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729" w:rsidRPr="00811EA0" w:rsidRDefault="00880729" w:rsidP="00171791">
      <w:pPr>
        <w:spacing w:line="276" w:lineRule="auto"/>
        <w:jc w:val="center"/>
        <w:rPr>
          <w:rFonts w:cs="Times New Roman"/>
          <w:b/>
          <w:sz w:val="28"/>
          <w:szCs w:val="28"/>
        </w:rPr>
      </w:pPr>
    </w:p>
    <w:p w:rsidR="00880729" w:rsidRPr="00811EA0" w:rsidRDefault="00880729" w:rsidP="00171791">
      <w:pPr>
        <w:spacing w:line="276" w:lineRule="auto"/>
        <w:jc w:val="center"/>
        <w:rPr>
          <w:rFonts w:cs="Times New Roman"/>
          <w:b/>
          <w:sz w:val="28"/>
          <w:szCs w:val="28"/>
        </w:rPr>
      </w:pPr>
    </w:p>
    <w:p w:rsidR="00880729" w:rsidRPr="00811EA0" w:rsidRDefault="00880729" w:rsidP="00171791">
      <w:pPr>
        <w:spacing w:line="276" w:lineRule="auto"/>
        <w:jc w:val="center"/>
        <w:rPr>
          <w:rFonts w:cs="Times New Roman"/>
          <w:b/>
          <w:sz w:val="28"/>
          <w:szCs w:val="28"/>
        </w:rPr>
      </w:pPr>
    </w:p>
    <w:p w:rsidR="00880729" w:rsidRPr="00811EA0" w:rsidRDefault="00880729" w:rsidP="00171791">
      <w:pPr>
        <w:spacing w:line="276" w:lineRule="auto"/>
        <w:jc w:val="center"/>
        <w:rPr>
          <w:rFonts w:cs="Times New Roman"/>
          <w:b/>
          <w:sz w:val="28"/>
          <w:szCs w:val="28"/>
        </w:rPr>
      </w:pPr>
    </w:p>
    <w:p w:rsidR="00880729" w:rsidRPr="00811EA0" w:rsidRDefault="00880729" w:rsidP="00171791">
      <w:pPr>
        <w:spacing w:line="276" w:lineRule="auto"/>
        <w:jc w:val="center"/>
        <w:rPr>
          <w:rFonts w:cs="Times New Roman"/>
          <w:b/>
          <w:sz w:val="28"/>
          <w:szCs w:val="28"/>
        </w:rPr>
      </w:pPr>
    </w:p>
    <w:p w:rsidR="00880729" w:rsidRPr="00811EA0" w:rsidRDefault="00880729" w:rsidP="00171791">
      <w:pPr>
        <w:spacing w:line="276" w:lineRule="auto"/>
        <w:jc w:val="center"/>
        <w:rPr>
          <w:rFonts w:cs="Times New Roman"/>
          <w:b/>
          <w:sz w:val="28"/>
          <w:szCs w:val="28"/>
        </w:rPr>
      </w:pPr>
    </w:p>
    <w:p w:rsidR="00880729" w:rsidRPr="00811EA0" w:rsidRDefault="00880729" w:rsidP="00171791">
      <w:pPr>
        <w:spacing w:after="0" w:line="276" w:lineRule="auto"/>
        <w:jc w:val="center"/>
        <w:rPr>
          <w:rFonts w:cs="Times New Roman"/>
          <w:b/>
          <w:sz w:val="28"/>
          <w:szCs w:val="28"/>
        </w:rPr>
      </w:pPr>
    </w:p>
    <w:p w:rsidR="00880729" w:rsidRPr="00DD2010" w:rsidRDefault="00692964" w:rsidP="00171791">
      <w:pPr>
        <w:spacing w:after="0" w:line="276" w:lineRule="auto"/>
        <w:jc w:val="center"/>
        <w:rPr>
          <w:rFonts w:eastAsia="Lucida Sans Unicode" w:cs="Times New Roman"/>
          <w:b/>
          <w:kern w:val="1"/>
          <w:sz w:val="28"/>
          <w:szCs w:val="28"/>
        </w:rPr>
      </w:pPr>
      <w:r w:rsidRPr="00DD2010">
        <w:rPr>
          <w:rFonts w:eastAsia="Lucida Sans Unicode" w:cs="Times New Roman"/>
          <w:b/>
          <w:kern w:val="1"/>
          <w:sz w:val="28"/>
          <w:szCs w:val="28"/>
        </w:rPr>
        <w:t>ГЕНЕРАЛЬН</w:t>
      </w:r>
      <w:r w:rsidR="008D6714">
        <w:rPr>
          <w:rFonts w:eastAsia="Lucida Sans Unicode" w:cs="Times New Roman"/>
          <w:b/>
          <w:kern w:val="1"/>
          <w:sz w:val="28"/>
          <w:szCs w:val="28"/>
        </w:rPr>
        <w:t xml:space="preserve">ЫЙ </w:t>
      </w:r>
      <w:r w:rsidR="00880729" w:rsidRPr="00DD2010">
        <w:rPr>
          <w:rFonts w:eastAsia="Lucida Sans Unicode" w:cs="Times New Roman"/>
          <w:b/>
          <w:kern w:val="1"/>
          <w:sz w:val="28"/>
          <w:szCs w:val="28"/>
        </w:rPr>
        <w:t>ПЛАН</w:t>
      </w:r>
    </w:p>
    <w:p w:rsidR="001077BF" w:rsidRPr="00DD2010" w:rsidRDefault="00692964" w:rsidP="00171791">
      <w:pPr>
        <w:spacing w:after="0" w:line="276" w:lineRule="auto"/>
        <w:jc w:val="center"/>
        <w:rPr>
          <w:rFonts w:eastAsia="Lucida Sans Unicode" w:cs="Times New Roman"/>
          <w:b/>
          <w:kern w:val="1"/>
          <w:sz w:val="28"/>
          <w:szCs w:val="28"/>
        </w:rPr>
      </w:pPr>
      <w:r w:rsidRPr="00DD2010">
        <w:rPr>
          <w:rFonts w:eastAsia="Lucida Sans Unicode" w:cs="Times New Roman"/>
          <w:b/>
          <w:kern w:val="1"/>
          <w:sz w:val="28"/>
          <w:szCs w:val="28"/>
        </w:rPr>
        <w:t>НИЖНЕКАРАЧАНСКОГО</w:t>
      </w:r>
      <w:r w:rsidR="001077BF" w:rsidRPr="00DD2010">
        <w:rPr>
          <w:rFonts w:eastAsia="Lucida Sans Unicode" w:cs="Times New Roman"/>
          <w:b/>
          <w:kern w:val="1"/>
          <w:sz w:val="28"/>
          <w:szCs w:val="28"/>
        </w:rPr>
        <w:t xml:space="preserve"> СЕЛЬСКОГО ПОСЕЛЕНИЯ</w:t>
      </w:r>
    </w:p>
    <w:p w:rsidR="001077BF" w:rsidRPr="00DD2010" w:rsidRDefault="007F539F" w:rsidP="00171791">
      <w:pPr>
        <w:spacing w:after="0" w:line="276" w:lineRule="auto"/>
        <w:jc w:val="center"/>
        <w:rPr>
          <w:rFonts w:eastAsia="Lucida Sans Unicode" w:cs="Times New Roman"/>
          <w:b/>
          <w:kern w:val="1"/>
          <w:sz w:val="28"/>
          <w:szCs w:val="28"/>
        </w:rPr>
      </w:pPr>
      <w:r w:rsidRPr="00DD2010">
        <w:rPr>
          <w:rFonts w:eastAsia="Lucida Sans Unicode" w:cs="Times New Roman"/>
          <w:b/>
          <w:kern w:val="1"/>
          <w:sz w:val="28"/>
          <w:szCs w:val="28"/>
        </w:rPr>
        <w:t>ГРИБАНОВСКОГО</w:t>
      </w:r>
      <w:r w:rsidR="001077BF" w:rsidRPr="00DD2010">
        <w:rPr>
          <w:rFonts w:eastAsia="Lucida Sans Unicode" w:cs="Times New Roman"/>
          <w:b/>
          <w:kern w:val="1"/>
          <w:sz w:val="28"/>
          <w:szCs w:val="28"/>
        </w:rPr>
        <w:t xml:space="preserve"> МУНИЦИПАЛЬНОГО РАЙОНА</w:t>
      </w:r>
    </w:p>
    <w:p w:rsidR="00880729" w:rsidRPr="00DD2010" w:rsidRDefault="00880729" w:rsidP="00171791">
      <w:pPr>
        <w:spacing w:after="0" w:line="276" w:lineRule="auto"/>
        <w:jc w:val="center"/>
        <w:rPr>
          <w:rFonts w:cs="Times New Roman"/>
          <w:b/>
          <w:sz w:val="28"/>
          <w:szCs w:val="28"/>
        </w:rPr>
      </w:pPr>
      <w:r w:rsidRPr="00DD2010">
        <w:rPr>
          <w:rFonts w:eastAsia="Lucida Sans Unicode" w:cs="Times New Roman"/>
          <w:b/>
          <w:kern w:val="1"/>
          <w:sz w:val="28"/>
          <w:szCs w:val="28"/>
        </w:rPr>
        <w:t>ВОРОНЕЖСКОЙ ОБЛАСТИ</w:t>
      </w:r>
    </w:p>
    <w:p w:rsidR="00880729" w:rsidRPr="00DD2010" w:rsidRDefault="00880729" w:rsidP="00171791">
      <w:pPr>
        <w:spacing w:after="0" w:line="276" w:lineRule="auto"/>
        <w:jc w:val="center"/>
        <w:rPr>
          <w:rFonts w:cs="Times New Roman"/>
          <w:b/>
          <w:sz w:val="28"/>
          <w:szCs w:val="28"/>
        </w:rPr>
      </w:pPr>
    </w:p>
    <w:p w:rsidR="00880729" w:rsidRPr="00DD2010" w:rsidRDefault="00880729" w:rsidP="00171791">
      <w:pPr>
        <w:spacing w:after="0" w:line="276" w:lineRule="auto"/>
        <w:jc w:val="center"/>
        <w:rPr>
          <w:rFonts w:cs="Times New Roman"/>
          <w:b/>
          <w:szCs w:val="24"/>
        </w:rPr>
      </w:pPr>
    </w:p>
    <w:p w:rsidR="00880729" w:rsidRPr="00DD2010" w:rsidRDefault="00880729" w:rsidP="00171791">
      <w:pPr>
        <w:spacing w:after="0" w:line="276" w:lineRule="auto"/>
        <w:jc w:val="center"/>
        <w:rPr>
          <w:rFonts w:cs="Times New Roman"/>
          <w:b/>
          <w:szCs w:val="24"/>
        </w:rPr>
      </w:pPr>
    </w:p>
    <w:p w:rsidR="00880729" w:rsidRPr="00DD2010" w:rsidRDefault="00880729" w:rsidP="00171791">
      <w:pPr>
        <w:spacing w:after="0" w:line="276" w:lineRule="auto"/>
        <w:jc w:val="center"/>
        <w:rPr>
          <w:rFonts w:cs="Times New Roman"/>
          <w:b/>
          <w:szCs w:val="24"/>
        </w:rPr>
      </w:pPr>
      <w:r w:rsidRPr="00DD2010">
        <w:rPr>
          <w:rFonts w:cs="Times New Roman"/>
          <w:b/>
          <w:szCs w:val="24"/>
        </w:rPr>
        <w:t xml:space="preserve">ТОМ </w:t>
      </w:r>
      <w:r w:rsidRPr="00DD2010">
        <w:rPr>
          <w:rFonts w:cs="Times New Roman"/>
          <w:b/>
          <w:szCs w:val="24"/>
          <w:lang w:val="en-US"/>
        </w:rPr>
        <w:t>II</w:t>
      </w:r>
    </w:p>
    <w:p w:rsidR="00880729" w:rsidRPr="00DD2010" w:rsidRDefault="00880729" w:rsidP="00171791">
      <w:pPr>
        <w:spacing w:after="0" w:line="276" w:lineRule="auto"/>
        <w:jc w:val="center"/>
        <w:rPr>
          <w:rFonts w:cs="Times New Roman"/>
          <w:b/>
          <w:szCs w:val="24"/>
        </w:rPr>
      </w:pPr>
    </w:p>
    <w:p w:rsidR="00880729" w:rsidRPr="00DD2010" w:rsidRDefault="00880729" w:rsidP="00171791">
      <w:pPr>
        <w:spacing w:after="0" w:line="276" w:lineRule="auto"/>
        <w:jc w:val="center"/>
        <w:rPr>
          <w:rFonts w:cs="Times New Roman"/>
          <w:b/>
          <w:szCs w:val="24"/>
        </w:rPr>
      </w:pPr>
    </w:p>
    <w:p w:rsidR="00880729" w:rsidRPr="00DD2010" w:rsidRDefault="00880729" w:rsidP="00171791">
      <w:pPr>
        <w:spacing w:after="0" w:line="276" w:lineRule="auto"/>
        <w:jc w:val="center"/>
        <w:rPr>
          <w:rFonts w:cs="Times New Roman"/>
          <w:b/>
          <w:bCs/>
          <w:szCs w:val="24"/>
        </w:rPr>
      </w:pPr>
      <w:r w:rsidRPr="00DD2010">
        <w:rPr>
          <w:rFonts w:cs="Times New Roman"/>
          <w:b/>
          <w:bCs/>
          <w:szCs w:val="24"/>
        </w:rPr>
        <w:t>МАТЕРИАЛЫ ПО ОБОСНОВАНИЮ</w:t>
      </w:r>
    </w:p>
    <w:p w:rsidR="00880729" w:rsidRPr="00DD2010" w:rsidRDefault="00880729" w:rsidP="00171791">
      <w:pPr>
        <w:spacing w:after="0" w:line="276" w:lineRule="auto"/>
        <w:jc w:val="center"/>
        <w:rPr>
          <w:rFonts w:cs="Times New Roman"/>
          <w:b/>
          <w:bCs/>
          <w:szCs w:val="24"/>
        </w:rPr>
      </w:pPr>
      <w:r w:rsidRPr="00DD2010">
        <w:rPr>
          <w:rFonts w:cs="Times New Roman"/>
          <w:b/>
          <w:bCs/>
          <w:szCs w:val="24"/>
        </w:rPr>
        <w:t>ГЕНЕРАЛЬНОГО ПЛАНА</w:t>
      </w:r>
    </w:p>
    <w:p w:rsidR="001077BF" w:rsidRPr="00DD2010" w:rsidRDefault="00692964" w:rsidP="00171791">
      <w:pPr>
        <w:spacing w:after="0" w:line="276" w:lineRule="auto"/>
        <w:jc w:val="center"/>
        <w:rPr>
          <w:rFonts w:cs="Times New Roman"/>
          <w:b/>
          <w:bCs/>
          <w:szCs w:val="24"/>
        </w:rPr>
      </w:pPr>
      <w:r w:rsidRPr="00DD2010">
        <w:rPr>
          <w:rFonts w:cs="Times New Roman"/>
          <w:b/>
          <w:bCs/>
          <w:szCs w:val="24"/>
        </w:rPr>
        <w:t>НИЖНЕКАРАЧАНСКОГО</w:t>
      </w:r>
      <w:r w:rsidR="001077BF" w:rsidRPr="00DD2010">
        <w:rPr>
          <w:rFonts w:cs="Times New Roman"/>
          <w:b/>
          <w:bCs/>
          <w:szCs w:val="24"/>
        </w:rPr>
        <w:t xml:space="preserve"> СЕЛЬСКОГО ПОСЕЛЕНИЯ</w:t>
      </w:r>
    </w:p>
    <w:p w:rsidR="001077BF" w:rsidRPr="00DD2010" w:rsidRDefault="007F539F" w:rsidP="00171791">
      <w:pPr>
        <w:spacing w:after="0" w:line="276" w:lineRule="auto"/>
        <w:jc w:val="center"/>
        <w:rPr>
          <w:rFonts w:cs="Times New Roman"/>
          <w:b/>
          <w:bCs/>
          <w:szCs w:val="24"/>
        </w:rPr>
      </w:pPr>
      <w:r w:rsidRPr="00DD2010">
        <w:rPr>
          <w:rFonts w:cs="Times New Roman"/>
          <w:b/>
          <w:bCs/>
          <w:szCs w:val="24"/>
        </w:rPr>
        <w:t>ГРИБАНОВСКОГО</w:t>
      </w:r>
      <w:r w:rsidR="001077BF" w:rsidRPr="00DD2010">
        <w:rPr>
          <w:rFonts w:cs="Times New Roman"/>
          <w:b/>
          <w:bCs/>
          <w:szCs w:val="24"/>
        </w:rPr>
        <w:t xml:space="preserve"> МУНИЦИПАЛЬНОГО РАЙОНА</w:t>
      </w:r>
    </w:p>
    <w:p w:rsidR="00880729" w:rsidRPr="00DD2010" w:rsidRDefault="00880729" w:rsidP="00171791">
      <w:pPr>
        <w:spacing w:after="0" w:line="276" w:lineRule="auto"/>
        <w:jc w:val="center"/>
        <w:rPr>
          <w:rFonts w:cs="Times New Roman"/>
          <w:b/>
          <w:bCs/>
          <w:szCs w:val="24"/>
        </w:rPr>
      </w:pPr>
      <w:r w:rsidRPr="00DD2010">
        <w:rPr>
          <w:rFonts w:cs="Times New Roman"/>
          <w:b/>
          <w:bCs/>
          <w:szCs w:val="24"/>
        </w:rPr>
        <w:t>ВОРОНЕЖСКОЙ ОБЛАСТИ</w:t>
      </w: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E614E8" w:rsidRPr="00DD2010" w:rsidRDefault="00E614E8"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rPr>
          <w:rFonts w:cs="Times New Roman"/>
          <w:b/>
          <w:bCs/>
          <w:szCs w:val="24"/>
        </w:rPr>
      </w:pPr>
    </w:p>
    <w:p w:rsidR="00880729" w:rsidRPr="00DD2010" w:rsidRDefault="00880729" w:rsidP="00171791">
      <w:pPr>
        <w:spacing w:line="276" w:lineRule="auto"/>
        <w:jc w:val="center"/>
        <w:rPr>
          <w:rFonts w:cs="Times New Roman"/>
          <w:b/>
          <w:bCs/>
          <w:szCs w:val="24"/>
        </w:rPr>
      </w:pPr>
      <w:r w:rsidRPr="00DD2010">
        <w:rPr>
          <w:rFonts w:cs="Times New Roman"/>
          <w:b/>
          <w:bCs/>
          <w:szCs w:val="24"/>
        </w:rPr>
        <w:t>202</w:t>
      </w:r>
      <w:r w:rsidR="00CF5679" w:rsidRPr="00DD2010">
        <w:rPr>
          <w:rFonts w:cs="Times New Roman"/>
          <w:b/>
          <w:bCs/>
          <w:szCs w:val="24"/>
        </w:rPr>
        <w:t>4</w:t>
      </w:r>
      <w:r w:rsidRPr="00DD2010">
        <w:rPr>
          <w:rFonts w:cs="Times New Roman"/>
          <w:b/>
          <w:bCs/>
          <w:szCs w:val="24"/>
        </w:rPr>
        <w:t xml:space="preserve"> г.</w:t>
      </w:r>
    </w:p>
    <w:p w:rsidR="003952BE" w:rsidRPr="00DD2010" w:rsidRDefault="003952BE" w:rsidP="00171791">
      <w:pPr>
        <w:spacing w:line="276" w:lineRule="auto"/>
        <w:jc w:val="center"/>
        <w:rPr>
          <w:rFonts w:cs="Times New Roman"/>
          <w:b/>
          <w:bCs/>
          <w:szCs w:val="24"/>
        </w:rPr>
      </w:pPr>
    </w:p>
    <w:p w:rsidR="003952BE" w:rsidRPr="00DD2010" w:rsidRDefault="003952BE" w:rsidP="00171791">
      <w:pPr>
        <w:spacing w:line="276" w:lineRule="auto"/>
        <w:jc w:val="center"/>
        <w:rPr>
          <w:rFonts w:cs="Times New Roman"/>
          <w:b/>
          <w:bCs/>
          <w:szCs w:val="24"/>
        </w:rPr>
      </w:pPr>
    </w:p>
    <w:p w:rsidR="00880729" w:rsidRPr="00DD2010" w:rsidRDefault="00880729" w:rsidP="00171791">
      <w:pPr>
        <w:spacing w:line="276" w:lineRule="auto"/>
        <w:rPr>
          <w:rFonts w:cs="Times New Roman"/>
          <w:szCs w:val="24"/>
        </w:rPr>
      </w:pPr>
    </w:p>
    <w:bookmarkStart w:id="0" w:name="_Toc495916853" w:displacedByCustomXml="next"/>
    <w:bookmarkStart w:id="1" w:name="_Toc469398931" w:displacedByCustomXml="next"/>
    <w:bookmarkStart w:id="2" w:name="_Toc469309320" w:displacedByCustomXml="next"/>
    <w:sdt>
      <w:sdtPr>
        <w:rPr>
          <w:rFonts w:cs="Times New Roman"/>
          <w:szCs w:val="24"/>
        </w:rPr>
        <w:id w:val="16429984"/>
        <w:docPartObj>
          <w:docPartGallery w:val="Table of Contents"/>
          <w:docPartUnique/>
        </w:docPartObj>
      </w:sdtPr>
      <w:sdtEndPr>
        <w:rPr>
          <w:b/>
          <w:bCs/>
          <w:szCs w:val="22"/>
        </w:rPr>
      </w:sdtEndPr>
      <w:sdtContent>
        <w:p w:rsidR="00880729" w:rsidRPr="00DD2010" w:rsidRDefault="00880729" w:rsidP="00171791">
          <w:pPr>
            <w:spacing w:line="276" w:lineRule="auto"/>
            <w:jc w:val="center"/>
            <w:rPr>
              <w:rFonts w:cs="Times New Roman"/>
              <w:b/>
              <w:szCs w:val="24"/>
            </w:rPr>
          </w:pPr>
          <w:r w:rsidRPr="00DD2010">
            <w:rPr>
              <w:rFonts w:cs="Times New Roman"/>
              <w:b/>
              <w:szCs w:val="24"/>
            </w:rPr>
            <w:t>ОГЛАВЛЕНИЕ</w:t>
          </w:r>
        </w:p>
        <w:p w:rsidR="005606F7" w:rsidRDefault="002A30BC">
          <w:pPr>
            <w:pStyle w:val="18"/>
            <w:rPr>
              <w:rFonts w:asciiTheme="minorHAnsi" w:eastAsiaTheme="minorEastAsia" w:hAnsiTheme="minorHAnsi"/>
              <w:b w:val="0"/>
              <w:sz w:val="22"/>
              <w:szCs w:val="22"/>
              <w:lang w:eastAsia="ru-RU"/>
            </w:rPr>
          </w:pPr>
          <w:r w:rsidRPr="00DD2010">
            <w:rPr>
              <w:rFonts w:cs="Times New Roman"/>
              <w:noProof w:val="0"/>
            </w:rPr>
            <w:fldChar w:fldCharType="begin"/>
          </w:r>
          <w:r w:rsidR="00880729" w:rsidRPr="00DD2010">
            <w:rPr>
              <w:rFonts w:cs="Times New Roman"/>
            </w:rPr>
            <w:instrText xml:space="preserve"> TOC \o "1-4" \h \z \u </w:instrText>
          </w:r>
          <w:r w:rsidRPr="00DD2010">
            <w:rPr>
              <w:rFonts w:cs="Times New Roman"/>
              <w:noProof w:val="0"/>
            </w:rPr>
            <w:fldChar w:fldCharType="separate"/>
          </w:r>
          <w:hyperlink w:anchor="_Toc183689187" w:history="1">
            <w:r w:rsidR="005606F7" w:rsidRPr="00FA1CD2">
              <w:rPr>
                <w:rStyle w:val="aa"/>
              </w:rPr>
              <w:t>ВВЕДЕНИЕ</w:t>
            </w:r>
            <w:r w:rsidR="005606F7">
              <w:rPr>
                <w:webHidden/>
              </w:rPr>
              <w:tab/>
            </w:r>
            <w:r w:rsidR="005606F7">
              <w:rPr>
                <w:webHidden/>
              </w:rPr>
              <w:fldChar w:fldCharType="begin"/>
            </w:r>
            <w:r w:rsidR="005606F7">
              <w:rPr>
                <w:webHidden/>
              </w:rPr>
              <w:instrText xml:space="preserve"> PAGEREF _Toc183689187 \h </w:instrText>
            </w:r>
            <w:r w:rsidR="005606F7">
              <w:rPr>
                <w:webHidden/>
              </w:rPr>
            </w:r>
            <w:r w:rsidR="005606F7">
              <w:rPr>
                <w:webHidden/>
              </w:rPr>
              <w:fldChar w:fldCharType="separate"/>
            </w:r>
            <w:r w:rsidR="005606F7">
              <w:rPr>
                <w:webHidden/>
              </w:rPr>
              <w:t>7</w:t>
            </w:r>
            <w:r w:rsidR="005606F7">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188" w:history="1">
            <w:r w:rsidRPr="00FA1CD2">
              <w:rPr>
                <w:rStyle w:val="aa"/>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webHidden/>
              </w:rPr>
              <w:tab/>
            </w:r>
            <w:r>
              <w:rPr>
                <w:webHidden/>
              </w:rPr>
              <w:fldChar w:fldCharType="begin"/>
            </w:r>
            <w:r>
              <w:rPr>
                <w:webHidden/>
              </w:rPr>
              <w:instrText xml:space="preserve"> PAGEREF _Toc183689188 \h </w:instrText>
            </w:r>
            <w:r>
              <w:rPr>
                <w:webHidden/>
              </w:rPr>
            </w:r>
            <w:r>
              <w:rPr>
                <w:webHidden/>
              </w:rPr>
              <w:fldChar w:fldCharType="separate"/>
            </w:r>
            <w:r>
              <w:rPr>
                <w:webHidden/>
              </w:rPr>
              <w:t>14</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189" w:history="1">
            <w:r w:rsidRPr="00FA1CD2">
              <w:rPr>
                <w:rStyle w:val="aa"/>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Pr>
                <w:webHidden/>
              </w:rPr>
              <w:tab/>
            </w:r>
            <w:r>
              <w:rPr>
                <w:webHidden/>
              </w:rPr>
              <w:fldChar w:fldCharType="begin"/>
            </w:r>
            <w:r>
              <w:rPr>
                <w:webHidden/>
              </w:rPr>
              <w:instrText xml:space="preserve"> PAGEREF _Toc183689189 \h </w:instrText>
            </w:r>
            <w:r>
              <w:rPr>
                <w:webHidden/>
              </w:rPr>
            </w:r>
            <w:r>
              <w:rPr>
                <w:webHidden/>
              </w:rPr>
              <w:fldChar w:fldCharType="separate"/>
            </w:r>
            <w:r>
              <w:rPr>
                <w:webHidden/>
              </w:rPr>
              <w:t>16</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192" w:history="1">
            <w:r w:rsidRPr="00FA1CD2">
              <w:rPr>
                <w:rStyle w:val="aa"/>
              </w:rPr>
              <w:t>2.1.</w:t>
            </w:r>
            <w:r>
              <w:rPr>
                <w:rFonts w:asciiTheme="minorHAnsi" w:eastAsiaTheme="minorEastAsia" w:hAnsiTheme="minorHAnsi"/>
                <w:b w:val="0"/>
                <w:iCs w:val="0"/>
                <w:sz w:val="22"/>
                <w:szCs w:val="22"/>
                <w:lang w:eastAsia="ru-RU"/>
              </w:rPr>
              <w:tab/>
            </w:r>
            <w:r w:rsidRPr="00FA1CD2">
              <w:rPr>
                <w:rStyle w:val="aa"/>
              </w:rPr>
              <w:t>Экономико-географическое положение</w:t>
            </w:r>
            <w:r>
              <w:rPr>
                <w:webHidden/>
              </w:rPr>
              <w:tab/>
            </w:r>
            <w:r>
              <w:rPr>
                <w:webHidden/>
              </w:rPr>
              <w:fldChar w:fldCharType="begin"/>
            </w:r>
            <w:r>
              <w:rPr>
                <w:webHidden/>
              </w:rPr>
              <w:instrText xml:space="preserve"> PAGEREF _Toc183689192 \h </w:instrText>
            </w:r>
            <w:r>
              <w:rPr>
                <w:webHidden/>
              </w:rPr>
            </w:r>
            <w:r>
              <w:rPr>
                <w:webHidden/>
              </w:rPr>
              <w:fldChar w:fldCharType="separate"/>
            </w:r>
            <w:r>
              <w:rPr>
                <w:webHidden/>
              </w:rPr>
              <w:t>16</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193" w:history="1">
            <w:r w:rsidRPr="00FA1CD2">
              <w:rPr>
                <w:rStyle w:val="aa"/>
              </w:rPr>
              <w:t>2.2.</w:t>
            </w:r>
            <w:r>
              <w:rPr>
                <w:rFonts w:asciiTheme="minorHAnsi" w:eastAsiaTheme="minorEastAsia" w:hAnsiTheme="minorHAnsi"/>
                <w:b w:val="0"/>
                <w:iCs w:val="0"/>
                <w:sz w:val="22"/>
                <w:szCs w:val="22"/>
                <w:lang w:eastAsia="ru-RU"/>
              </w:rPr>
              <w:tab/>
            </w:r>
            <w:r w:rsidRPr="00FA1CD2">
              <w:rPr>
                <w:rStyle w:val="aa"/>
              </w:rPr>
              <w:t>Административно-территориальное устройство. Границы</w:t>
            </w:r>
            <w:r>
              <w:rPr>
                <w:webHidden/>
              </w:rPr>
              <w:tab/>
            </w:r>
            <w:r>
              <w:rPr>
                <w:webHidden/>
              </w:rPr>
              <w:fldChar w:fldCharType="begin"/>
            </w:r>
            <w:r>
              <w:rPr>
                <w:webHidden/>
              </w:rPr>
              <w:instrText xml:space="preserve"> PAGEREF _Toc183689193 \h </w:instrText>
            </w:r>
            <w:r>
              <w:rPr>
                <w:webHidden/>
              </w:rPr>
            </w:r>
            <w:r>
              <w:rPr>
                <w:webHidden/>
              </w:rPr>
              <w:fldChar w:fldCharType="separate"/>
            </w:r>
            <w:r>
              <w:rPr>
                <w:webHidden/>
              </w:rPr>
              <w:t>18</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194" w:history="1">
            <w:r w:rsidRPr="00FA1CD2">
              <w:rPr>
                <w:rStyle w:val="aa"/>
              </w:rPr>
              <w:t>2.3.</w:t>
            </w:r>
            <w:r>
              <w:rPr>
                <w:rFonts w:asciiTheme="minorHAnsi" w:eastAsiaTheme="minorEastAsia" w:hAnsiTheme="minorHAnsi"/>
                <w:b w:val="0"/>
                <w:iCs w:val="0"/>
                <w:sz w:val="22"/>
                <w:szCs w:val="22"/>
                <w:lang w:eastAsia="ru-RU"/>
              </w:rPr>
              <w:tab/>
            </w:r>
            <w:r w:rsidRPr="00FA1CD2">
              <w:rPr>
                <w:rStyle w:val="aa"/>
              </w:rPr>
              <w:t>Историко-градостроительный анализ территории Нижнекарачанского сельского поселения</w:t>
            </w:r>
            <w:r>
              <w:rPr>
                <w:webHidden/>
              </w:rPr>
              <w:tab/>
            </w:r>
            <w:r>
              <w:rPr>
                <w:webHidden/>
              </w:rPr>
              <w:fldChar w:fldCharType="begin"/>
            </w:r>
            <w:r>
              <w:rPr>
                <w:webHidden/>
              </w:rPr>
              <w:instrText xml:space="preserve"> PAGEREF _Toc183689194 \h </w:instrText>
            </w:r>
            <w:r>
              <w:rPr>
                <w:webHidden/>
              </w:rPr>
            </w:r>
            <w:r>
              <w:rPr>
                <w:webHidden/>
              </w:rPr>
              <w:fldChar w:fldCharType="separate"/>
            </w:r>
            <w:r>
              <w:rPr>
                <w:webHidden/>
              </w:rPr>
              <w:t>18</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195" w:history="1">
            <w:r w:rsidRPr="00FA1CD2">
              <w:rPr>
                <w:rStyle w:val="aa"/>
                <w:snapToGrid w:val="0"/>
              </w:rPr>
              <w:t>2.4.</w:t>
            </w:r>
            <w:r>
              <w:rPr>
                <w:rFonts w:asciiTheme="minorHAnsi" w:eastAsiaTheme="minorEastAsia" w:hAnsiTheme="minorHAnsi"/>
                <w:b w:val="0"/>
                <w:iCs w:val="0"/>
                <w:sz w:val="22"/>
                <w:szCs w:val="22"/>
                <w:lang w:eastAsia="ru-RU"/>
              </w:rPr>
              <w:tab/>
            </w:r>
            <w:r w:rsidRPr="00FA1CD2">
              <w:rPr>
                <w:rStyle w:val="aa"/>
                <w:lang w:eastAsia="ru-RU"/>
              </w:rPr>
              <w:t>Природно-ресурсный потенциал. Климатический и агроклиматический потенциал</w:t>
            </w:r>
            <w:r>
              <w:rPr>
                <w:webHidden/>
              </w:rPr>
              <w:tab/>
            </w:r>
            <w:r>
              <w:rPr>
                <w:webHidden/>
              </w:rPr>
              <w:fldChar w:fldCharType="begin"/>
            </w:r>
            <w:r>
              <w:rPr>
                <w:webHidden/>
              </w:rPr>
              <w:instrText xml:space="preserve"> PAGEREF _Toc183689195 \h </w:instrText>
            </w:r>
            <w:r>
              <w:rPr>
                <w:webHidden/>
              </w:rPr>
            </w:r>
            <w:r>
              <w:rPr>
                <w:webHidden/>
              </w:rPr>
              <w:fldChar w:fldCharType="separate"/>
            </w:r>
            <w:r>
              <w:rPr>
                <w:webHidden/>
              </w:rPr>
              <w:t>20</w:t>
            </w:r>
            <w:r>
              <w:rPr>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196" w:history="1">
            <w:r w:rsidRPr="00FA1CD2">
              <w:rPr>
                <w:rStyle w:val="aa"/>
                <w:noProof/>
              </w:rPr>
              <w:t>2.4.1</w:t>
            </w:r>
            <w:r>
              <w:rPr>
                <w:rFonts w:asciiTheme="minorHAnsi" w:hAnsiTheme="minorHAnsi"/>
                <w:noProof/>
                <w:sz w:val="22"/>
              </w:rPr>
              <w:tab/>
            </w:r>
            <w:r w:rsidRPr="00FA1CD2">
              <w:rPr>
                <w:rStyle w:val="aa"/>
                <w:noProof/>
              </w:rPr>
              <w:t>Климат</w:t>
            </w:r>
            <w:r>
              <w:rPr>
                <w:noProof/>
                <w:webHidden/>
              </w:rPr>
              <w:tab/>
            </w:r>
            <w:r>
              <w:rPr>
                <w:noProof/>
                <w:webHidden/>
              </w:rPr>
              <w:fldChar w:fldCharType="begin"/>
            </w:r>
            <w:r>
              <w:rPr>
                <w:noProof/>
                <w:webHidden/>
              </w:rPr>
              <w:instrText xml:space="preserve"> PAGEREF _Toc183689196 \h </w:instrText>
            </w:r>
            <w:r>
              <w:rPr>
                <w:noProof/>
                <w:webHidden/>
              </w:rPr>
            </w:r>
            <w:r>
              <w:rPr>
                <w:noProof/>
                <w:webHidden/>
              </w:rPr>
              <w:fldChar w:fldCharType="separate"/>
            </w:r>
            <w:r>
              <w:rPr>
                <w:noProof/>
                <w:webHidden/>
              </w:rPr>
              <w:t>20</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197" w:history="1">
            <w:r w:rsidRPr="00FA1CD2">
              <w:rPr>
                <w:rStyle w:val="aa"/>
                <w:noProof/>
              </w:rPr>
              <w:t>2.4.2</w:t>
            </w:r>
            <w:r>
              <w:rPr>
                <w:rFonts w:asciiTheme="minorHAnsi" w:hAnsiTheme="minorHAnsi"/>
                <w:noProof/>
                <w:sz w:val="22"/>
              </w:rPr>
              <w:tab/>
            </w:r>
            <w:r w:rsidRPr="00FA1CD2">
              <w:rPr>
                <w:rStyle w:val="aa"/>
                <w:noProof/>
              </w:rPr>
              <w:t>Геологическое строение и минерально-сырьевые ресурсы</w:t>
            </w:r>
            <w:r>
              <w:rPr>
                <w:noProof/>
                <w:webHidden/>
              </w:rPr>
              <w:tab/>
            </w:r>
            <w:r>
              <w:rPr>
                <w:noProof/>
                <w:webHidden/>
              </w:rPr>
              <w:fldChar w:fldCharType="begin"/>
            </w:r>
            <w:r>
              <w:rPr>
                <w:noProof/>
                <w:webHidden/>
              </w:rPr>
              <w:instrText xml:space="preserve"> PAGEREF _Toc183689197 \h </w:instrText>
            </w:r>
            <w:r>
              <w:rPr>
                <w:noProof/>
                <w:webHidden/>
              </w:rPr>
            </w:r>
            <w:r>
              <w:rPr>
                <w:noProof/>
                <w:webHidden/>
              </w:rPr>
              <w:fldChar w:fldCharType="separate"/>
            </w:r>
            <w:r>
              <w:rPr>
                <w:noProof/>
                <w:webHidden/>
              </w:rPr>
              <w:t>21</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198" w:history="1">
            <w:r w:rsidRPr="00FA1CD2">
              <w:rPr>
                <w:rStyle w:val="aa"/>
                <w:noProof/>
              </w:rPr>
              <w:t>2.4.3</w:t>
            </w:r>
            <w:r>
              <w:rPr>
                <w:rFonts w:asciiTheme="minorHAnsi" w:hAnsiTheme="minorHAnsi"/>
                <w:noProof/>
                <w:sz w:val="22"/>
              </w:rPr>
              <w:tab/>
            </w:r>
            <w:r w:rsidRPr="00FA1CD2">
              <w:rPr>
                <w:rStyle w:val="aa"/>
                <w:noProof/>
              </w:rPr>
              <w:t>Водные ресурсы</w:t>
            </w:r>
            <w:r>
              <w:rPr>
                <w:noProof/>
                <w:webHidden/>
              </w:rPr>
              <w:tab/>
            </w:r>
            <w:r>
              <w:rPr>
                <w:noProof/>
                <w:webHidden/>
              </w:rPr>
              <w:fldChar w:fldCharType="begin"/>
            </w:r>
            <w:r>
              <w:rPr>
                <w:noProof/>
                <w:webHidden/>
              </w:rPr>
              <w:instrText xml:space="preserve"> PAGEREF _Toc183689198 \h </w:instrText>
            </w:r>
            <w:r>
              <w:rPr>
                <w:noProof/>
                <w:webHidden/>
              </w:rPr>
            </w:r>
            <w:r>
              <w:rPr>
                <w:noProof/>
                <w:webHidden/>
              </w:rPr>
              <w:fldChar w:fldCharType="separate"/>
            </w:r>
            <w:r>
              <w:rPr>
                <w:noProof/>
                <w:webHidden/>
              </w:rPr>
              <w:t>21</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199" w:history="1">
            <w:r w:rsidRPr="00FA1CD2">
              <w:rPr>
                <w:rStyle w:val="aa"/>
                <w:noProof/>
              </w:rPr>
              <w:t>2.4.4</w:t>
            </w:r>
            <w:r>
              <w:rPr>
                <w:rFonts w:asciiTheme="minorHAnsi" w:hAnsiTheme="minorHAnsi"/>
                <w:noProof/>
                <w:sz w:val="22"/>
              </w:rPr>
              <w:tab/>
            </w:r>
            <w:r w:rsidRPr="00FA1CD2">
              <w:rPr>
                <w:rStyle w:val="aa"/>
                <w:noProof/>
              </w:rPr>
              <w:t>Почвенные ресурсы</w:t>
            </w:r>
            <w:r>
              <w:rPr>
                <w:noProof/>
                <w:webHidden/>
              </w:rPr>
              <w:tab/>
            </w:r>
            <w:r>
              <w:rPr>
                <w:noProof/>
                <w:webHidden/>
              </w:rPr>
              <w:fldChar w:fldCharType="begin"/>
            </w:r>
            <w:r>
              <w:rPr>
                <w:noProof/>
                <w:webHidden/>
              </w:rPr>
              <w:instrText xml:space="preserve"> PAGEREF _Toc183689199 \h </w:instrText>
            </w:r>
            <w:r>
              <w:rPr>
                <w:noProof/>
                <w:webHidden/>
              </w:rPr>
            </w:r>
            <w:r>
              <w:rPr>
                <w:noProof/>
                <w:webHidden/>
              </w:rPr>
              <w:fldChar w:fldCharType="separate"/>
            </w:r>
            <w:r>
              <w:rPr>
                <w:noProof/>
                <w:webHidden/>
              </w:rPr>
              <w:t>22</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00" w:history="1">
            <w:r w:rsidRPr="00FA1CD2">
              <w:rPr>
                <w:rStyle w:val="aa"/>
                <w:noProof/>
              </w:rPr>
              <w:t>2.4.5</w:t>
            </w:r>
            <w:r>
              <w:rPr>
                <w:rFonts w:asciiTheme="minorHAnsi" w:hAnsiTheme="minorHAnsi"/>
                <w:noProof/>
                <w:sz w:val="22"/>
              </w:rPr>
              <w:tab/>
            </w:r>
            <w:r w:rsidRPr="00FA1CD2">
              <w:rPr>
                <w:rStyle w:val="aa"/>
                <w:noProof/>
              </w:rPr>
              <w:t>Лесосырьевые ресурсы</w:t>
            </w:r>
            <w:r>
              <w:rPr>
                <w:noProof/>
                <w:webHidden/>
              </w:rPr>
              <w:tab/>
            </w:r>
            <w:r>
              <w:rPr>
                <w:noProof/>
                <w:webHidden/>
              </w:rPr>
              <w:fldChar w:fldCharType="begin"/>
            </w:r>
            <w:r>
              <w:rPr>
                <w:noProof/>
                <w:webHidden/>
              </w:rPr>
              <w:instrText xml:space="preserve"> PAGEREF _Toc183689200 \h </w:instrText>
            </w:r>
            <w:r>
              <w:rPr>
                <w:noProof/>
                <w:webHidden/>
              </w:rPr>
            </w:r>
            <w:r>
              <w:rPr>
                <w:noProof/>
                <w:webHidden/>
              </w:rPr>
              <w:fldChar w:fldCharType="separate"/>
            </w:r>
            <w:r>
              <w:rPr>
                <w:noProof/>
                <w:webHidden/>
              </w:rPr>
              <w:t>22</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01" w:history="1">
            <w:r w:rsidRPr="00FA1CD2">
              <w:rPr>
                <w:rStyle w:val="aa"/>
                <w:noProof/>
              </w:rPr>
              <w:t>2.4.6</w:t>
            </w:r>
            <w:r>
              <w:rPr>
                <w:rFonts w:asciiTheme="minorHAnsi" w:hAnsiTheme="minorHAnsi"/>
                <w:noProof/>
                <w:sz w:val="22"/>
              </w:rPr>
              <w:tab/>
            </w:r>
            <w:r w:rsidRPr="00FA1CD2">
              <w:rPr>
                <w:rStyle w:val="aa"/>
                <w:noProof/>
              </w:rPr>
              <w:t>Ландшафтно-рекреационный потенциал</w:t>
            </w:r>
            <w:r>
              <w:rPr>
                <w:noProof/>
                <w:webHidden/>
              </w:rPr>
              <w:tab/>
            </w:r>
            <w:r>
              <w:rPr>
                <w:noProof/>
                <w:webHidden/>
              </w:rPr>
              <w:fldChar w:fldCharType="begin"/>
            </w:r>
            <w:r>
              <w:rPr>
                <w:noProof/>
                <w:webHidden/>
              </w:rPr>
              <w:instrText xml:space="preserve"> PAGEREF _Toc183689201 \h </w:instrText>
            </w:r>
            <w:r>
              <w:rPr>
                <w:noProof/>
                <w:webHidden/>
              </w:rPr>
            </w:r>
            <w:r>
              <w:rPr>
                <w:noProof/>
                <w:webHidden/>
              </w:rPr>
              <w:fldChar w:fldCharType="separate"/>
            </w:r>
            <w:r>
              <w:rPr>
                <w:noProof/>
                <w:webHidden/>
              </w:rPr>
              <w:t>23</w:t>
            </w:r>
            <w:r>
              <w:rPr>
                <w:noProof/>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02" w:history="1">
            <w:r w:rsidRPr="00FA1CD2">
              <w:rPr>
                <w:rStyle w:val="aa"/>
              </w:rPr>
              <w:t>2.5.</w:t>
            </w:r>
            <w:r>
              <w:rPr>
                <w:rFonts w:asciiTheme="minorHAnsi" w:eastAsiaTheme="minorEastAsia" w:hAnsiTheme="minorHAnsi"/>
                <w:b w:val="0"/>
                <w:iCs w:val="0"/>
                <w:sz w:val="22"/>
                <w:szCs w:val="22"/>
                <w:lang w:eastAsia="ru-RU"/>
              </w:rPr>
              <w:tab/>
            </w:r>
            <w:r w:rsidRPr="00FA1CD2">
              <w:rPr>
                <w:rStyle w:val="aa"/>
              </w:rPr>
              <w:t>Население и демография сельского поселения</w:t>
            </w:r>
            <w:r>
              <w:rPr>
                <w:webHidden/>
              </w:rPr>
              <w:tab/>
            </w:r>
            <w:r>
              <w:rPr>
                <w:webHidden/>
              </w:rPr>
              <w:fldChar w:fldCharType="begin"/>
            </w:r>
            <w:r>
              <w:rPr>
                <w:webHidden/>
              </w:rPr>
              <w:instrText xml:space="preserve"> PAGEREF _Toc183689202 \h </w:instrText>
            </w:r>
            <w:r>
              <w:rPr>
                <w:webHidden/>
              </w:rPr>
            </w:r>
            <w:r>
              <w:rPr>
                <w:webHidden/>
              </w:rPr>
              <w:fldChar w:fldCharType="separate"/>
            </w:r>
            <w:r>
              <w:rPr>
                <w:webHidden/>
              </w:rPr>
              <w:t>23</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03" w:history="1">
            <w:r w:rsidRPr="00FA1CD2">
              <w:rPr>
                <w:rStyle w:val="aa"/>
              </w:rPr>
              <w:t>2.6.</w:t>
            </w:r>
            <w:r>
              <w:rPr>
                <w:rFonts w:asciiTheme="minorHAnsi" w:eastAsiaTheme="minorEastAsia" w:hAnsiTheme="minorHAnsi"/>
                <w:b w:val="0"/>
                <w:iCs w:val="0"/>
                <w:sz w:val="22"/>
                <w:szCs w:val="22"/>
                <w:lang w:eastAsia="ru-RU"/>
              </w:rPr>
              <w:tab/>
            </w:r>
            <w:r w:rsidRPr="00FA1CD2">
              <w:rPr>
                <w:rStyle w:val="aa"/>
              </w:rPr>
              <w:t>Экономическая база и анализ бюджета</w:t>
            </w:r>
            <w:r>
              <w:rPr>
                <w:webHidden/>
              </w:rPr>
              <w:tab/>
            </w:r>
            <w:r>
              <w:rPr>
                <w:webHidden/>
              </w:rPr>
              <w:fldChar w:fldCharType="begin"/>
            </w:r>
            <w:r>
              <w:rPr>
                <w:webHidden/>
              </w:rPr>
              <w:instrText xml:space="preserve"> PAGEREF _Toc183689203 \h </w:instrText>
            </w:r>
            <w:r>
              <w:rPr>
                <w:webHidden/>
              </w:rPr>
            </w:r>
            <w:r>
              <w:rPr>
                <w:webHidden/>
              </w:rPr>
              <w:fldChar w:fldCharType="separate"/>
            </w:r>
            <w:r>
              <w:rPr>
                <w:webHidden/>
              </w:rPr>
              <w:t>27</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04" w:history="1">
            <w:r w:rsidRPr="00FA1CD2">
              <w:rPr>
                <w:rStyle w:val="aa"/>
              </w:rPr>
              <w:t>2.7.</w:t>
            </w:r>
            <w:r>
              <w:rPr>
                <w:rFonts w:asciiTheme="minorHAnsi" w:eastAsiaTheme="minorEastAsia" w:hAnsiTheme="minorHAnsi"/>
                <w:b w:val="0"/>
                <w:iCs w:val="0"/>
                <w:sz w:val="22"/>
                <w:szCs w:val="22"/>
                <w:lang w:eastAsia="ru-RU"/>
              </w:rPr>
              <w:tab/>
            </w:r>
            <w:r w:rsidRPr="00FA1CD2">
              <w:rPr>
                <w:rStyle w:val="aa"/>
              </w:rPr>
              <w:t>Земельный фонд сельского поселения и категории земель</w:t>
            </w:r>
            <w:r>
              <w:rPr>
                <w:webHidden/>
              </w:rPr>
              <w:tab/>
            </w:r>
            <w:r>
              <w:rPr>
                <w:webHidden/>
              </w:rPr>
              <w:fldChar w:fldCharType="begin"/>
            </w:r>
            <w:r>
              <w:rPr>
                <w:webHidden/>
              </w:rPr>
              <w:instrText xml:space="preserve"> PAGEREF _Toc183689204 \h </w:instrText>
            </w:r>
            <w:r>
              <w:rPr>
                <w:webHidden/>
              </w:rPr>
            </w:r>
            <w:r>
              <w:rPr>
                <w:webHidden/>
              </w:rPr>
              <w:fldChar w:fldCharType="separate"/>
            </w:r>
            <w:r>
              <w:rPr>
                <w:webHidden/>
              </w:rPr>
              <w:t>29</w:t>
            </w:r>
            <w:r>
              <w:rPr>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08" w:history="1">
            <w:r w:rsidRPr="00FA1CD2">
              <w:rPr>
                <w:rStyle w:val="aa"/>
                <w:noProof/>
              </w:rPr>
              <w:t>2.7.1</w:t>
            </w:r>
            <w:r>
              <w:rPr>
                <w:rFonts w:asciiTheme="minorHAnsi" w:hAnsiTheme="minorHAnsi"/>
                <w:noProof/>
                <w:sz w:val="22"/>
              </w:rPr>
              <w:tab/>
            </w:r>
            <w:r w:rsidRPr="00FA1CD2">
              <w:rPr>
                <w:rStyle w:val="aa"/>
                <w:noProof/>
              </w:rPr>
              <w:t>Земли населенных пунктов</w:t>
            </w:r>
            <w:r>
              <w:rPr>
                <w:noProof/>
                <w:webHidden/>
              </w:rPr>
              <w:tab/>
            </w:r>
            <w:r>
              <w:rPr>
                <w:noProof/>
                <w:webHidden/>
              </w:rPr>
              <w:fldChar w:fldCharType="begin"/>
            </w:r>
            <w:r>
              <w:rPr>
                <w:noProof/>
                <w:webHidden/>
              </w:rPr>
              <w:instrText xml:space="preserve"> PAGEREF _Toc183689208 \h </w:instrText>
            </w:r>
            <w:r>
              <w:rPr>
                <w:noProof/>
                <w:webHidden/>
              </w:rPr>
            </w:r>
            <w:r>
              <w:rPr>
                <w:noProof/>
                <w:webHidden/>
              </w:rPr>
              <w:fldChar w:fldCharType="separate"/>
            </w:r>
            <w:r>
              <w:rPr>
                <w:noProof/>
                <w:webHidden/>
              </w:rPr>
              <w:t>30</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09" w:history="1">
            <w:r w:rsidRPr="00FA1CD2">
              <w:rPr>
                <w:rStyle w:val="aa"/>
                <w:noProof/>
              </w:rPr>
              <w:t>2.7.2</w:t>
            </w:r>
            <w:r>
              <w:rPr>
                <w:rFonts w:asciiTheme="minorHAnsi" w:hAnsiTheme="minorHAnsi"/>
                <w:noProof/>
                <w:sz w:val="22"/>
              </w:rPr>
              <w:tab/>
            </w:r>
            <w:r w:rsidRPr="00FA1CD2">
              <w:rPr>
                <w:rStyle w:val="aa"/>
                <w:noProof/>
              </w:rPr>
              <w:t>Земли сельскохозяйственного назначения</w:t>
            </w:r>
            <w:r>
              <w:rPr>
                <w:noProof/>
                <w:webHidden/>
              </w:rPr>
              <w:tab/>
            </w:r>
            <w:r>
              <w:rPr>
                <w:noProof/>
                <w:webHidden/>
              </w:rPr>
              <w:fldChar w:fldCharType="begin"/>
            </w:r>
            <w:r>
              <w:rPr>
                <w:noProof/>
                <w:webHidden/>
              </w:rPr>
              <w:instrText xml:space="preserve"> PAGEREF _Toc183689209 \h </w:instrText>
            </w:r>
            <w:r>
              <w:rPr>
                <w:noProof/>
                <w:webHidden/>
              </w:rPr>
            </w:r>
            <w:r>
              <w:rPr>
                <w:noProof/>
                <w:webHidden/>
              </w:rPr>
              <w:fldChar w:fldCharType="separate"/>
            </w:r>
            <w:r>
              <w:rPr>
                <w:noProof/>
                <w:webHidden/>
              </w:rPr>
              <w:t>31</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10" w:history="1">
            <w:r w:rsidRPr="00FA1CD2">
              <w:rPr>
                <w:rStyle w:val="aa"/>
                <w:noProof/>
              </w:rPr>
              <w:t>2.7.3</w:t>
            </w:r>
            <w:r>
              <w:rPr>
                <w:rFonts w:asciiTheme="minorHAnsi" w:hAnsiTheme="minorHAnsi"/>
                <w:noProof/>
                <w:sz w:val="22"/>
              </w:rPr>
              <w:tab/>
            </w:r>
            <w:r w:rsidRPr="00FA1CD2">
              <w:rPr>
                <w:rStyle w:val="aa"/>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noProof/>
                <w:webHidden/>
              </w:rPr>
              <w:tab/>
            </w:r>
            <w:r>
              <w:rPr>
                <w:noProof/>
                <w:webHidden/>
              </w:rPr>
              <w:fldChar w:fldCharType="begin"/>
            </w:r>
            <w:r>
              <w:rPr>
                <w:noProof/>
                <w:webHidden/>
              </w:rPr>
              <w:instrText xml:space="preserve"> PAGEREF _Toc183689210 \h </w:instrText>
            </w:r>
            <w:r>
              <w:rPr>
                <w:noProof/>
                <w:webHidden/>
              </w:rPr>
            </w:r>
            <w:r>
              <w:rPr>
                <w:noProof/>
                <w:webHidden/>
              </w:rPr>
              <w:fldChar w:fldCharType="separate"/>
            </w:r>
            <w:r>
              <w:rPr>
                <w:noProof/>
                <w:webHidden/>
              </w:rPr>
              <w:t>32</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11" w:history="1">
            <w:r w:rsidRPr="00FA1CD2">
              <w:rPr>
                <w:rStyle w:val="aa"/>
                <w:noProof/>
              </w:rPr>
              <w:t>2.7.4</w:t>
            </w:r>
            <w:r>
              <w:rPr>
                <w:rFonts w:asciiTheme="minorHAnsi" w:hAnsiTheme="minorHAnsi"/>
                <w:noProof/>
                <w:sz w:val="22"/>
              </w:rPr>
              <w:tab/>
            </w:r>
            <w:r w:rsidRPr="00FA1CD2">
              <w:rPr>
                <w:rStyle w:val="aa"/>
                <w:noProof/>
              </w:rPr>
              <w:t>Земли особо охраняемых территорий и объектов</w:t>
            </w:r>
            <w:r>
              <w:rPr>
                <w:noProof/>
                <w:webHidden/>
              </w:rPr>
              <w:tab/>
            </w:r>
            <w:r>
              <w:rPr>
                <w:noProof/>
                <w:webHidden/>
              </w:rPr>
              <w:fldChar w:fldCharType="begin"/>
            </w:r>
            <w:r>
              <w:rPr>
                <w:noProof/>
                <w:webHidden/>
              </w:rPr>
              <w:instrText xml:space="preserve"> PAGEREF _Toc183689211 \h </w:instrText>
            </w:r>
            <w:r>
              <w:rPr>
                <w:noProof/>
                <w:webHidden/>
              </w:rPr>
            </w:r>
            <w:r>
              <w:rPr>
                <w:noProof/>
                <w:webHidden/>
              </w:rPr>
              <w:fldChar w:fldCharType="separate"/>
            </w:r>
            <w:r>
              <w:rPr>
                <w:noProof/>
                <w:webHidden/>
              </w:rPr>
              <w:t>33</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12" w:history="1">
            <w:r w:rsidRPr="00FA1CD2">
              <w:rPr>
                <w:rStyle w:val="aa"/>
                <w:noProof/>
              </w:rPr>
              <w:t>2.7.5</w:t>
            </w:r>
            <w:r>
              <w:rPr>
                <w:rFonts w:asciiTheme="minorHAnsi" w:hAnsiTheme="minorHAnsi"/>
                <w:noProof/>
                <w:sz w:val="22"/>
              </w:rPr>
              <w:tab/>
            </w:r>
            <w:r w:rsidRPr="00FA1CD2">
              <w:rPr>
                <w:rStyle w:val="aa"/>
                <w:noProof/>
              </w:rPr>
              <w:t>Земли лесного фонда</w:t>
            </w:r>
            <w:r>
              <w:rPr>
                <w:noProof/>
                <w:webHidden/>
              </w:rPr>
              <w:tab/>
            </w:r>
            <w:r>
              <w:rPr>
                <w:noProof/>
                <w:webHidden/>
              </w:rPr>
              <w:fldChar w:fldCharType="begin"/>
            </w:r>
            <w:r>
              <w:rPr>
                <w:noProof/>
                <w:webHidden/>
              </w:rPr>
              <w:instrText xml:space="preserve"> PAGEREF _Toc183689212 \h </w:instrText>
            </w:r>
            <w:r>
              <w:rPr>
                <w:noProof/>
                <w:webHidden/>
              </w:rPr>
            </w:r>
            <w:r>
              <w:rPr>
                <w:noProof/>
                <w:webHidden/>
              </w:rPr>
              <w:fldChar w:fldCharType="separate"/>
            </w:r>
            <w:r>
              <w:rPr>
                <w:noProof/>
                <w:webHidden/>
              </w:rPr>
              <w:t>34</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13" w:history="1">
            <w:r w:rsidRPr="00FA1CD2">
              <w:rPr>
                <w:rStyle w:val="aa"/>
                <w:noProof/>
              </w:rPr>
              <w:t>2.7.6</w:t>
            </w:r>
            <w:r>
              <w:rPr>
                <w:rFonts w:asciiTheme="minorHAnsi" w:hAnsiTheme="minorHAnsi"/>
                <w:noProof/>
                <w:sz w:val="22"/>
              </w:rPr>
              <w:tab/>
            </w:r>
            <w:r w:rsidRPr="00FA1CD2">
              <w:rPr>
                <w:rStyle w:val="aa"/>
                <w:noProof/>
              </w:rPr>
              <w:t>Земли водного фонда</w:t>
            </w:r>
            <w:r>
              <w:rPr>
                <w:noProof/>
                <w:webHidden/>
              </w:rPr>
              <w:tab/>
            </w:r>
            <w:r>
              <w:rPr>
                <w:noProof/>
                <w:webHidden/>
              </w:rPr>
              <w:fldChar w:fldCharType="begin"/>
            </w:r>
            <w:r>
              <w:rPr>
                <w:noProof/>
                <w:webHidden/>
              </w:rPr>
              <w:instrText xml:space="preserve"> PAGEREF _Toc183689213 \h </w:instrText>
            </w:r>
            <w:r>
              <w:rPr>
                <w:noProof/>
                <w:webHidden/>
              </w:rPr>
            </w:r>
            <w:r>
              <w:rPr>
                <w:noProof/>
                <w:webHidden/>
              </w:rPr>
              <w:fldChar w:fldCharType="separate"/>
            </w:r>
            <w:r>
              <w:rPr>
                <w:noProof/>
                <w:webHidden/>
              </w:rPr>
              <w:t>35</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14" w:history="1">
            <w:r w:rsidRPr="00FA1CD2">
              <w:rPr>
                <w:rStyle w:val="aa"/>
                <w:noProof/>
              </w:rPr>
              <w:t>2.7.7</w:t>
            </w:r>
            <w:r>
              <w:rPr>
                <w:rFonts w:asciiTheme="minorHAnsi" w:hAnsiTheme="minorHAnsi"/>
                <w:noProof/>
                <w:sz w:val="22"/>
              </w:rPr>
              <w:tab/>
            </w:r>
            <w:r w:rsidRPr="00FA1CD2">
              <w:rPr>
                <w:rStyle w:val="aa"/>
                <w:noProof/>
              </w:rPr>
              <w:t>Земли запаса</w:t>
            </w:r>
            <w:r>
              <w:rPr>
                <w:noProof/>
                <w:webHidden/>
              </w:rPr>
              <w:tab/>
            </w:r>
            <w:r>
              <w:rPr>
                <w:noProof/>
                <w:webHidden/>
              </w:rPr>
              <w:fldChar w:fldCharType="begin"/>
            </w:r>
            <w:r>
              <w:rPr>
                <w:noProof/>
                <w:webHidden/>
              </w:rPr>
              <w:instrText xml:space="preserve"> PAGEREF _Toc183689214 \h </w:instrText>
            </w:r>
            <w:r>
              <w:rPr>
                <w:noProof/>
                <w:webHidden/>
              </w:rPr>
            </w:r>
            <w:r>
              <w:rPr>
                <w:noProof/>
                <w:webHidden/>
              </w:rPr>
              <w:fldChar w:fldCharType="separate"/>
            </w:r>
            <w:r>
              <w:rPr>
                <w:noProof/>
                <w:webHidden/>
              </w:rPr>
              <w:t>35</w:t>
            </w:r>
            <w:r>
              <w:rPr>
                <w:noProof/>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15" w:history="1">
            <w:r w:rsidRPr="00FA1CD2">
              <w:rPr>
                <w:rStyle w:val="aa"/>
              </w:rPr>
              <w:t>2.8.</w:t>
            </w:r>
            <w:r>
              <w:rPr>
                <w:rFonts w:asciiTheme="minorHAnsi" w:eastAsiaTheme="minorEastAsia" w:hAnsiTheme="minorHAnsi"/>
                <w:b w:val="0"/>
                <w:iCs w:val="0"/>
                <w:sz w:val="22"/>
                <w:szCs w:val="22"/>
                <w:lang w:eastAsia="ru-RU"/>
              </w:rPr>
              <w:tab/>
            </w:r>
            <w:r w:rsidRPr="00FA1CD2">
              <w:rPr>
                <w:rStyle w:val="aa"/>
              </w:rPr>
              <w:t>Функциональное зонирование территории Нижнекарачанского сельского поселения</w:t>
            </w:r>
            <w:r>
              <w:rPr>
                <w:webHidden/>
              </w:rPr>
              <w:tab/>
            </w:r>
            <w:r>
              <w:rPr>
                <w:webHidden/>
              </w:rPr>
              <w:fldChar w:fldCharType="begin"/>
            </w:r>
            <w:r>
              <w:rPr>
                <w:webHidden/>
              </w:rPr>
              <w:instrText xml:space="preserve"> PAGEREF _Toc183689215 \h </w:instrText>
            </w:r>
            <w:r>
              <w:rPr>
                <w:webHidden/>
              </w:rPr>
            </w:r>
            <w:r>
              <w:rPr>
                <w:webHidden/>
              </w:rPr>
              <w:fldChar w:fldCharType="separate"/>
            </w:r>
            <w:r>
              <w:rPr>
                <w:webHidden/>
              </w:rPr>
              <w:t>36</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16" w:history="1">
            <w:r w:rsidRPr="00FA1CD2">
              <w:rPr>
                <w:rStyle w:val="aa"/>
                <w:snapToGrid w:val="0"/>
              </w:rPr>
              <w:t>2.9.</w:t>
            </w:r>
            <w:r>
              <w:rPr>
                <w:rFonts w:asciiTheme="minorHAnsi" w:eastAsiaTheme="minorEastAsia" w:hAnsiTheme="minorHAnsi"/>
                <w:b w:val="0"/>
                <w:iCs w:val="0"/>
                <w:sz w:val="22"/>
                <w:szCs w:val="22"/>
                <w:lang w:eastAsia="ru-RU"/>
              </w:rPr>
              <w:tab/>
            </w:r>
            <w:r w:rsidRPr="00FA1CD2">
              <w:rPr>
                <w:rStyle w:val="aa"/>
                <w:snapToGrid w:val="0"/>
              </w:rPr>
              <w:t>Зоны ограничений и зоны с особыми условиями использования территории</w:t>
            </w:r>
            <w:r>
              <w:rPr>
                <w:webHidden/>
              </w:rPr>
              <w:tab/>
            </w:r>
            <w:r>
              <w:rPr>
                <w:webHidden/>
              </w:rPr>
              <w:fldChar w:fldCharType="begin"/>
            </w:r>
            <w:r>
              <w:rPr>
                <w:webHidden/>
              </w:rPr>
              <w:instrText xml:space="preserve"> PAGEREF _Toc183689216 \h </w:instrText>
            </w:r>
            <w:r>
              <w:rPr>
                <w:webHidden/>
              </w:rPr>
            </w:r>
            <w:r>
              <w:rPr>
                <w:webHidden/>
              </w:rPr>
              <w:fldChar w:fldCharType="separate"/>
            </w:r>
            <w:r>
              <w:rPr>
                <w:webHidden/>
              </w:rPr>
              <w:t>40</w:t>
            </w:r>
            <w:r>
              <w:rPr>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28" w:history="1">
            <w:r w:rsidRPr="00FA1CD2">
              <w:rPr>
                <w:rStyle w:val="aa"/>
                <w:noProof/>
              </w:rPr>
              <w:t>2.9.1.</w:t>
            </w:r>
            <w:r>
              <w:rPr>
                <w:rFonts w:asciiTheme="minorHAnsi" w:hAnsiTheme="minorHAnsi"/>
                <w:noProof/>
                <w:sz w:val="22"/>
              </w:rPr>
              <w:tab/>
            </w:r>
            <w:r w:rsidRPr="00FA1CD2">
              <w:rPr>
                <w:rStyle w:val="aa"/>
                <w:noProof/>
              </w:rPr>
              <w:t>Зоны охраны объектов культурного наследия и защитные зоны объектов культурного наследия</w:t>
            </w:r>
            <w:r>
              <w:rPr>
                <w:noProof/>
                <w:webHidden/>
              </w:rPr>
              <w:tab/>
            </w:r>
            <w:r>
              <w:rPr>
                <w:noProof/>
                <w:webHidden/>
              </w:rPr>
              <w:fldChar w:fldCharType="begin"/>
            </w:r>
            <w:r>
              <w:rPr>
                <w:noProof/>
                <w:webHidden/>
              </w:rPr>
              <w:instrText xml:space="preserve"> PAGEREF _Toc183689228 \h </w:instrText>
            </w:r>
            <w:r>
              <w:rPr>
                <w:noProof/>
                <w:webHidden/>
              </w:rPr>
            </w:r>
            <w:r>
              <w:rPr>
                <w:noProof/>
                <w:webHidden/>
              </w:rPr>
              <w:fldChar w:fldCharType="separate"/>
            </w:r>
            <w:r>
              <w:rPr>
                <w:noProof/>
                <w:webHidden/>
              </w:rPr>
              <w:t>42</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29" w:history="1">
            <w:r w:rsidRPr="00FA1CD2">
              <w:rPr>
                <w:rStyle w:val="aa"/>
                <w:noProof/>
              </w:rPr>
              <w:t>2.9.2.</w:t>
            </w:r>
            <w:r>
              <w:rPr>
                <w:rFonts w:asciiTheme="minorHAnsi" w:hAnsiTheme="minorHAnsi"/>
                <w:noProof/>
                <w:sz w:val="22"/>
              </w:rPr>
              <w:tab/>
            </w:r>
            <w:r w:rsidRPr="00FA1CD2">
              <w:rPr>
                <w:rStyle w:val="aa"/>
                <w:noProof/>
              </w:rPr>
              <w:t>Охранные зоны и зоны охраняемого природного ландшафта воинских захоронений</w:t>
            </w:r>
            <w:r>
              <w:rPr>
                <w:noProof/>
                <w:webHidden/>
              </w:rPr>
              <w:tab/>
            </w:r>
            <w:r>
              <w:rPr>
                <w:noProof/>
                <w:webHidden/>
              </w:rPr>
              <w:fldChar w:fldCharType="begin"/>
            </w:r>
            <w:r>
              <w:rPr>
                <w:noProof/>
                <w:webHidden/>
              </w:rPr>
              <w:instrText xml:space="preserve"> PAGEREF _Toc183689229 \h </w:instrText>
            </w:r>
            <w:r>
              <w:rPr>
                <w:noProof/>
                <w:webHidden/>
              </w:rPr>
            </w:r>
            <w:r>
              <w:rPr>
                <w:noProof/>
                <w:webHidden/>
              </w:rPr>
              <w:fldChar w:fldCharType="separate"/>
            </w:r>
            <w:r>
              <w:rPr>
                <w:noProof/>
                <w:webHidden/>
              </w:rPr>
              <w:t>46</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0" w:history="1">
            <w:r w:rsidRPr="00FA1CD2">
              <w:rPr>
                <w:rStyle w:val="aa"/>
                <w:rFonts w:eastAsia="Calibri"/>
                <w:noProof/>
              </w:rPr>
              <w:t>2.9.3.</w:t>
            </w:r>
            <w:r>
              <w:rPr>
                <w:rFonts w:asciiTheme="minorHAnsi" w:hAnsiTheme="minorHAnsi"/>
                <w:noProof/>
                <w:sz w:val="22"/>
              </w:rPr>
              <w:tab/>
            </w:r>
            <w:r w:rsidRPr="00FA1CD2">
              <w:rPr>
                <w:rStyle w:val="aa"/>
                <w:noProof/>
              </w:rPr>
              <w:t>Охранные зоны особо охраняемых природных территорий</w:t>
            </w:r>
            <w:r>
              <w:rPr>
                <w:noProof/>
                <w:webHidden/>
              </w:rPr>
              <w:tab/>
            </w:r>
            <w:r>
              <w:rPr>
                <w:noProof/>
                <w:webHidden/>
              </w:rPr>
              <w:fldChar w:fldCharType="begin"/>
            </w:r>
            <w:r>
              <w:rPr>
                <w:noProof/>
                <w:webHidden/>
              </w:rPr>
              <w:instrText xml:space="preserve"> PAGEREF _Toc183689230 \h </w:instrText>
            </w:r>
            <w:r>
              <w:rPr>
                <w:noProof/>
                <w:webHidden/>
              </w:rPr>
            </w:r>
            <w:r>
              <w:rPr>
                <w:noProof/>
                <w:webHidden/>
              </w:rPr>
              <w:fldChar w:fldCharType="separate"/>
            </w:r>
            <w:r>
              <w:rPr>
                <w:noProof/>
                <w:webHidden/>
              </w:rPr>
              <w:t>47</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1" w:history="1">
            <w:r w:rsidRPr="00FA1CD2">
              <w:rPr>
                <w:rStyle w:val="aa"/>
                <w:noProof/>
              </w:rPr>
              <w:t>2.9.4.</w:t>
            </w:r>
            <w:r>
              <w:rPr>
                <w:rFonts w:asciiTheme="minorHAnsi" w:hAnsiTheme="minorHAnsi"/>
                <w:noProof/>
                <w:sz w:val="22"/>
              </w:rPr>
              <w:tab/>
            </w:r>
            <w:r w:rsidRPr="00FA1CD2">
              <w:rPr>
                <w:rStyle w:val="aa"/>
                <w:noProof/>
              </w:rPr>
              <w:t>Охранные зоны объектов инженерной и транспортной инфраструктуры</w:t>
            </w:r>
            <w:r>
              <w:rPr>
                <w:noProof/>
                <w:webHidden/>
              </w:rPr>
              <w:tab/>
            </w:r>
            <w:r>
              <w:rPr>
                <w:noProof/>
                <w:webHidden/>
              </w:rPr>
              <w:fldChar w:fldCharType="begin"/>
            </w:r>
            <w:r>
              <w:rPr>
                <w:noProof/>
                <w:webHidden/>
              </w:rPr>
              <w:instrText xml:space="preserve"> PAGEREF _Toc183689231 \h </w:instrText>
            </w:r>
            <w:r>
              <w:rPr>
                <w:noProof/>
                <w:webHidden/>
              </w:rPr>
            </w:r>
            <w:r>
              <w:rPr>
                <w:noProof/>
                <w:webHidden/>
              </w:rPr>
              <w:fldChar w:fldCharType="separate"/>
            </w:r>
            <w:r>
              <w:rPr>
                <w:noProof/>
                <w:webHidden/>
              </w:rPr>
              <w:t>48</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2" w:history="1">
            <w:r w:rsidRPr="00FA1CD2">
              <w:rPr>
                <w:rStyle w:val="aa"/>
                <w:noProof/>
              </w:rPr>
              <w:t>2.9.5.</w:t>
            </w:r>
            <w:r>
              <w:rPr>
                <w:rFonts w:asciiTheme="minorHAnsi" w:hAnsiTheme="minorHAnsi"/>
                <w:noProof/>
                <w:sz w:val="22"/>
              </w:rPr>
              <w:tab/>
            </w:r>
            <w:r w:rsidRPr="00FA1CD2">
              <w:rPr>
                <w:rStyle w:val="aa"/>
                <w:noProof/>
                <w:snapToGrid w:val="0"/>
              </w:rPr>
              <w:t>Водоохранные зоны и прибрежные защитные полосы</w:t>
            </w:r>
            <w:r>
              <w:rPr>
                <w:noProof/>
                <w:webHidden/>
              </w:rPr>
              <w:tab/>
            </w:r>
            <w:r>
              <w:rPr>
                <w:noProof/>
                <w:webHidden/>
              </w:rPr>
              <w:fldChar w:fldCharType="begin"/>
            </w:r>
            <w:r>
              <w:rPr>
                <w:noProof/>
                <w:webHidden/>
              </w:rPr>
              <w:instrText xml:space="preserve"> PAGEREF _Toc183689232 \h </w:instrText>
            </w:r>
            <w:r>
              <w:rPr>
                <w:noProof/>
                <w:webHidden/>
              </w:rPr>
            </w:r>
            <w:r>
              <w:rPr>
                <w:noProof/>
                <w:webHidden/>
              </w:rPr>
              <w:fldChar w:fldCharType="separate"/>
            </w:r>
            <w:r>
              <w:rPr>
                <w:noProof/>
                <w:webHidden/>
              </w:rPr>
              <w:t>55</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3" w:history="1">
            <w:r w:rsidRPr="00FA1CD2">
              <w:rPr>
                <w:rStyle w:val="aa"/>
                <w:noProof/>
              </w:rPr>
              <w:t>2.9.6.</w:t>
            </w:r>
            <w:r>
              <w:rPr>
                <w:rFonts w:asciiTheme="minorHAnsi" w:hAnsiTheme="minorHAnsi"/>
                <w:noProof/>
                <w:sz w:val="22"/>
              </w:rPr>
              <w:tab/>
            </w:r>
            <w:r w:rsidRPr="00FA1CD2">
              <w:rPr>
                <w:rStyle w:val="aa"/>
                <w:noProof/>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Pr>
                <w:noProof/>
                <w:webHidden/>
              </w:rPr>
              <w:tab/>
            </w:r>
            <w:r>
              <w:rPr>
                <w:noProof/>
                <w:webHidden/>
              </w:rPr>
              <w:fldChar w:fldCharType="begin"/>
            </w:r>
            <w:r>
              <w:rPr>
                <w:noProof/>
                <w:webHidden/>
              </w:rPr>
              <w:instrText xml:space="preserve"> PAGEREF _Toc183689233 \h </w:instrText>
            </w:r>
            <w:r>
              <w:rPr>
                <w:noProof/>
                <w:webHidden/>
              </w:rPr>
            </w:r>
            <w:r>
              <w:rPr>
                <w:noProof/>
                <w:webHidden/>
              </w:rPr>
              <w:fldChar w:fldCharType="separate"/>
            </w:r>
            <w:r>
              <w:rPr>
                <w:noProof/>
                <w:webHidden/>
              </w:rPr>
              <w:t>58</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4" w:history="1">
            <w:r w:rsidRPr="00FA1CD2">
              <w:rPr>
                <w:rStyle w:val="aa"/>
                <w:noProof/>
              </w:rPr>
              <w:t>2.9.7.</w:t>
            </w:r>
            <w:r>
              <w:rPr>
                <w:rFonts w:asciiTheme="minorHAnsi" w:hAnsiTheme="minorHAnsi"/>
                <w:noProof/>
                <w:sz w:val="22"/>
              </w:rPr>
              <w:tab/>
            </w:r>
            <w:r w:rsidRPr="00FA1CD2">
              <w:rPr>
                <w:rStyle w:val="aa"/>
                <w:noProof/>
              </w:rPr>
              <w:t>Зоны затопления и подтопления</w:t>
            </w:r>
            <w:r>
              <w:rPr>
                <w:noProof/>
                <w:webHidden/>
              </w:rPr>
              <w:tab/>
            </w:r>
            <w:r>
              <w:rPr>
                <w:noProof/>
                <w:webHidden/>
              </w:rPr>
              <w:fldChar w:fldCharType="begin"/>
            </w:r>
            <w:r>
              <w:rPr>
                <w:noProof/>
                <w:webHidden/>
              </w:rPr>
              <w:instrText xml:space="preserve"> PAGEREF _Toc183689234 \h </w:instrText>
            </w:r>
            <w:r>
              <w:rPr>
                <w:noProof/>
                <w:webHidden/>
              </w:rPr>
            </w:r>
            <w:r>
              <w:rPr>
                <w:noProof/>
                <w:webHidden/>
              </w:rPr>
              <w:fldChar w:fldCharType="separate"/>
            </w:r>
            <w:r>
              <w:rPr>
                <w:noProof/>
                <w:webHidden/>
              </w:rPr>
              <w:t>60</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5" w:history="1">
            <w:r w:rsidRPr="00FA1CD2">
              <w:rPr>
                <w:rStyle w:val="aa"/>
                <w:noProof/>
              </w:rPr>
              <w:t>2.9.8.</w:t>
            </w:r>
            <w:r>
              <w:rPr>
                <w:rFonts w:asciiTheme="minorHAnsi" w:hAnsiTheme="minorHAnsi"/>
                <w:noProof/>
                <w:sz w:val="22"/>
              </w:rPr>
              <w:tab/>
            </w:r>
            <w:r w:rsidRPr="00FA1CD2">
              <w:rPr>
                <w:rStyle w:val="aa"/>
                <w:noProof/>
              </w:rPr>
              <w:t>Санитарно-защитные зоны</w:t>
            </w:r>
            <w:r>
              <w:rPr>
                <w:noProof/>
                <w:webHidden/>
              </w:rPr>
              <w:tab/>
            </w:r>
            <w:r>
              <w:rPr>
                <w:noProof/>
                <w:webHidden/>
              </w:rPr>
              <w:fldChar w:fldCharType="begin"/>
            </w:r>
            <w:r>
              <w:rPr>
                <w:noProof/>
                <w:webHidden/>
              </w:rPr>
              <w:instrText xml:space="preserve"> PAGEREF _Toc183689235 \h </w:instrText>
            </w:r>
            <w:r>
              <w:rPr>
                <w:noProof/>
                <w:webHidden/>
              </w:rPr>
            </w:r>
            <w:r>
              <w:rPr>
                <w:noProof/>
                <w:webHidden/>
              </w:rPr>
              <w:fldChar w:fldCharType="separate"/>
            </w:r>
            <w:r>
              <w:rPr>
                <w:noProof/>
                <w:webHidden/>
              </w:rPr>
              <w:t>63</w:t>
            </w:r>
            <w:r>
              <w:rPr>
                <w:noProof/>
                <w:webHidden/>
              </w:rPr>
              <w:fldChar w:fldCharType="end"/>
            </w:r>
          </w:hyperlink>
        </w:p>
        <w:p w:rsidR="005606F7" w:rsidRDefault="005606F7">
          <w:pPr>
            <w:pStyle w:val="41"/>
            <w:tabs>
              <w:tab w:val="left" w:pos="1540"/>
              <w:tab w:val="right" w:leader="dot" w:pos="9345"/>
            </w:tabs>
            <w:rPr>
              <w:rFonts w:asciiTheme="minorHAnsi" w:hAnsiTheme="minorHAnsi"/>
              <w:noProof/>
              <w:sz w:val="22"/>
            </w:rPr>
          </w:pPr>
          <w:hyperlink w:anchor="_Toc183689236" w:history="1">
            <w:r w:rsidRPr="00FA1CD2">
              <w:rPr>
                <w:rStyle w:val="aa"/>
                <w:noProof/>
              </w:rPr>
              <w:t>2.9.9.</w:t>
            </w:r>
            <w:r>
              <w:rPr>
                <w:rFonts w:asciiTheme="minorHAnsi" w:hAnsiTheme="minorHAnsi"/>
                <w:noProof/>
                <w:sz w:val="22"/>
              </w:rPr>
              <w:tab/>
            </w:r>
            <w:r w:rsidRPr="00FA1CD2">
              <w:rPr>
                <w:rStyle w:val="aa"/>
                <w:noProof/>
              </w:rPr>
              <w:t>Зона охраняемого объекта и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Pr>
                <w:noProof/>
                <w:webHidden/>
              </w:rPr>
              <w:tab/>
            </w:r>
            <w:r>
              <w:rPr>
                <w:noProof/>
                <w:webHidden/>
              </w:rPr>
              <w:fldChar w:fldCharType="begin"/>
            </w:r>
            <w:r>
              <w:rPr>
                <w:noProof/>
                <w:webHidden/>
              </w:rPr>
              <w:instrText xml:space="preserve"> PAGEREF _Toc183689236 \h </w:instrText>
            </w:r>
            <w:r>
              <w:rPr>
                <w:noProof/>
                <w:webHidden/>
              </w:rPr>
            </w:r>
            <w:r>
              <w:rPr>
                <w:noProof/>
                <w:webHidden/>
              </w:rPr>
              <w:fldChar w:fldCharType="separate"/>
            </w:r>
            <w:r>
              <w:rPr>
                <w:noProof/>
                <w:webHidden/>
              </w:rPr>
              <w:t>68</w:t>
            </w:r>
            <w:r>
              <w:rPr>
                <w:noProof/>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37" w:history="1">
            <w:r w:rsidRPr="00FA1CD2">
              <w:rPr>
                <w:rStyle w:val="aa"/>
              </w:rPr>
              <w:t>2.10.</w:t>
            </w:r>
            <w:r>
              <w:rPr>
                <w:rFonts w:asciiTheme="minorHAnsi" w:eastAsiaTheme="minorEastAsia" w:hAnsiTheme="minorHAnsi"/>
                <w:b w:val="0"/>
                <w:iCs w:val="0"/>
                <w:sz w:val="22"/>
                <w:szCs w:val="22"/>
                <w:lang w:eastAsia="ru-RU"/>
              </w:rPr>
              <w:tab/>
            </w:r>
            <w:r w:rsidRPr="00FA1CD2">
              <w:rPr>
                <w:rStyle w:val="aa"/>
              </w:rPr>
              <w:t>Объекты капитального строительства местного значения</w:t>
            </w:r>
            <w:r>
              <w:rPr>
                <w:webHidden/>
              </w:rPr>
              <w:tab/>
            </w:r>
            <w:r>
              <w:rPr>
                <w:webHidden/>
              </w:rPr>
              <w:fldChar w:fldCharType="begin"/>
            </w:r>
            <w:r>
              <w:rPr>
                <w:webHidden/>
              </w:rPr>
              <w:instrText xml:space="preserve"> PAGEREF _Toc183689237 \h </w:instrText>
            </w:r>
            <w:r>
              <w:rPr>
                <w:webHidden/>
              </w:rPr>
            </w:r>
            <w:r>
              <w:rPr>
                <w:webHidden/>
              </w:rPr>
              <w:fldChar w:fldCharType="separate"/>
            </w:r>
            <w:r>
              <w:rPr>
                <w:webHidden/>
              </w:rPr>
              <w:t>72</w:t>
            </w:r>
            <w:r>
              <w:rPr>
                <w:webHidden/>
              </w:rPr>
              <w:fldChar w:fldCharType="end"/>
            </w:r>
          </w:hyperlink>
        </w:p>
        <w:p w:rsidR="005606F7" w:rsidRDefault="005606F7">
          <w:pPr>
            <w:pStyle w:val="41"/>
            <w:tabs>
              <w:tab w:val="left" w:pos="1760"/>
              <w:tab w:val="right" w:leader="dot" w:pos="9345"/>
            </w:tabs>
            <w:rPr>
              <w:rFonts w:asciiTheme="minorHAnsi" w:hAnsiTheme="minorHAnsi"/>
              <w:noProof/>
              <w:sz w:val="22"/>
            </w:rPr>
          </w:pPr>
          <w:hyperlink w:anchor="_Toc183689250" w:history="1">
            <w:r w:rsidRPr="00FA1CD2">
              <w:rPr>
                <w:rStyle w:val="aa"/>
                <w:noProof/>
              </w:rPr>
              <w:t>2.10.1.</w:t>
            </w:r>
            <w:r>
              <w:rPr>
                <w:rFonts w:asciiTheme="minorHAnsi" w:hAnsiTheme="minorHAnsi"/>
                <w:noProof/>
                <w:sz w:val="22"/>
              </w:rPr>
              <w:tab/>
            </w:r>
            <w:r w:rsidRPr="00FA1CD2">
              <w:rPr>
                <w:rStyle w:val="aa"/>
                <w:noProof/>
              </w:rPr>
              <w:t>Объекты социальной инфраструктуры Нижнекарачанского сельского поселения</w:t>
            </w:r>
            <w:r>
              <w:rPr>
                <w:noProof/>
                <w:webHidden/>
              </w:rPr>
              <w:tab/>
            </w:r>
            <w:r>
              <w:rPr>
                <w:noProof/>
                <w:webHidden/>
              </w:rPr>
              <w:fldChar w:fldCharType="begin"/>
            </w:r>
            <w:r>
              <w:rPr>
                <w:noProof/>
                <w:webHidden/>
              </w:rPr>
              <w:instrText xml:space="preserve"> PAGEREF _Toc183689250 \h </w:instrText>
            </w:r>
            <w:r>
              <w:rPr>
                <w:noProof/>
                <w:webHidden/>
              </w:rPr>
            </w:r>
            <w:r>
              <w:rPr>
                <w:noProof/>
                <w:webHidden/>
              </w:rPr>
              <w:fldChar w:fldCharType="separate"/>
            </w:r>
            <w:r>
              <w:rPr>
                <w:noProof/>
                <w:webHidden/>
              </w:rPr>
              <w:t>74</w:t>
            </w:r>
            <w:r>
              <w:rPr>
                <w:noProof/>
                <w:webHidden/>
              </w:rPr>
              <w:fldChar w:fldCharType="end"/>
            </w:r>
          </w:hyperlink>
        </w:p>
        <w:p w:rsidR="005606F7" w:rsidRDefault="005606F7">
          <w:pPr>
            <w:pStyle w:val="41"/>
            <w:tabs>
              <w:tab w:val="left" w:pos="1760"/>
              <w:tab w:val="right" w:leader="dot" w:pos="9345"/>
            </w:tabs>
            <w:rPr>
              <w:rFonts w:asciiTheme="minorHAnsi" w:hAnsiTheme="minorHAnsi"/>
              <w:noProof/>
              <w:sz w:val="22"/>
            </w:rPr>
          </w:pPr>
          <w:hyperlink w:anchor="_Toc183689251" w:history="1">
            <w:r w:rsidRPr="00FA1CD2">
              <w:rPr>
                <w:rStyle w:val="aa"/>
                <w:noProof/>
              </w:rPr>
              <w:t>2.10.2.</w:t>
            </w:r>
            <w:r>
              <w:rPr>
                <w:rFonts w:asciiTheme="minorHAnsi" w:hAnsiTheme="minorHAnsi"/>
                <w:noProof/>
                <w:sz w:val="22"/>
              </w:rPr>
              <w:tab/>
            </w:r>
            <w:r w:rsidRPr="00FA1CD2">
              <w:rPr>
                <w:rStyle w:val="aa"/>
                <w:noProof/>
              </w:rPr>
              <w:t>Транспортная инфраструктура</w:t>
            </w:r>
            <w:r>
              <w:rPr>
                <w:noProof/>
                <w:webHidden/>
              </w:rPr>
              <w:tab/>
            </w:r>
            <w:r>
              <w:rPr>
                <w:noProof/>
                <w:webHidden/>
              </w:rPr>
              <w:fldChar w:fldCharType="begin"/>
            </w:r>
            <w:r>
              <w:rPr>
                <w:noProof/>
                <w:webHidden/>
              </w:rPr>
              <w:instrText xml:space="preserve"> PAGEREF _Toc183689251 \h </w:instrText>
            </w:r>
            <w:r>
              <w:rPr>
                <w:noProof/>
                <w:webHidden/>
              </w:rPr>
            </w:r>
            <w:r>
              <w:rPr>
                <w:noProof/>
                <w:webHidden/>
              </w:rPr>
              <w:fldChar w:fldCharType="separate"/>
            </w:r>
            <w:r>
              <w:rPr>
                <w:noProof/>
                <w:webHidden/>
              </w:rPr>
              <w:t>83</w:t>
            </w:r>
            <w:r>
              <w:rPr>
                <w:noProof/>
                <w:webHidden/>
              </w:rPr>
              <w:fldChar w:fldCharType="end"/>
            </w:r>
          </w:hyperlink>
        </w:p>
        <w:p w:rsidR="005606F7" w:rsidRDefault="005606F7">
          <w:pPr>
            <w:pStyle w:val="41"/>
            <w:tabs>
              <w:tab w:val="left" w:pos="1760"/>
              <w:tab w:val="right" w:leader="dot" w:pos="9345"/>
            </w:tabs>
            <w:rPr>
              <w:rFonts w:asciiTheme="minorHAnsi" w:hAnsiTheme="minorHAnsi"/>
              <w:noProof/>
              <w:sz w:val="22"/>
            </w:rPr>
          </w:pPr>
          <w:hyperlink w:anchor="_Toc183689252" w:history="1">
            <w:r w:rsidRPr="00FA1CD2">
              <w:rPr>
                <w:rStyle w:val="aa"/>
                <w:noProof/>
              </w:rPr>
              <w:t>2.10.3.</w:t>
            </w:r>
            <w:r>
              <w:rPr>
                <w:rFonts w:asciiTheme="minorHAnsi" w:hAnsiTheme="minorHAnsi"/>
                <w:noProof/>
                <w:sz w:val="22"/>
              </w:rPr>
              <w:tab/>
            </w:r>
            <w:r w:rsidRPr="00FA1CD2">
              <w:rPr>
                <w:rStyle w:val="aa"/>
                <w:noProof/>
              </w:rPr>
              <w:t>Инженерная инфраструктура</w:t>
            </w:r>
            <w:r>
              <w:rPr>
                <w:noProof/>
                <w:webHidden/>
              </w:rPr>
              <w:tab/>
            </w:r>
            <w:r>
              <w:rPr>
                <w:noProof/>
                <w:webHidden/>
              </w:rPr>
              <w:fldChar w:fldCharType="begin"/>
            </w:r>
            <w:r>
              <w:rPr>
                <w:noProof/>
                <w:webHidden/>
              </w:rPr>
              <w:instrText xml:space="preserve"> PAGEREF _Toc183689252 \h </w:instrText>
            </w:r>
            <w:r>
              <w:rPr>
                <w:noProof/>
                <w:webHidden/>
              </w:rPr>
            </w:r>
            <w:r>
              <w:rPr>
                <w:noProof/>
                <w:webHidden/>
              </w:rPr>
              <w:fldChar w:fldCharType="separate"/>
            </w:r>
            <w:r>
              <w:rPr>
                <w:noProof/>
                <w:webHidden/>
              </w:rPr>
              <w:t>86</w:t>
            </w:r>
            <w:r>
              <w:rPr>
                <w:noProof/>
                <w:webHidden/>
              </w:rPr>
              <w:fldChar w:fldCharType="end"/>
            </w:r>
          </w:hyperlink>
        </w:p>
        <w:p w:rsidR="005606F7" w:rsidRDefault="005606F7">
          <w:pPr>
            <w:pStyle w:val="41"/>
            <w:tabs>
              <w:tab w:val="left" w:pos="1760"/>
              <w:tab w:val="right" w:leader="dot" w:pos="9345"/>
            </w:tabs>
            <w:rPr>
              <w:rFonts w:asciiTheme="minorHAnsi" w:hAnsiTheme="minorHAnsi"/>
              <w:noProof/>
              <w:sz w:val="22"/>
            </w:rPr>
          </w:pPr>
          <w:hyperlink w:anchor="_Toc183689253" w:history="1">
            <w:r w:rsidRPr="00FA1CD2">
              <w:rPr>
                <w:rStyle w:val="aa"/>
                <w:noProof/>
              </w:rPr>
              <w:t>2.10.4.</w:t>
            </w:r>
            <w:r>
              <w:rPr>
                <w:rFonts w:asciiTheme="minorHAnsi" w:hAnsiTheme="minorHAnsi"/>
                <w:noProof/>
                <w:sz w:val="22"/>
              </w:rPr>
              <w:tab/>
            </w:r>
            <w:r w:rsidRPr="00FA1CD2">
              <w:rPr>
                <w:rStyle w:val="aa"/>
                <w:noProof/>
              </w:rPr>
              <w:t>Организация строительства и содержания муниципального жилищного фонда, создание условий для жилищного строительства</w:t>
            </w:r>
            <w:r>
              <w:rPr>
                <w:noProof/>
                <w:webHidden/>
              </w:rPr>
              <w:tab/>
            </w:r>
            <w:r>
              <w:rPr>
                <w:noProof/>
                <w:webHidden/>
              </w:rPr>
              <w:fldChar w:fldCharType="begin"/>
            </w:r>
            <w:r>
              <w:rPr>
                <w:noProof/>
                <w:webHidden/>
              </w:rPr>
              <w:instrText xml:space="preserve"> PAGEREF _Toc183689253 \h </w:instrText>
            </w:r>
            <w:r>
              <w:rPr>
                <w:noProof/>
                <w:webHidden/>
              </w:rPr>
            </w:r>
            <w:r>
              <w:rPr>
                <w:noProof/>
                <w:webHidden/>
              </w:rPr>
              <w:fldChar w:fldCharType="separate"/>
            </w:r>
            <w:r>
              <w:rPr>
                <w:noProof/>
                <w:webHidden/>
              </w:rPr>
              <w:t>100</w:t>
            </w:r>
            <w:r>
              <w:rPr>
                <w:noProof/>
                <w:webHidden/>
              </w:rPr>
              <w:fldChar w:fldCharType="end"/>
            </w:r>
          </w:hyperlink>
        </w:p>
        <w:p w:rsidR="005606F7" w:rsidRDefault="005606F7">
          <w:pPr>
            <w:pStyle w:val="41"/>
            <w:tabs>
              <w:tab w:val="left" w:pos="1760"/>
              <w:tab w:val="right" w:leader="dot" w:pos="9345"/>
            </w:tabs>
            <w:rPr>
              <w:rFonts w:asciiTheme="minorHAnsi" w:hAnsiTheme="minorHAnsi"/>
              <w:noProof/>
              <w:sz w:val="22"/>
            </w:rPr>
          </w:pPr>
          <w:hyperlink w:anchor="_Toc183689254" w:history="1">
            <w:r w:rsidRPr="00FA1CD2">
              <w:rPr>
                <w:rStyle w:val="aa"/>
                <w:noProof/>
              </w:rPr>
              <w:t>2.10.5.</w:t>
            </w:r>
            <w:r>
              <w:rPr>
                <w:rFonts w:asciiTheme="minorHAnsi" w:hAnsiTheme="minorHAnsi"/>
                <w:noProof/>
                <w:sz w:val="22"/>
              </w:rPr>
              <w:tab/>
            </w:r>
            <w:r w:rsidRPr="00FA1CD2">
              <w:rPr>
                <w:rStyle w:val="aa"/>
                <w:noProof/>
              </w:rPr>
              <w:t>Объекты массового отдыха жителей поселения, благоустройство и озеленение территории поселения</w:t>
            </w:r>
            <w:r>
              <w:rPr>
                <w:noProof/>
                <w:webHidden/>
              </w:rPr>
              <w:tab/>
            </w:r>
            <w:r>
              <w:rPr>
                <w:noProof/>
                <w:webHidden/>
              </w:rPr>
              <w:fldChar w:fldCharType="begin"/>
            </w:r>
            <w:r>
              <w:rPr>
                <w:noProof/>
                <w:webHidden/>
              </w:rPr>
              <w:instrText xml:space="preserve"> PAGEREF _Toc183689254 \h </w:instrText>
            </w:r>
            <w:r>
              <w:rPr>
                <w:noProof/>
                <w:webHidden/>
              </w:rPr>
            </w:r>
            <w:r>
              <w:rPr>
                <w:noProof/>
                <w:webHidden/>
              </w:rPr>
              <w:fldChar w:fldCharType="separate"/>
            </w:r>
            <w:r>
              <w:rPr>
                <w:noProof/>
                <w:webHidden/>
              </w:rPr>
              <w:t>101</w:t>
            </w:r>
            <w:r>
              <w:rPr>
                <w:noProof/>
                <w:webHidden/>
              </w:rPr>
              <w:fldChar w:fldCharType="end"/>
            </w:r>
          </w:hyperlink>
        </w:p>
        <w:p w:rsidR="005606F7" w:rsidRDefault="005606F7">
          <w:pPr>
            <w:pStyle w:val="41"/>
            <w:tabs>
              <w:tab w:val="left" w:pos="1760"/>
              <w:tab w:val="right" w:leader="dot" w:pos="9345"/>
            </w:tabs>
            <w:rPr>
              <w:rFonts w:asciiTheme="minorHAnsi" w:hAnsiTheme="minorHAnsi"/>
              <w:noProof/>
              <w:sz w:val="22"/>
            </w:rPr>
          </w:pPr>
          <w:hyperlink w:anchor="_Toc183689255" w:history="1">
            <w:r w:rsidRPr="00FA1CD2">
              <w:rPr>
                <w:rStyle w:val="aa"/>
                <w:noProof/>
              </w:rPr>
              <w:t>2.10.6.</w:t>
            </w:r>
            <w:r>
              <w:rPr>
                <w:rFonts w:asciiTheme="minorHAnsi" w:hAnsiTheme="minorHAnsi"/>
                <w:noProof/>
                <w:sz w:val="22"/>
              </w:rPr>
              <w:tab/>
            </w:r>
            <w:r w:rsidRPr="00FA1CD2">
              <w:rPr>
                <w:rStyle w:val="aa"/>
                <w:noProof/>
              </w:rPr>
              <w:t>Объекты специального назначения. Обеспечение территории сельского поселения местами сбора мусора бытовых отходов и местами захоронения</w:t>
            </w:r>
            <w:r>
              <w:rPr>
                <w:noProof/>
                <w:webHidden/>
              </w:rPr>
              <w:tab/>
            </w:r>
            <w:r>
              <w:rPr>
                <w:noProof/>
                <w:webHidden/>
              </w:rPr>
              <w:fldChar w:fldCharType="begin"/>
            </w:r>
            <w:r>
              <w:rPr>
                <w:noProof/>
                <w:webHidden/>
              </w:rPr>
              <w:instrText xml:space="preserve"> PAGEREF _Toc183689255 \h </w:instrText>
            </w:r>
            <w:r>
              <w:rPr>
                <w:noProof/>
                <w:webHidden/>
              </w:rPr>
            </w:r>
            <w:r>
              <w:rPr>
                <w:noProof/>
                <w:webHidden/>
              </w:rPr>
              <w:fldChar w:fldCharType="separate"/>
            </w:r>
            <w:r>
              <w:rPr>
                <w:noProof/>
                <w:webHidden/>
              </w:rPr>
              <w:t>103</w:t>
            </w:r>
            <w:r>
              <w:rPr>
                <w:noProof/>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56" w:history="1">
            <w:r w:rsidRPr="00FA1CD2">
              <w:rPr>
                <w:rStyle w:val="aa"/>
                <w:rFonts w:eastAsia="Calibri"/>
                <w:bCs/>
                <w:lang w:eastAsia="ru-RU"/>
              </w:rPr>
              <w:t>3.</w:t>
            </w:r>
            <w:r>
              <w:rPr>
                <w:rFonts w:asciiTheme="minorHAnsi" w:eastAsiaTheme="minorEastAsia" w:hAnsiTheme="minorHAnsi"/>
                <w:b w:val="0"/>
                <w:sz w:val="22"/>
                <w:szCs w:val="22"/>
                <w:lang w:eastAsia="ru-RU"/>
              </w:rPr>
              <w:tab/>
            </w:r>
            <w:r w:rsidRPr="00FA1CD2">
              <w:rPr>
                <w:rStyle w:val="aa"/>
                <w:rFonts w:eastAsia="Calibri"/>
                <w:bCs/>
                <w:lang w:eastAsia="ru-RU"/>
              </w:rPr>
              <w:t>ОЦЕНКА ВОЗМОЖНОГО ВЛИЯНИЯ ПЛАНИРУЕМЫХ ДЛЯ РАЗМЕЩЕНИЯ ОБЪЕКТОВ МЕСТНОГО ЗНАЧЕНИЯ ПОСЕЛЕНИЯ НА КОМПЛЕКСНОЕ РАЗВИТИЕ ТЕРРИТОРИЙ</w:t>
            </w:r>
            <w:r>
              <w:rPr>
                <w:webHidden/>
              </w:rPr>
              <w:tab/>
            </w:r>
            <w:r>
              <w:rPr>
                <w:webHidden/>
              </w:rPr>
              <w:fldChar w:fldCharType="begin"/>
            </w:r>
            <w:r>
              <w:rPr>
                <w:webHidden/>
              </w:rPr>
              <w:instrText xml:space="preserve"> PAGEREF _Toc183689256 \h </w:instrText>
            </w:r>
            <w:r>
              <w:rPr>
                <w:webHidden/>
              </w:rPr>
            </w:r>
            <w:r>
              <w:rPr>
                <w:webHidden/>
              </w:rPr>
              <w:fldChar w:fldCharType="separate"/>
            </w:r>
            <w:r>
              <w:rPr>
                <w:webHidden/>
              </w:rPr>
              <w:t>105</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57" w:history="1">
            <w:r w:rsidRPr="00FA1CD2">
              <w:rPr>
                <w:rStyle w:val="aa"/>
              </w:rPr>
              <w:t>3.1.</w:t>
            </w:r>
            <w:r>
              <w:rPr>
                <w:rFonts w:asciiTheme="minorHAnsi" w:eastAsiaTheme="minorEastAsia" w:hAnsiTheme="minorHAnsi"/>
                <w:b w:val="0"/>
                <w:iCs w:val="0"/>
                <w:sz w:val="22"/>
                <w:szCs w:val="22"/>
                <w:lang w:eastAsia="ru-RU"/>
              </w:rPr>
              <w:tab/>
            </w:r>
            <w:r w:rsidRPr="00FA1CD2">
              <w:rPr>
                <w:rStyle w:val="aa"/>
              </w:rPr>
              <w:t>Базовый прогноз численности населения Нижнекарачанского сельского поселения.</w:t>
            </w:r>
            <w:r>
              <w:rPr>
                <w:webHidden/>
              </w:rPr>
              <w:tab/>
            </w:r>
            <w:r>
              <w:rPr>
                <w:webHidden/>
              </w:rPr>
              <w:fldChar w:fldCharType="begin"/>
            </w:r>
            <w:r>
              <w:rPr>
                <w:webHidden/>
              </w:rPr>
              <w:instrText xml:space="preserve"> PAGEREF _Toc183689257 \h </w:instrText>
            </w:r>
            <w:r>
              <w:rPr>
                <w:webHidden/>
              </w:rPr>
            </w:r>
            <w:r>
              <w:rPr>
                <w:webHidden/>
              </w:rPr>
              <w:fldChar w:fldCharType="separate"/>
            </w:r>
            <w:r>
              <w:rPr>
                <w:webHidden/>
              </w:rPr>
              <w:t>105</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58" w:history="1">
            <w:r w:rsidRPr="00FA1CD2">
              <w:rPr>
                <w:rStyle w:val="aa"/>
              </w:rPr>
              <w:t>3.2.</w:t>
            </w:r>
            <w:r>
              <w:rPr>
                <w:rFonts w:asciiTheme="minorHAnsi" w:eastAsiaTheme="minorEastAsia" w:hAnsiTheme="minorHAnsi"/>
                <w:b w:val="0"/>
                <w:iCs w:val="0"/>
                <w:sz w:val="22"/>
                <w:szCs w:val="22"/>
                <w:lang w:eastAsia="ru-RU"/>
              </w:rPr>
              <w:tab/>
            </w:r>
            <w:r w:rsidRPr="00FA1CD2">
              <w:rPr>
                <w:rStyle w:val="aa"/>
              </w:rPr>
              <w:t>Предложения по развитию Нижнекарачанского сельского поселения</w:t>
            </w:r>
            <w:r>
              <w:rPr>
                <w:webHidden/>
              </w:rPr>
              <w:tab/>
            </w:r>
            <w:r>
              <w:rPr>
                <w:webHidden/>
              </w:rPr>
              <w:fldChar w:fldCharType="begin"/>
            </w:r>
            <w:r>
              <w:rPr>
                <w:webHidden/>
              </w:rPr>
              <w:instrText xml:space="preserve"> PAGEREF _Toc183689258 \h </w:instrText>
            </w:r>
            <w:r>
              <w:rPr>
                <w:webHidden/>
              </w:rPr>
            </w:r>
            <w:r>
              <w:rPr>
                <w:webHidden/>
              </w:rPr>
              <w:fldChar w:fldCharType="separate"/>
            </w:r>
            <w:r>
              <w:rPr>
                <w:webHidden/>
              </w:rPr>
              <w:t>106</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59" w:history="1">
            <w:r w:rsidRPr="00FA1CD2">
              <w:rPr>
                <w:rStyle w:val="aa"/>
              </w:rPr>
              <w:t>4.</w:t>
            </w:r>
            <w:r>
              <w:rPr>
                <w:rFonts w:asciiTheme="minorHAnsi" w:eastAsiaTheme="minorEastAsia" w:hAnsiTheme="minorHAnsi"/>
                <w:b w:val="0"/>
                <w:sz w:val="22"/>
                <w:szCs w:val="22"/>
                <w:lang w:eastAsia="ru-RU"/>
              </w:rPr>
              <w:tab/>
            </w:r>
            <w:r w:rsidRPr="00FA1CD2">
              <w:rPr>
                <w:rStyle w:val="a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_Toc183689259 \h </w:instrText>
            </w:r>
            <w:r>
              <w:rPr>
                <w:webHidden/>
              </w:rPr>
            </w:r>
            <w:r>
              <w:rPr>
                <w:webHidden/>
              </w:rPr>
              <w:fldChar w:fldCharType="separate"/>
            </w:r>
            <w:r>
              <w:rPr>
                <w:webHidden/>
              </w:rPr>
              <w:t>125</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60" w:history="1">
            <w:r w:rsidRPr="00FA1CD2">
              <w:rPr>
                <w:rStyle w:val="aa"/>
              </w:rPr>
              <w:t>5.</w:t>
            </w:r>
            <w:r>
              <w:rPr>
                <w:rFonts w:asciiTheme="minorHAnsi" w:eastAsiaTheme="minorEastAsia" w:hAnsiTheme="minorHAnsi"/>
                <w:b w:val="0"/>
                <w:sz w:val="22"/>
                <w:szCs w:val="22"/>
                <w:lang w:eastAsia="ru-RU"/>
              </w:rPr>
              <w:tab/>
            </w:r>
            <w:r w:rsidRPr="00FA1CD2">
              <w:rPr>
                <w:rStyle w:val="a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_Toc183689260 \h </w:instrText>
            </w:r>
            <w:r>
              <w:rPr>
                <w:webHidden/>
              </w:rPr>
            </w:r>
            <w:r>
              <w:rPr>
                <w:webHidden/>
              </w:rPr>
              <w:fldChar w:fldCharType="separate"/>
            </w:r>
            <w:r>
              <w:rPr>
                <w:webHidden/>
              </w:rPr>
              <w:t>127</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61" w:history="1">
            <w:r w:rsidRPr="00FA1CD2">
              <w:rPr>
                <w:rStyle w:val="aa"/>
              </w:rPr>
              <w:t>6.</w:t>
            </w:r>
            <w:r>
              <w:rPr>
                <w:rFonts w:asciiTheme="minorHAnsi" w:eastAsiaTheme="minorEastAsia" w:hAnsiTheme="minorHAnsi"/>
                <w:b w:val="0"/>
                <w:sz w:val="22"/>
                <w:szCs w:val="22"/>
                <w:lang w:eastAsia="ru-RU"/>
              </w:rPr>
              <w:tab/>
            </w:r>
            <w:r w:rsidRPr="00FA1CD2">
              <w:rPr>
                <w:rStyle w:val="aa"/>
              </w:rPr>
              <w:t>ЭКОЛОГИЧЕСКИЕ ПРОБЛЕМЫ И ПУТИ ИХ РЕШЕНИЯ. ПРИРОДООХРАННЫЕ МЕРОПРИЯТИЯ</w:t>
            </w:r>
            <w:r>
              <w:rPr>
                <w:webHidden/>
              </w:rPr>
              <w:tab/>
            </w:r>
            <w:r>
              <w:rPr>
                <w:webHidden/>
              </w:rPr>
              <w:fldChar w:fldCharType="begin"/>
            </w:r>
            <w:r>
              <w:rPr>
                <w:webHidden/>
              </w:rPr>
              <w:instrText xml:space="preserve"> PAGEREF _Toc183689261 \h </w:instrText>
            </w:r>
            <w:r>
              <w:rPr>
                <w:webHidden/>
              </w:rPr>
            </w:r>
            <w:r>
              <w:rPr>
                <w:webHidden/>
              </w:rPr>
              <w:fldChar w:fldCharType="separate"/>
            </w:r>
            <w:r>
              <w:rPr>
                <w:webHidden/>
              </w:rPr>
              <w:t>127</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62" w:history="1">
            <w:r w:rsidRPr="00FA1CD2">
              <w:rPr>
                <w:rStyle w:val="aa"/>
              </w:rPr>
              <w:t>7.</w:t>
            </w:r>
            <w:r>
              <w:rPr>
                <w:rFonts w:asciiTheme="minorHAnsi" w:eastAsiaTheme="minorEastAsia" w:hAnsiTheme="minorHAnsi"/>
                <w:b w:val="0"/>
                <w:sz w:val="22"/>
                <w:szCs w:val="22"/>
                <w:lang w:eastAsia="ru-RU"/>
              </w:rPr>
              <w:tab/>
            </w:r>
            <w:r w:rsidRPr="00FA1CD2">
              <w:rPr>
                <w:rStyle w:val="aa"/>
              </w:rPr>
              <w:t>ПЕРЕЧЕНЬ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_Toc183689262 \h </w:instrText>
            </w:r>
            <w:r>
              <w:rPr>
                <w:webHidden/>
              </w:rPr>
            </w:r>
            <w:r>
              <w:rPr>
                <w:webHidden/>
              </w:rPr>
              <w:fldChar w:fldCharType="separate"/>
            </w:r>
            <w:r>
              <w:rPr>
                <w:webHidden/>
              </w:rPr>
              <w:t>135</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63" w:history="1">
            <w:r w:rsidRPr="00FA1CD2">
              <w:rPr>
                <w:rStyle w:val="aa"/>
              </w:rPr>
              <w:t>7.1. Перечень возможных источников чрезвычайных ситуаций техногенного характера</w:t>
            </w:r>
            <w:r>
              <w:rPr>
                <w:webHidden/>
              </w:rPr>
              <w:tab/>
            </w:r>
            <w:r>
              <w:rPr>
                <w:webHidden/>
              </w:rPr>
              <w:fldChar w:fldCharType="begin"/>
            </w:r>
            <w:r>
              <w:rPr>
                <w:webHidden/>
              </w:rPr>
              <w:instrText xml:space="preserve"> PAGEREF _Toc183689263 \h </w:instrText>
            </w:r>
            <w:r>
              <w:rPr>
                <w:webHidden/>
              </w:rPr>
            </w:r>
            <w:r>
              <w:rPr>
                <w:webHidden/>
              </w:rPr>
              <w:fldChar w:fldCharType="separate"/>
            </w:r>
            <w:r>
              <w:rPr>
                <w:webHidden/>
              </w:rPr>
              <w:t>136</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64" w:history="1">
            <w:r w:rsidRPr="00FA1CD2">
              <w:rPr>
                <w:rStyle w:val="aa"/>
              </w:rPr>
              <w:t>7.2. Перечень возможных источников чрезвычайных ситуаций природного характера</w:t>
            </w:r>
            <w:r>
              <w:rPr>
                <w:webHidden/>
              </w:rPr>
              <w:tab/>
            </w:r>
            <w:r>
              <w:rPr>
                <w:webHidden/>
              </w:rPr>
              <w:fldChar w:fldCharType="begin"/>
            </w:r>
            <w:r>
              <w:rPr>
                <w:webHidden/>
              </w:rPr>
              <w:instrText xml:space="preserve"> PAGEREF _Toc183689264 \h </w:instrText>
            </w:r>
            <w:r>
              <w:rPr>
                <w:webHidden/>
              </w:rPr>
            </w:r>
            <w:r>
              <w:rPr>
                <w:webHidden/>
              </w:rPr>
              <w:fldChar w:fldCharType="separate"/>
            </w:r>
            <w:r>
              <w:rPr>
                <w:webHidden/>
              </w:rPr>
              <w:t>140</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65" w:history="1">
            <w:r w:rsidRPr="00FA1CD2">
              <w:rPr>
                <w:rStyle w:val="aa"/>
              </w:rPr>
              <w:t>7.3. Чрезвычайные ситуации биолого-социального характера</w:t>
            </w:r>
            <w:r>
              <w:rPr>
                <w:webHidden/>
              </w:rPr>
              <w:tab/>
            </w:r>
            <w:r>
              <w:rPr>
                <w:webHidden/>
              </w:rPr>
              <w:fldChar w:fldCharType="begin"/>
            </w:r>
            <w:r>
              <w:rPr>
                <w:webHidden/>
              </w:rPr>
              <w:instrText xml:space="preserve"> PAGEREF _Toc183689265 \h </w:instrText>
            </w:r>
            <w:r>
              <w:rPr>
                <w:webHidden/>
              </w:rPr>
            </w:r>
            <w:r>
              <w:rPr>
                <w:webHidden/>
              </w:rPr>
              <w:fldChar w:fldCharType="separate"/>
            </w:r>
            <w:r>
              <w:rPr>
                <w:webHidden/>
              </w:rPr>
              <w:t>142</w:t>
            </w:r>
            <w:r>
              <w:rPr>
                <w:webHidden/>
              </w:rPr>
              <w:fldChar w:fldCharType="end"/>
            </w:r>
          </w:hyperlink>
        </w:p>
        <w:p w:rsidR="005606F7" w:rsidRDefault="005606F7">
          <w:pPr>
            <w:pStyle w:val="22"/>
            <w:rPr>
              <w:rFonts w:asciiTheme="minorHAnsi" w:eastAsiaTheme="minorEastAsia" w:hAnsiTheme="minorHAnsi"/>
              <w:b w:val="0"/>
              <w:iCs w:val="0"/>
              <w:sz w:val="22"/>
              <w:szCs w:val="22"/>
              <w:lang w:eastAsia="ru-RU"/>
            </w:rPr>
          </w:pPr>
          <w:hyperlink w:anchor="_Toc183689266" w:history="1">
            <w:r w:rsidRPr="00FA1CD2">
              <w:rPr>
                <w:rStyle w:val="aa"/>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Pr>
                <w:webHidden/>
              </w:rPr>
              <w:tab/>
            </w:r>
            <w:r>
              <w:rPr>
                <w:webHidden/>
              </w:rPr>
              <w:fldChar w:fldCharType="begin"/>
            </w:r>
            <w:r>
              <w:rPr>
                <w:webHidden/>
              </w:rPr>
              <w:instrText xml:space="preserve"> PAGEREF _Toc183689266 \h </w:instrText>
            </w:r>
            <w:r>
              <w:rPr>
                <w:webHidden/>
              </w:rPr>
            </w:r>
            <w:r>
              <w:rPr>
                <w:webHidden/>
              </w:rPr>
              <w:fldChar w:fldCharType="separate"/>
            </w:r>
            <w:r>
              <w:rPr>
                <w:webHidden/>
              </w:rPr>
              <w:t>144</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67" w:history="1">
            <w:r w:rsidRPr="00FA1CD2">
              <w:rPr>
                <w:rStyle w:val="aa"/>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tab/>
            </w:r>
            <w:r>
              <w:rPr>
                <w:webHidden/>
              </w:rPr>
              <w:fldChar w:fldCharType="begin"/>
            </w:r>
            <w:r>
              <w:rPr>
                <w:webHidden/>
              </w:rPr>
              <w:instrText xml:space="preserve"> PAGEREF _Toc183689267 \h </w:instrText>
            </w:r>
            <w:r>
              <w:rPr>
                <w:webHidden/>
              </w:rPr>
            </w:r>
            <w:r>
              <w:rPr>
                <w:webHidden/>
              </w:rPr>
              <w:fldChar w:fldCharType="separate"/>
            </w:r>
            <w:r>
              <w:rPr>
                <w:webHidden/>
              </w:rPr>
              <w:t>148</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68" w:history="1">
            <w:r w:rsidRPr="00FA1CD2">
              <w:rPr>
                <w:rStyle w:val="aa"/>
                <w:rFonts w:eastAsia="Calibri"/>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webHidden/>
              </w:rPr>
              <w:tab/>
            </w:r>
            <w:r>
              <w:rPr>
                <w:webHidden/>
              </w:rPr>
              <w:fldChar w:fldCharType="begin"/>
            </w:r>
            <w:r>
              <w:rPr>
                <w:webHidden/>
              </w:rPr>
              <w:instrText xml:space="preserve"> PAGEREF _Toc183689268 \h </w:instrText>
            </w:r>
            <w:r>
              <w:rPr>
                <w:webHidden/>
              </w:rPr>
            </w:r>
            <w:r>
              <w:rPr>
                <w:webHidden/>
              </w:rPr>
              <w:fldChar w:fldCharType="separate"/>
            </w:r>
            <w:r>
              <w:rPr>
                <w:webHidden/>
              </w:rPr>
              <w:t>150</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69" w:history="1">
            <w:r w:rsidRPr="00FA1CD2">
              <w:rPr>
                <w:rStyle w:val="aa"/>
                <w:kern w:val="2"/>
                <w:shd w:val="clear" w:color="auto" w:fill="FFFFFF"/>
              </w:rPr>
              <w:t xml:space="preserve">10. </w:t>
            </w:r>
            <w:r w:rsidRPr="00FA1CD2">
              <w:rPr>
                <w:rStyle w:val="aa"/>
              </w:rPr>
              <w:t>ТЕХНИКО-ЭКОНОМИЧЕСКИЕ ПОКАЗАТЕЛИ</w:t>
            </w:r>
            <w:r>
              <w:rPr>
                <w:webHidden/>
              </w:rPr>
              <w:tab/>
            </w:r>
            <w:r>
              <w:rPr>
                <w:webHidden/>
              </w:rPr>
              <w:fldChar w:fldCharType="begin"/>
            </w:r>
            <w:r>
              <w:rPr>
                <w:webHidden/>
              </w:rPr>
              <w:instrText xml:space="preserve"> PAGEREF _Toc183689269 \h </w:instrText>
            </w:r>
            <w:r>
              <w:rPr>
                <w:webHidden/>
              </w:rPr>
            </w:r>
            <w:r>
              <w:rPr>
                <w:webHidden/>
              </w:rPr>
              <w:fldChar w:fldCharType="separate"/>
            </w:r>
            <w:r>
              <w:rPr>
                <w:webHidden/>
              </w:rPr>
              <w:t>151</w:t>
            </w:r>
            <w:r>
              <w:rPr>
                <w:webHidden/>
              </w:rPr>
              <w:fldChar w:fldCharType="end"/>
            </w:r>
          </w:hyperlink>
        </w:p>
        <w:p w:rsidR="005606F7" w:rsidRDefault="005606F7">
          <w:pPr>
            <w:pStyle w:val="18"/>
            <w:rPr>
              <w:rFonts w:asciiTheme="minorHAnsi" w:eastAsiaTheme="minorEastAsia" w:hAnsiTheme="minorHAnsi"/>
              <w:b w:val="0"/>
              <w:sz w:val="22"/>
              <w:szCs w:val="22"/>
              <w:lang w:eastAsia="ru-RU"/>
            </w:rPr>
          </w:pPr>
          <w:hyperlink w:anchor="_Toc183689270" w:history="1">
            <w:r w:rsidRPr="00FA1CD2">
              <w:rPr>
                <w:rStyle w:val="aa"/>
                <w:snapToGrid w:val="0"/>
              </w:rPr>
              <w:t>11. ПРИЛОЖЕНИЕ</w:t>
            </w:r>
            <w:r>
              <w:rPr>
                <w:webHidden/>
              </w:rPr>
              <w:tab/>
            </w:r>
            <w:r>
              <w:rPr>
                <w:webHidden/>
              </w:rPr>
              <w:fldChar w:fldCharType="begin"/>
            </w:r>
            <w:r>
              <w:rPr>
                <w:webHidden/>
              </w:rPr>
              <w:instrText xml:space="preserve"> PAGEREF _Toc183689270 \h </w:instrText>
            </w:r>
            <w:r>
              <w:rPr>
                <w:webHidden/>
              </w:rPr>
            </w:r>
            <w:r>
              <w:rPr>
                <w:webHidden/>
              </w:rPr>
              <w:fldChar w:fldCharType="separate"/>
            </w:r>
            <w:r>
              <w:rPr>
                <w:webHidden/>
              </w:rPr>
              <w:t>154</w:t>
            </w:r>
            <w:r>
              <w:rPr>
                <w:webHidden/>
              </w:rPr>
              <w:fldChar w:fldCharType="end"/>
            </w:r>
          </w:hyperlink>
        </w:p>
        <w:p w:rsidR="00880729" w:rsidRPr="00DD2010" w:rsidRDefault="002A30BC" w:rsidP="00171791">
          <w:pPr>
            <w:tabs>
              <w:tab w:val="left" w:pos="567"/>
            </w:tabs>
            <w:spacing w:line="276" w:lineRule="auto"/>
            <w:rPr>
              <w:rFonts w:cs="Times New Roman"/>
            </w:rPr>
          </w:pPr>
          <w:r w:rsidRPr="00DD2010">
            <w:rPr>
              <w:rFonts w:cs="Times New Roman"/>
              <w:noProof/>
              <w:szCs w:val="24"/>
            </w:rPr>
            <w:fldChar w:fldCharType="end"/>
          </w:r>
        </w:p>
      </w:sdtContent>
    </w:sdt>
    <w:p w:rsidR="00880729" w:rsidRPr="00DD2010" w:rsidRDefault="00880729" w:rsidP="00171791">
      <w:pPr>
        <w:spacing w:line="276" w:lineRule="auto"/>
        <w:rPr>
          <w:rFonts w:eastAsia="Times New Roman" w:cs="Times New Roman"/>
          <w:szCs w:val="24"/>
          <w:lang w:eastAsia="ru-RU"/>
        </w:rPr>
      </w:pPr>
      <w:r w:rsidRPr="00DD2010">
        <w:rPr>
          <w:rFonts w:cs="Times New Roman"/>
          <w:szCs w:val="24"/>
        </w:rPr>
        <w:br w:type="page"/>
      </w:r>
    </w:p>
    <w:p w:rsidR="00880729" w:rsidRPr="00DD2010" w:rsidRDefault="00880729" w:rsidP="00171791">
      <w:pPr>
        <w:spacing w:after="0" w:line="276" w:lineRule="auto"/>
        <w:jc w:val="center"/>
        <w:rPr>
          <w:rFonts w:cs="Times New Roman"/>
          <w:szCs w:val="24"/>
        </w:rPr>
      </w:pPr>
      <w:r w:rsidRPr="00DD2010">
        <w:rPr>
          <w:rFonts w:cs="Times New Roman"/>
          <w:szCs w:val="24"/>
        </w:rPr>
        <w:lastRenderedPageBreak/>
        <w:t>СОСТАВ ГЕНЕРАЛЬНОГО ПЛАНА</w:t>
      </w:r>
      <w:bookmarkEnd w:id="2"/>
      <w:bookmarkEnd w:id="1"/>
      <w:bookmarkEnd w:id="0"/>
    </w:p>
    <w:p w:rsidR="00880729" w:rsidRPr="00DD2010" w:rsidRDefault="00EE5C42" w:rsidP="00171791">
      <w:pPr>
        <w:pStyle w:val="a5"/>
        <w:spacing w:line="276" w:lineRule="auto"/>
        <w:jc w:val="center"/>
        <w:rPr>
          <w:sz w:val="24"/>
          <w:szCs w:val="24"/>
        </w:rPr>
      </w:pPr>
      <w:r w:rsidRPr="00DD2010">
        <w:rPr>
          <w:sz w:val="24"/>
          <w:szCs w:val="24"/>
        </w:rPr>
        <w:t>НИЖНЕКАРАЧАНСКОГО</w:t>
      </w:r>
      <w:r w:rsidR="00880729" w:rsidRPr="00DD2010">
        <w:rPr>
          <w:sz w:val="24"/>
          <w:szCs w:val="24"/>
        </w:rPr>
        <w:t xml:space="preserve"> СЕЛЬСКОГО ПОСЕЛЕНИЯ</w:t>
      </w:r>
    </w:p>
    <w:p w:rsidR="00880729" w:rsidRPr="00DD2010" w:rsidRDefault="007F539F" w:rsidP="00171791">
      <w:pPr>
        <w:pStyle w:val="a5"/>
        <w:spacing w:line="276" w:lineRule="auto"/>
        <w:jc w:val="center"/>
        <w:rPr>
          <w:sz w:val="24"/>
          <w:szCs w:val="24"/>
        </w:rPr>
      </w:pPr>
      <w:r w:rsidRPr="00DD2010">
        <w:rPr>
          <w:sz w:val="24"/>
          <w:szCs w:val="24"/>
        </w:rPr>
        <w:t>ГРИБАНОВСКОГО</w:t>
      </w:r>
      <w:r w:rsidR="00880729" w:rsidRPr="00DD2010">
        <w:rPr>
          <w:sz w:val="24"/>
          <w:szCs w:val="24"/>
        </w:rPr>
        <w:t xml:space="preserve"> МУНИЦИПАЛЬНОГО РАЙОНА</w:t>
      </w:r>
    </w:p>
    <w:p w:rsidR="00880729" w:rsidRPr="00DD2010" w:rsidRDefault="00880729" w:rsidP="00171791">
      <w:pPr>
        <w:pStyle w:val="a5"/>
        <w:spacing w:line="276" w:lineRule="auto"/>
        <w:jc w:val="center"/>
        <w:rPr>
          <w:sz w:val="24"/>
          <w:szCs w:val="24"/>
        </w:rPr>
      </w:pPr>
      <w:r w:rsidRPr="00DD2010">
        <w:rPr>
          <w:sz w:val="24"/>
          <w:szCs w:val="24"/>
        </w:rPr>
        <w:t>ВОРОНЕЖСКОЙ ОБЛАСТИ</w:t>
      </w:r>
    </w:p>
    <w:p w:rsidR="00880729" w:rsidRPr="00DD2010" w:rsidRDefault="00880729" w:rsidP="00171791">
      <w:pPr>
        <w:pStyle w:val="a5"/>
        <w:spacing w:line="276" w:lineRule="auto"/>
        <w:jc w:val="center"/>
      </w:pPr>
    </w:p>
    <w:p w:rsidR="00880729" w:rsidRPr="00DD2010" w:rsidRDefault="00880729" w:rsidP="00171791">
      <w:pPr>
        <w:spacing w:line="276" w:lineRule="auto"/>
        <w:jc w:val="center"/>
        <w:rPr>
          <w:rFonts w:cs="Times New Roman"/>
          <w:b/>
          <w:szCs w:val="24"/>
        </w:rPr>
      </w:pPr>
      <w:r w:rsidRPr="00DD2010">
        <w:rPr>
          <w:rFonts w:cs="Times New Roman"/>
          <w:b/>
          <w:szCs w:val="24"/>
        </w:rPr>
        <w:t xml:space="preserve">ТОМ </w:t>
      </w:r>
      <w:r w:rsidRPr="00DD2010">
        <w:rPr>
          <w:rFonts w:cs="Times New Roman"/>
          <w:b/>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811EA0" w:rsidRPr="00DD2010" w:rsidTr="009C5FDF">
        <w:trPr>
          <w:trHeight w:val="360"/>
        </w:trPr>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1.</w:t>
            </w:r>
          </w:p>
        </w:tc>
        <w:tc>
          <w:tcPr>
            <w:tcW w:w="8647" w:type="dxa"/>
            <w:hideMark/>
          </w:tcPr>
          <w:p w:rsidR="00880729" w:rsidRPr="00DD2010" w:rsidRDefault="00880729" w:rsidP="00171791">
            <w:pPr>
              <w:spacing w:after="0" w:line="276" w:lineRule="auto"/>
              <w:rPr>
                <w:rFonts w:cs="Times New Roman"/>
                <w:b/>
                <w:szCs w:val="24"/>
              </w:rPr>
            </w:pPr>
            <w:r w:rsidRPr="00DD2010">
              <w:rPr>
                <w:rFonts w:cs="Times New Roman"/>
                <w:b/>
                <w:szCs w:val="24"/>
              </w:rPr>
              <w:t>УТВЕРЖДАЕМАЯ ЧАСТЬ</w:t>
            </w:r>
          </w:p>
        </w:tc>
      </w:tr>
      <w:tr w:rsidR="00811EA0" w:rsidRPr="00DD2010" w:rsidTr="009C5FDF">
        <w:tc>
          <w:tcPr>
            <w:tcW w:w="9356" w:type="dxa"/>
            <w:gridSpan w:val="2"/>
            <w:hideMark/>
          </w:tcPr>
          <w:p w:rsidR="00880729" w:rsidRPr="00DD2010" w:rsidRDefault="00880729" w:rsidP="00171791">
            <w:pPr>
              <w:spacing w:after="0" w:line="276" w:lineRule="auto"/>
              <w:jc w:val="center"/>
              <w:rPr>
                <w:rFonts w:cs="Times New Roman"/>
                <w:i/>
                <w:szCs w:val="24"/>
              </w:rPr>
            </w:pPr>
            <w:r w:rsidRPr="00DD2010">
              <w:rPr>
                <w:rFonts w:cs="Times New Roman"/>
                <w:i/>
                <w:szCs w:val="24"/>
              </w:rPr>
              <w:t>Текстовая часть</w:t>
            </w:r>
          </w:p>
        </w:tc>
      </w:tr>
      <w:tr w:rsidR="00811EA0" w:rsidRPr="00DD2010" w:rsidTr="009C5FDF">
        <w:tc>
          <w:tcPr>
            <w:tcW w:w="709" w:type="dxa"/>
            <w:hideMark/>
          </w:tcPr>
          <w:p w:rsidR="00880729" w:rsidRPr="00DD2010" w:rsidRDefault="00880729" w:rsidP="00171791">
            <w:pPr>
              <w:spacing w:line="276" w:lineRule="auto"/>
              <w:rPr>
                <w:rFonts w:cs="Times New Roman"/>
                <w:b/>
                <w:szCs w:val="24"/>
              </w:rPr>
            </w:pPr>
            <w:r w:rsidRPr="00DD2010">
              <w:rPr>
                <w:rFonts w:cs="Times New Roman"/>
                <w:b/>
                <w:szCs w:val="24"/>
              </w:rPr>
              <w:t>1.1.</w:t>
            </w:r>
          </w:p>
        </w:tc>
        <w:tc>
          <w:tcPr>
            <w:tcW w:w="8647" w:type="dxa"/>
            <w:hideMark/>
          </w:tcPr>
          <w:p w:rsidR="00880729" w:rsidRPr="00DD2010" w:rsidRDefault="001077BF" w:rsidP="00171791">
            <w:pPr>
              <w:spacing w:line="276" w:lineRule="auto"/>
              <w:ind w:left="142"/>
              <w:rPr>
                <w:rFonts w:cs="Times New Roman"/>
                <w:szCs w:val="24"/>
              </w:rPr>
            </w:pPr>
            <w:r w:rsidRPr="00DD2010">
              <w:rPr>
                <w:rFonts w:cs="Times New Roman"/>
                <w:b/>
                <w:szCs w:val="24"/>
              </w:rPr>
              <w:t xml:space="preserve">Том </w:t>
            </w:r>
            <w:r w:rsidRPr="00DD2010">
              <w:rPr>
                <w:rFonts w:cs="Times New Roman"/>
                <w:b/>
                <w:szCs w:val="24"/>
                <w:lang w:val="en-US"/>
              </w:rPr>
              <w:t>I</w:t>
            </w:r>
            <w:r w:rsidRPr="00DD2010">
              <w:rPr>
                <w:rFonts w:cs="Times New Roman"/>
                <w:szCs w:val="24"/>
              </w:rPr>
              <w:t xml:space="preserve"> «Положение о территориальном планировании </w:t>
            </w:r>
            <w:r w:rsidR="00EE5C42" w:rsidRPr="00DD2010">
              <w:rPr>
                <w:rFonts w:cs="Times New Roman"/>
                <w:szCs w:val="24"/>
              </w:rPr>
              <w:t>Нижнекарачанского</w:t>
            </w:r>
            <w:r w:rsidRPr="00DD2010">
              <w:rPr>
                <w:rFonts w:cs="Times New Roman"/>
                <w:szCs w:val="24"/>
              </w:rPr>
              <w:t xml:space="preserve"> сельского поселения </w:t>
            </w:r>
            <w:r w:rsidR="007F539F" w:rsidRPr="00DD2010">
              <w:rPr>
                <w:rFonts w:cs="Times New Roman"/>
                <w:szCs w:val="24"/>
              </w:rPr>
              <w:t>Грибановского</w:t>
            </w:r>
            <w:r w:rsidRPr="00DD2010">
              <w:rPr>
                <w:rFonts w:cs="Times New Roman"/>
                <w:szCs w:val="24"/>
              </w:rPr>
              <w:t xml:space="preserve"> муниципального района Воронежской области»</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1.2.</w:t>
            </w:r>
          </w:p>
        </w:tc>
        <w:tc>
          <w:tcPr>
            <w:tcW w:w="8647" w:type="dxa"/>
            <w:hideMark/>
          </w:tcPr>
          <w:p w:rsidR="00880729" w:rsidRPr="00DD2010" w:rsidRDefault="001077BF" w:rsidP="00B648E0">
            <w:pPr>
              <w:spacing w:after="0" w:line="276" w:lineRule="auto"/>
              <w:ind w:left="132" w:right="147"/>
              <w:rPr>
                <w:rFonts w:cs="Times New Roman"/>
                <w:b/>
                <w:szCs w:val="24"/>
              </w:rPr>
            </w:pPr>
            <w:r w:rsidRPr="00DD2010">
              <w:rPr>
                <w:rFonts w:cs="Times New Roman"/>
                <w:b/>
                <w:szCs w:val="24"/>
              </w:rPr>
              <w:t xml:space="preserve">Приложение к Тому </w:t>
            </w:r>
            <w:r w:rsidRPr="00DD2010">
              <w:rPr>
                <w:rFonts w:cs="Times New Roman"/>
                <w:b/>
                <w:szCs w:val="24"/>
                <w:lang w:val="en-US"/>
              </w:rPr>
              <w:t>I</w:t>
            </w:r>
            <w:r w:rsidRPr="00DD2010">
              <w:rPr>
                <w:rFonts w:cs="Times New Roman"/>
                <w:szCs w:val="24"/>
              </w:rPr>
              <w:t xml:space="preserve"> </w:t>
            </w:r>
            <w:r w:rsidR="0038332A" w:rsidRPr="00DD2010">
              <w:rPr>
                <w:rFonts w:cs="Times New Roman"/>
                <w:szCs w:val="24"/>
              </w:rPr>
              <w:t>«</w:t>
            </w:r>
            <w:r w:rsidR="0038332A" w:rsidRPr="00DD2010">
              <w:rPr>
                <w:rFonts w:eastAsia="TimesNewRomanPSMT" w:cs="Times New Roman"/>
                <w:szCs w:val="24"/>
              </w:rPr>
              <w:t xml:space="preserve">Графическое описание местоположения границ </w:t>
            </w:r>
            <w:r w:rsidR="00455CD4" w:rsidRPr="00DD2010">
              <w:rPr>
                <w:rFonts w:eastAsia="TimesNewRomanPSMT" w:cs="Times New Roman"/>
                <w:szCs w:val="24"/>
              </w:rPr>
              <w:t>населенных пунктов</w:t>
            </w:r>
            <w:r w:rsidR="00592B45" w:rsidRPr="00DD2010">
              <w:rPr>
                <w:rFonts w:eastAsia="TimesNewRomanPSMT" w:cs="Times New Roman"/>
                <w:szCs w:val="24"/>
              </w:rPr>
              <w:t xml:space="preserve"> </w:t>
            </w:r>
            <w:r w:rsidRPr="00DD2010">
              <w:rPr>
                <w:rFonts w:cs="Times New Roman"/>
                <w:szCs w:val="24"/>
              </w:rPr>
              <w:t xml:space="preserve">села </w:t>
            </w:r>
            <w:r w:rsidR="00B648E0" w:rsidRPr="00DD2010">
              <w:rPr>
                <w:rFonts w:cs="Times New Roman"/>
                <w:szCs w:val="24"/>
              </w:rPr>
              <w:t>Нижний Карачан</w:t>
            </w:r>
            <w:r w:rsidR="00455CD4" w:rsidRPr="00DD2010">
              <w:rPr>
                <w:rFonts w:cs="Times New Roman"/>
                <w:szCs w:val="24"/>
              </w:rPr>
              <w:t xml:space="preserve">, </w:t>
            </w:r>
            <w:r w:rsidR="00B648E0" w:rsidRPr="00DD2010">
              <w:rPr>
                <w:rFonts w:cs="Times New Roman"/>
                <w:szCs w:val="24"/>
              </w:rPr>
              <w:t>посёлка Маяк</w:t>
            </w:r>
            <w:r w:rsidRPr="00DD2010">
              <w:rPr>
                <w:rFonts w:cs="Times New Roman"/>
                <w:szCs w:val="24"/>
              </w:rPr>
              <w:t>»</w:t>
            </w:r>
            <w:r w:rsidR="00AB6B3D" w:rsidRPr="00DD2010">
              <w:t xml:space="preserve"> (откорректировано по сведениям, содержащимся в ЕГРН)</w:t>
            </w:r>
          </w:p>
        </w:tc>
      </w:tr>
      <w:tr w:rsidR="00811EA0" w:rsidRPr="00DD2010" w:rsidTr="009C5FDF">
        <w:trPr>
          <w:trHeight w:val="132"/>
        </w:trPr>
        <w:tc>
          <w:tcPr>
            <w:tcW w:w="709" w:type="dxa"/>
          </w:tcPr>
          <w:p w:rsidR="00BF7026" w:rsidRPr="00DD2010" w:rsidRDefault="00BF7026" w:rsidP="00171791">
            <w:pPr>
              <w:spacing w:after="0" w:line="276" w:lineRule="auto"/>
              <w:rPr>
                <w:rFonts w:cs="Times New Roman"/>
                <w:b/>
                <w:szCs w:val="24"/>
              </w:rPr>
            </w:pPr>
          </w:p>
        </w:tc>
        <w:tc>
          <w:tcPr>
            <w:tcW w:w="8647" w:type="dxa"/>
          </w:tcPr>
          <w:p w:rsidR="00BF7026" w:rsidRPr="00DD2010" w:rsidRDefault="00BF7026" w:rsidP="00171791">
            <w:pPr>
              <w:autoSpaceDE w:val="0"/>
              <w:autoSpaceDN w:val="0"/>
              <w:adjustRightInd w:val="0"/>
              <w:spacing w:after="0" w:line="276" w:lineRule="auto"/>
              <w:ind w:left="132" w:right="147"/>
              <w:rPr>
                <w:rFonts w:cs="Times New Roman"/>
                <w:b/>
                <w:szCs w:val="24"/>
              </w:rPr>
            </w:pPr>
          </w:p>
        </w:tc>
      </w:tr>
      <w:tr w:rsidR="00811EA0" w:rsidRPr="00DD2010" w:rsidTr="009C5FDF">
        <w:trPr>
          <w:trHeight w:val="131"/>
        </w:trPr>
        <w:tc>
          <w:tcPr>
            <w:tcW w:w="9356" w:type="dxa"/>
            <w:gridSpan w:val="2"/>
            <w:hideMark/>
          </w:tcPr>
          <w:p w:rsidR="00880729" w:rsidRPr="00DD2010" w:rsidRDefault="00880729" w:rsidP="00171791">
            <w:pPr>
              <w:spacing w:after="0" w:line="276" w:lineRule="auto"/>
              <w:jc w:val="center"/>
              <w:rPr>
                <w:rFonts w:cs="Times New Roman"/>
                <w:i/>
                <w:strike/>
                <w:szCs w:val="24"/>
              </w:rPr>
            </w:pPr>
            <w:r w:rsidRPr="00DD2010">
              <w:rPr>
                <w:rFonts w:cs="Times New Roman"/>
                <w:i/>
                <w:szCs w:val="24"/>
              </w:rPr>
              <w:t>Графическая часть</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1</w:t>
            </w:r>
            <w:r w:rsidR="00522856" w:rsidRPr="00DD2010">
              <w:rPr>
                <w:rFonts w:cs="Times New Roman"/>
                <w:b/>
                <w:szCs w:val="24"/>
              </w:rPr>
              <w:t>.</w:t>
            </w:r>
            <w:r w:rsidR="00AD05F1" w:rsidRPr="00DD2010">
              <w:rPr>
                <w:rFonts w:cs="Times New Roman"/>
                <w:b/>
                <w:szCs w:val="24"/>
              </w:rPr>
              <w:t>3</w:t>
            </w:r>
            <w:r w:rsidRPr="00DD2010">
              <w:rPr>
                <w:rFonts w:cs="Times New Roman"/>
                <w:b/>
                <w:szCs w:val="24"/>
              </w:rPr>
              <w:t>.</w:t>
            </w:r>
          </w:p>
        </w:tc>
        <w:tc>
          <w:tcPr>
            <w:tcW w:w="8647" w:type="dxa"/>
            <w:hideMark/>
          </w:tcPr>
          <w:p w:rsidR="00880729" w:rsidRPr="00DD2010" w:rsidRDefault="00880729" w:rsidP="00171791">
            <w:pPr>
              <w:spacing w:after="0" w:line="276" w:lineRule="auto"/>
              <w:ind w:left="132" w:right="147"/>
              <w:rPr>
                <w:rFonts w:cs="Times New Roman"/>
                <w:szCs w:val="24"/>
              </w:rPr>
            </w:pPr>
            <w:r w:rsidRPr="00DD2010">
              <w:rPr>
                <w:rFonts w:eastAsia="Lucida Sans Unicode" w:cs="Times New Roman"/>
                <w:kern w:val="1"/>
                <w:szCs w:val="24"/>
              </w:rPr>
              <w:t>Карта границ населенных пунктов, входящих в состав поселения</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1.</w:t>
            </w:r>
            <w:r w:rsidR="00AD05F1" w:rsidRPr="00DD2010">
              <w:rPr>
                <w:rFonts w:cs="Times New Roman"/>
                <w:b/>
                <w:szCs w:val="24"/>
              </w:rPr>
              <w:t>4</w:t>
            </w:r>
            <w:r w:rsidRPr="00DD2010">
              <w:rPr>
                <w:rFonts w:cs="Times New Roman"/>
                <w:b/>
                <w:szCs w:val="24"/>
              </w:rPr>
              <w:t>.</w:t>
            </w:r>
          </w:p>
        </w:tc>
        <w:tc>
          <w:tcPr>
            <w:tcW w:w="8647" w:type="dxa"/>
            <w:hideMark/>
          </w:tcPr>
          <w:p w:rsidR="00880729" w:rsidRPr="00DD2010" w:rsidRDefault="00880729" w:rsidP="00171791">
            <w:pPr>
              <w:spacing w:after="0" w:line="276" w:lineRule="auto"/>
              <w:ind w:left="132" w:right="147"/>
              <w:rPr>
                <w:rFonts w:cs="Times New Roman"/>
                <w:szCs w:val="24"/>
              </w:rPr>
            </w:pPr>
            <w:r w:rsidRPr="00DD2010">
              <w:rPr>
                <w:rFonts w:cs="Times New Roman"/>
                <w:szCs w:val="24"/>
              </w:rPr>
              <w:t>Карта функциональных зон территории поселения</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1.</w:t>
            </w:r>
            <w:r w:rsidR="00AD05F1" w:rsidRPr="00DD2010">
              <w:rPr>
                <w:rFonts w:cs="Times New Roman"/>
                <w:b/>
                <w:szCs w:val="24"/>
              </w:rPr>
              <w:t>5</w:t>
            </w:r>
            <w:r w:rsidRPr="00DD2010">
              <w:rPr>
                <w:rFonts w:cs="Times New Roman"/>
                <w:b/>
                <w:szCs w:val="24"/>
              </w:rPr>
              <w:t>.</w:t>
            </w:r>
          </w:p>
        </w:tc>
        <w:tc>
          <w:tcPr>
            <w:tcW w:w="8647" w:type="dxa"/>
            <w:hideMark/>
          </w:tcPr>
          <w:p w:rsidR="00880729" w:rsidRPr="00DD2010" w:rsidRDefault="00880729" w:rsidP="00171791">
            <w:pPr>
              <w:spacing w:after="0" w:line="276" w:lineRule="auto"/>
              <w:ind w:left="132" w:right="147"/>
              <w:rPr>
                <w:rFonts w:cs="Times New Roman"/>
                <w:szCs w:val="24"/>
              </w:rPr>
            </w:pPr>
            <w:r w:rsidRPr="00DD2010">
              <w:rPr>
                <w:rFonts w:cs="Times New Roman"/>
                <w:szCs w:val="24"/>
              </w:rPr>
              <w:t>Карта планируемого размещения объектов капитального строительства местного значения</w:t>
            </w:r>
          </w:p>
        </w:tc>
      </w:tr>
      <w:tr w:rsidR="00811EA0" w:rsidRPr="00DD2010" w:rsidTr="009C5FDF">
        <w:tc>
          <w:tcPr>
            <w:tcW w:w="709" w:type="dxa"/>
          </w:tcPr>
          <w:p w:rsidR="00880729" w:rsidRPr="00DD2010" w:rsidRDefault="00880729" w:rsidP="00171791">
            <w:pPr>
              <w:spacing w:after="0" w:line="276" w:lineRule="auto"/>
              <w:rPr>
                <w:rFonts w:cs="Times New Roman"/>
                <w:b/>
                <w:szCs w:val="24"/>
              </w:rPr>
            </w:pPr>
          </w:p>
        </w:tc>
        <w:tc>
          <w:tcPr>
            <w:tcW w:w="8647" w:type="dxa"/>
          </w:tcPr>
          <w:p w:rsidR="00880729" w:rsidRPr="00DD2010" w:rsidRDefault="00880729" w:rsidP="00171791">
            <w:pPr>
              <w:spacing w:after="0" w:line="276" w:lineRule="auto"/>
              <w:ind w:left="132" w:right="147"/>
              <w:rPr>
                <w:rFonts w:cs="Times New Roman"/>
                <w:szCs w:val="24"/>
              </w:rPr>
            </w:pPr>
          </w:p>
        </w:tc>
      </w:tr>
      <w:tr w:rsidR="00811EA0" w:rsidRPr="00DD2010" w:rsidTr="009C5FDF">
        <w:tc>
          <w:tcPr>
            <w:tcW w:w="709" w:type="dxa"/>
          </w:tcPr>
          <w:p w:rsidR="00093849" w:rsidRPr="00DD2010" w:rsidRDefault="00093849" w:rsidP="00171791">
            <w:pPr>
              <w:spacing w:after="0" w:line="276" w:lineRule="auto"/>
              <w:jc w:val="center"/>
              <w:rPr>
                <w:rFonts w:cs="Times New Roman"/>
                <w:b/>
                <w:szCs w:val="24"/>
              </w:rPr>
            </w:pPr>
          </w:p>
        </w:tc>
        <w:tc>
          <w:tcPr>
            <w:tcW w:w="8647" w:type="dxa"/>
          </w:tcPr>
          <w:p w:rsidR="00093849" w:rsidRPr="00DD2010" w:rsidRDefault="00093849" w:rsidP="00726C88">
            <w:pPr>
              <w:spacing w:line="276" w:lineRule="auto"/>
              <w:ind w:left="132" w:right="147"/>
              <w:jc w:val="center"/>
              <w:rPr>
                <w:rFonts w:cs="Times New Roman"/>
                <w:b/>
                <w:szCs w:val="24"/>
              </w:rPr>
            </w:pPr>
            <w:r w:rsidRPr="00DD2010">
              <w:rPr>
                <w:rFonts w:cs="Times New Roman"/>
                <w:b/>
                <w:szCs w:val="24"/>
              </w:rPr>
              <w:t>ТОМ II</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2.</w:t>
            </w:r>
          </w:p>
        </w:tc>
        <w:tc>
          <w:tcPr>
            <w:tcW w:w="8647" w:type="dxa"/>
            <w:hideMark/>
          </w:tcPr>
          <w:p w:rsidR="00880729" w:rsidRPr="00DD2010" w:rsidRDefault="00880729" w:rsidP="00171791">
            <w:pPr>
              <w:spacing w:after="0" w:line="276" w:lineRule="auto"/>
              <w:ind w:left="132" w:right="147"/>
              <w:rPr>
                <w:rFonts w:cs="Times New Roman"/>
                <w:b/>
                <w:szCs w:val="24"/>
              </w:rPr>
            </w:pPr>
            <w:r w:rsidRPr="00DD2010">
              <w:rPr>
                <w:rFonts w:cs="Times New Roman"/>
                <w:b/>
                <w:szCs w:val="24"/>
              </w:rPr>
              <w:t>МАТЕРИАЛЫ ПО ОБОСНОВАНИЮ</w:t>
            </w:r>
          </w:p>
        </w:tc>
      </w:tr>
      <w:tr w:rsidR="00811EA0" w:rsidRPr="00DD2010" w:rsidTr="009C5FDF">
        <w:tc>
          <w:tcPr>
            <w:tcW w:w="9356" w:type="dxa"/>
            <w:gridSpan w:val="2"/>
            <w:hideMark/>
          </w:tcPr>
          <w:p w:rsidR="00880729" w:rsidRPr="00DD2010" w:rsidRDefault="00880729" w:rsidP="00171791">
            <w:pPr>
              <w:spacing w:after="0" w:line="276" w:lineRule="auto"/>
              <w:ind w:left="132" w:right="147"/>
              <w:jc w:val="center"/>
              <w:rPr>
                <w:rFonts w:cs="Times New Roman"/>
                <w:szCs w:val="24"/>
              </w:rPr>
            </w:pPr>
            <w:r w:rsidRPr="00DD2010">
              <w:rPr>
                <w:rFonts w:cs="Times New Roman"/>
                <w:i/>
                <w:szCs w:val="24"/>
              </w:rPr>
              <w:t>Текстовая часть</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2.1.</w:t>
            </w:r>
          </w:p>
        </w:tc>
        <w:tc>
          <w:tcPr>
            <w:tcW w:w="8647" w:type="dxa"/>
            <w:hideMark/>
          </w:tcPr>
          <w:p w:rsidR="00880729" w:rsidRPr="00DD2010" w:rsidRDefault="001077BF" w:rsidP="00171791">
            <w:pPr>
              <w:spacing w:after="0" w:line="276" w:lineRule="auto"/>
              <w:ind w:left="132" w:right="147"/>
              <w:rPr>
                <w:rFonts w:cs="Times New Roman"/>
                <w:szCs w:val="24"/>
              </w:rPr>
            </w:pPr>
            <w:r w:rsidRPr="00DD2010">
              <w:rPr>
                <w:rFonts w:cs="Times New Roman"/>
                <w:b/>
                <w:szCs w:val="24"/>
              </w:rPr>
              <w:t xml:space="preserve">Том </w:t>
            </w:r>
            <w:r w:rsidRPr="00DD2010">
              <w:rPr>
                <w:rFonts w:cs="Times New Roman"/>
                <w:b/>
                <w:szCs w:val="24"/>
                <w:lang w:val="en-US"/>
              </w:rPr>
              <w:t>II</w:t>
            </w:r>
            <w:r w:rsidRPr="00DD2010">
              <w:rPr>
                <w:rFonts w:cs="Times New Roman"/>
                <w:szCs w:val="24"/>
              </w:rPr>
              <w:t xml:space="preserve"> «Материалы по обоснованию генерального плана </w:t>
            </w:r>
            <w:r w:rsidR="00EE5C42" w:rsidRPr="00DD2010">
              <w:rPr>
                <w:rFonts w:cs="Times New Roman"/>
                <w:szCs w:val="24"/>
              </w:rPr>
              <w:t>Нижнекарачанского</w:t>
            </w:r>
            <w:r w:rsidRPr="00DD2010">
              <w:rPr>
                <w:rFonts w:cs="Times New Roman"/>
                <w:szCs w:val="24"/>
              </w:rPr>
              <w:t xml:space="preserve"> сельского поселения </w:t>
            </w:r>
            <w:r w:rsidR="007F539F" w:rsidRPr="00DD2010">
              <w:rPr>
                <w:rFonts w:cs="Times New Roman"/>
                <w:szCs w:val="24"/>
              </w:rPr>
              <w:t>Грибановского</w:t>
            </w:r>
            <w:r w:rsidRPr="00DD2010">
              <w:rPr>
                <w:rFonts w:cs="Times New Roman"/>
                <w:szCs w:val="24"/>
              </w:rPr>
              <w:t xml:space="preserve"> муниципального района Воронежской области»</w:t>
            </w:r>
          </w:p>
        </w:tc>
      </w:tr>
      <w:tr w:rsidR="00811EA0" w:rsidRPr="00DD2010" w:rsidTr="009C5FDF">
        <w:tc>
          <w:tcPr>
            <w:tcW w:w="709" w:type="dxa"/>
          </w:tcPr>
          <w:p w:rsidR="00880729" w:rsidRPr="00DD2010" w:rsidRDefault="00880729" w:rsidP="00171791">
            <w:pPr>
              <w:spacing w:after="0" w:line="276" w:lineRule="auto"/>
              <w:rPr>
                <w:rFonts w:cs="Times New Roman"/>
                <w:b/>
                <w:szCs w:val="24"/>
              </w:rPr>
            </w:pPr>
          </w:p>
        </w:tc>
        <w:tc>
          <w:tcPr>
            <w:tcW w:w="8647" w:type="dxa"/>
          </w:tcPr>
          <w:p w:rsidR="00880729" w:rsidRPr="00DD2010" w:rsidRDefault="00880729" w:rsidP="00171791">
            <w:pPr>
              <w:spacing w:after="0" w:line="276" w:lineRule="auto"/>
              <w:ind w:left="132" w:right="147"/>
              <w:rPr>
                <w:rFonts w:cs="Times New Roman"/>
                <w:b/>
                <w:szCs w:val="24"/>
              </w:rPr>
            </w:pPr>
          </w:p>
        </w:tc>
      </w:tr>
      <w:tr w:rsidR="00811EA0" w:rsidRPr="00DD2010" w:rsidTr="009C5FDF">
        <w:tc>
          <w:tcPr>
            <w:tcW w:w="9356" w:type="dxa"/>
            <w:gridSpan w:val="2"/>
            <w:hideMark/>
          </w:tcPr>
          <w:p w:rsidR="00880729" w:rsidRPr="00DD2010" w:rsidRDefault="00880729" w:rsidP="00171791">
            <w:pPr>
              <w:spacing w:after="0" w:line="276" w:lineRule="auto"/>
              <w:jc w:val="center"/>
              <w:rPr>
                <w:rFonts w:cs="Times New Roman"/>
                <w:i/>
                <w:szCs w:val="24"/>
              </w:rPr>
            </w:pPr>
            <w:r w:rsidRPr="00DD2010">
              <w:rPr>
                <w:rFonts w:cs="Times New Roman"/>
                <w:i/>
                <w:szCs w:val="24"/>
              </w:rPr>
              <w:t>Графическая часть</w:t>
            </w:r>
          </w:p>
        </w:tc>
      </w:tr>
      <w:tr w:rsidR="00811EA0" w:rsidRPr="00DD2010" w:rsidTr="009C5FDF">
        <w:tc>
          <w:tcPr>
            <w:tcW w:w="709" w:type="dxa"/>
            <w:hideMark/>
          </w:tcPr>
          <w:p w:rsidR="00880729" w:rsidRPr="00DD2010" w:rsidRDefault="00880729" w:rsidP="00171791">
            <w:pPr>
              <w:spacing w:after="0" w:line="276" w:lineRule="auto"/>
              <w:rPr>
                <w:rFonts w:cs="Times New Roman"/>
                <w:b/>
                <w:szCs w:val="24"/>
              </w:rPr>
            </w:pPr>
            <w:r w:rsidRPr="00DD2010">
              <w:rPr>
                <w:rFonts w:cs="Times New Roman"/>
                <w:b/>
                <w:szCs w:val="24"/>
              </w:rPr>
              <w:t>2.</w:t>
            </w:r>
            <w:r w:rsidR="00840E21" w:rsidRPr="00DD2010">
              <w:rPr>
                <w:rFonts w:cs="Times New Roman"/>
                <w:b/>
                <w:szCs w:val="24"/>
              </w:rPr>
              <w:t>2</w:t>
            </w:r>
            <w:r w:rsidRPr="00DD2010">
              <w:rPr>
                <w:rFonts w:cs="Times New Roman"/>
                <w:b/>
                <w:szCs w:val="24"/>
              </w:rPr>
              <w:t>.</w:t>
            </w:r>
          </w:p>
        </w:tc>
        <w:tc>
          <w:tcPr>
            <w:tcW w:w="8647" w:type="dxa"/>
            <w:hideMark/>
          </w:tcPr>
          <w:p w:rsidR="004D70A0" w:rsidRPr="00DD2010" w:rsidRDefault="00880729" w:rsidP="00171791">
            <w:pPr>
              <w:spacing w:after="0" w:line="276" w:lineRule="auto"/>
              <w:ind w:left="132" w:right="147"/>
              <w:rPr>
                <w:rFonts w:cs="Times New Roman"/>
                <w:szCs w:val="24"/>
              </w:rPr>
            </w:pPr>
            <w:r w:rsidRPr="00DD2010">
              <w:rPr>
                <w:rFonts w:cs="Times New Roman"/>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D05F1" w:rsidRPr="00DD2010" w:rsidTr="009C5FDF">
        <w:tc>
          <w:tcPr>
            <w:tcW w:w="709" w:type="dxa"/>
          </w:tcPr>
          <w:p w:rsidR="00AD05F1" w:rsidRPr="00DD2010" w:rsidRDefault="00AD05F1" w:rsidP="00171791">
            <w:pPr>
              <w:spacing w:after="0" w:line="276" w:lineRule="auto"/>
              <w:rPr>
                <w:rFonts w:cs="Times New Roman"/>
                <w:b/>
                <w:szCs w:val="24"/>
              </w:rPr>
            </w:pPr>
            <w:r w:rsidRPr="00DD2010">
              <w:rPr>
                <w:rFonts w:cs="Times New Roman"/>
                <w:b/>
                <w:szCs w:val="24"/>
              </w:rPr>
              <w:t>2.3.</w:t>
            </w:r>
          </w:p>
        </w:tc>
        <w:tc>
          <w:tcPr>
            <w:tcW w:w="8647" w:type="dxa"/>
          </w:tcPr>
          <w:p w:rsidR="00AD05F1" w:rsidRPr="00DD2010" w:rsidRDefault="00AD05F1" w:rsidP="00171791">
            <w:pPr>
              <w:spacing w:after="0" w:line="276" w:lineRule="auto"/>
              <w:ind w:left="132" w:right="147"/>
              <w:rPr>
                <w:rFonts w:cs="Times New Roman"/>
                <w:szCs w:val="24"/>
              </w:rPr>
            </w:pPr>
            <w:r w:rsidRPr="00DD2010">
              <w:rPr>
                <w:rFonts w:cs="Times New Roman"/>
                <w:szCs w:val="24"/>
              </w:rPr>
              <w:t xml:space="preserve">Карта планируемого размещения объектов капитального строительства </w:t>
            </w:r>
            <w:r w:rsidR="00B32D5C" w:rsidRPr="00DD2010">
              <w:rPr>
                <w:rFonts w:cs="Times New Roman"/>
                <w:szCs w:val="24"/>
              </w:rPr>
              <w:t>федерального, регионального, местного значения</w:t>
            </w:r>
          </w:p>
        </w:tc>
      </w:tr>
      <w:tr w:rsidR="00A956C1" w:rsidRPr="00DD2010" w:rsidTr="009C5FDF">
        <w:tc>
          <w:tcPr>
            <w:tcW w:w="709" w:type="dxa"/>
          </w:tcPr>
          <w:p w:rsidR="00A956C1" w:rsidRPr="00DD2010" w:rsidRDefault="00AD05F1" w:rsidP="00171791">
            <w:pPr>
              <w:spacing w:after="0" w:line="276" w:lineRule="auto"/>
              <w:rPr>
                <w:rFonts w:cs="Times New Roman"/>
                <w:b/>
                <w:szCs w:val="24"/>
              </w:rPr>
            </w:pPr>
            <w:r w:rsidRPr="00DD2010">
              <w:rPr>
                <w:rFonts w:cs="Times New Roman"/>
                <w:b/>
                <w:szCs w:val="24"/>
              </w:rPr>
              <w:t>2.4</w:t>
            </w:r>
            <w:r w:rsidR="00A956C1" w:rsidRPr="00DD2010">
              <w:rPr>
                <w:rFonts w:cs="Times New Roman"/>
                <w:b/>
                <w:szCs w:val="24"/>
              </w:rPr>
              <w:t>.</w:t>
            </w:r>
          </w:p>
        </w:tc>
        <w:tc>
          <w:tcPr>
            <w:tcW w:w="8647" w:type="dxa"/>
          </w:tcPr>
          <w:p w:rsidR="00A956C1" w:rsidRPr="00DD2010" w:rsidRDefault="00A956C1" w:rsidP="00171791">
            <w:pPr>
              <w:spacing w:after="0" w:line="276" w:lineRule="auto"/>
              <w:ind w:left="132" w:right="147"/>
              <w:rPr>
                <w:rFonts w:cs="Times New Roman"/>
                <w:szCs w:val="24"/>
              </w:rPr>
            </w:pPr>
            <w:r w:rsidRPr="00DD2010">
              <w:rPr>
                <w:rFonts w:cs="Times New Roman"/>
                <w:szCs w:val="24"/>
              </w:rPr>
              <w:t>Карта развития инженерной и транспортной инфраструктуры</w:t>
            </w:r>
          </w:p>
        </w:tc>
      </w:tr>
      <w:tr w:rsidR="00811EA0" w:rsidRPr="00DD2010" w:rsidTr="009C5FDF">
        <w:trPr>
          <w:trHeight w:val="497"/>
        </w:trPr>
        <w:tc>
          <w:tcPr>
            <w:tcW w:w="709" w:type="dxa"/>
          </w:tcPr>
          <w:p w:rsidR="00880729" w:rsidRPr="00DD2010" w:rsidRDefault="00880729" w:rsidP="00171791">
            <w:pPr>
              <w:spacing w:after="0" w:line="276" w:lineRule="auto"/>
              <w:rPr>
                <w:rFonts w:cs="Times New Roman"/>
                <w:b/>
                <w:szCs w:val="24"/>
              </w:rPr>
            </w:pPr>
            <w:r w:rsidRPr="00DD2010">
              <w:rPr>
                <w:rFonts w:cs="Times New Roman"/>
                <w:b/>
                <w:szCs w:val="24"/>
              </w:rPr>
              <w:t>2.</w:t>
            </w:r>
            <w:r w:rsidR="00AD05F1" w:rsidRPr="00DD2010">
              <w:rPr>
                <w:rFonts w:cs="Times New Roman"/>
                <w:b/>
                <w:szCs w:val="24"/>
              </w:rPr>
              <w:t>5</w:t>
            </w:r>
            <w:r w:rsidRPr="00DD2010">
              <w:rPr>
                <w:rFonts w:cs="Times New Roman"/>
                <w:b/>
                <w:szCs w:val="24"/>
              </w:rPr>
              <w:t xml:space="preserve">. </w:t>
            </w:r>
          </w:p>
        </w:tc>
        <w:tc>
          <w:tcPr>
            <w:tcW w:w="8647" w:type="dxa"/>
          </w:tcPr>
          <w:p w:rsidR="00880729" w:rsidRPr="00DD2010" w:rsidRDefault="00880729" w:rsidP="00171791">
            <w:pPr>
              <w:spacing w:after="0" w:line="276" w:lineRule="auto"/>
              <w:ind w:left="132" w:right="147"/>
              <w:rPr>
                <w:rFonts w:cs="Times New Roman"/>
                <w:szCs w:val="24"/>
              </w:rPr>
            </w:pPr>
            <w:r w:rsidRPr="00DD2010">
              <w:rPr>
                <w:rFonts w:cs="Times New Roman"/>
                <w:szCs w:val="24"/>
              </w:rPr>
              <w:t>Карта границ территорий</w:t>
            </w:r>
            <w:bookmarkStart w:id="3" w:name="_GoBack"/>
            <w:bookmarkEnd w:id="3"/>
            <w:r w:rsidRPr="00DD2010">
              <w:rPr>
                <w:rFonts w:cs="Times New Roman"/>
                <w:szCs w:val="24"/>
              </w:rPr>
              <w:t>, подверженных риску возникновения чрезвычайных ситуаций природного и техногенного характера</w:t>
            </w:r>
          </w:p>
        </w:tc>
      </w:tr>
      <w:tr w:rsidR="00811EA0" w:rsidRPr="00DD2010" w:rsidTr="009C5FDF">
        <w:trPr>
          <w:trHeight w:val="497"/>
        </w:trPr>
        <w:tc>
          <w:tcPr>
            <w:tcW w:w="709" w:type="dxa"/>
          </w:tcPr>
          <w:p w:rsidR="00244139" w:rsidRPr="00DD2010" w:rsidRDefault="00244139" w:rsidP="00171791">
            <w:pPr>
              <w:spacing w:after="0" w:line="276" w:lineRule="auto"/>
              <w:rPr>
                <w:rFonts w:cs="Times New Roman"/>
                <w:b/>
                <w:szCs w:val="24"/>
              </w:rPr>
            </w:pPr>
            <w:r w:rsidRPr="00DD2010">
              <w:rPr>
                <w:rFonts w:cs="Times New Roman"/>
                <w:b/>
                <w:szCs w:val="24"/>
              </w:rPr>
              <w:t>2.</w:t>
            </w:r>
            <w:r w:rsidR="009E353F" w:rsidRPr="00DD2010">
              <w:rPr>
                <w:rFonts w:cs="Times New Roman"/>
                <w:b/>
                <w:szCs w:val="24"/>
              </w:rPr>
              <w:t>6</w:t>
            </w:r>
            <w:r w:rsidRPr="00DD2010">
              <w:rPr>
                <w:rFonts w:cs="Times New Roman"/>
                <w:b/>
                <w:szCs w:val="24"/>
              </w:rPr>
              <w:t>.</w:t>
            </w:r>
          </w:p>
        </w:tc>
        <w:tc>
          <w:tcPr>
            <w:tcW w:w="8647" w:type="dxa"/>
          </w:tcPr>
          <w:p w:rsidR="00244139" w:rsidRPr="00DD2010" w:rsidRDefault="00244139" w:rsidP="000661E2">
            <w:pPr>
              <w:spacing w:after="0" w:line="276" w:lineRule="auto"/>
              <w:ind w:left="132" w:right="147"/>
              <w:rPr>
                <w:rFonts w:cs="Times New Roman"/>
                <w:szCs w:val="24"/>
              </w:rPr>
            </w:pPr>
            <w:r w:rsidRPr="00DD2010">
              <w:rPr>
                <w:rFonts w:cs="Times New Roman"/>
                <w:szCs w:val="24"/>
              </w:rPr>
              <w:t xml:space="preserve">Фрагмент карты границ населенных пунктов. Границы </w:t>
            </w:r>
            <w:r w:rsidR="00B648E0" w:rsidRPr="00DD2010">
              <w:rPr>
                <w:rFonts w:cs="Times New Roman"/>
                <w:szCs w:val="24"/>
              </w:rPr>
              <w:t>села Нижний Карачан</w:t>
            </w:r>
          </w:p>
        </w:tc>
      </w:tr>
    </w:tbl>
    <w:p w:rsidR="00880729" w:rsidRPr="00DD2010" w:rsidRDefault="00880729" w:rsidP="00AB1632">
      <w:pPr>
        <w:pStyle w:val="1"/>
        <w:pageBreakBefore/>
        <w:spacing w:before="0" w:after="240" w:line="276" w:lineRule="auto"/>
        <w:jc w:val="center"/>
        <w:rPr>
          <w:rFonts w:ascii="Times New Roman" w:hAnsi="Times New Roman" w:cs="Times New Roman"/>
          <w:b/>
          <w:color w:val="auto"/>
          <w:sz w:val="24"/>
          <w:szCs w:val="24"/>
        </w:rPr>
      </w:pPr>
      <w:bookmarkStart w:id="4" w:name="_Toc495916854"/>
      <w:bookmarkStart w:id="5" w:name="_Toc183689187"/>
      <w:r w:rsidRPr="00DD2010">
        <w:rPr>
          <w:rFonts w:ascii="Times New Roman" w:hAnsi="Times New Roman" w:cs="Times New Roman"/>
          <w:b/>
          <w:color w:val="auto"/>
          <w:sz w:val="24"/>
          <w:szCs w:val="24"/>
        </w:rPr>
        <w:lastRenderedPageBreak/>
        <w:t>ВВЕДЕНИЕ</w:t>
      </w:r>
      <w:bookmarkEnd w:id="4"/>
      <w:bookmarkEnd w:id="5"/>
    </w:p>
    <w:p w:rsidR="00880729" w:rsidRPr="00DD2010" w:rsidRDefault="00880729" w:rsidP="00171791">
      <w:pPr>
        <w:pStyle w:val="a8"/>
        <w:spacing w:line="276" w:lineRule="auto"/>
        <w:ind w:firstLine="567"/>
        <w:rPr>
          <w:iCs/>
        </w:rPr>
      </w:pPr>
      <w:bookmarkStart w:id="6" w:name="_Hlk137020758"/>
      <w:r w:rsidRPr="00DD2010">
        <w:t xml:space="preserve">Генеральный план </w:t>
      </w:r>
      <w:r w:rsidR="00EE5C42" w:rsidRPr="00DD2010">
        <w:rPr>
          <w:iCs/>
        </w:rPr>
        <w:t>Нижнекарачанского</w:t>
      </w:r>
      <w:r w:rsidR="001D71DD" w:rsidRPr="00DD2010">
        <w:rPr>
          <w:iCs/>
        </w:rPr>
        <w:t xml:space="preserve"> сельского поселения </w:t>
      </w:r>
      <w:r w:rsidR="007F539F" w:rsidRPr="00DD2010">
        <w:rPr>
          <w:iCs/>
        </w:rPr>
        <w:t>Грибановского</w:t>
      </w:r>
      <w:r w:rsidR="001D71DD" w:rsidRPr="00DD2010">
        <w:rPr>
          <w:iCs/>
        </w:rPr>
        <w:t xml:space="preserve"> муниципального района Воронежской области </w:t>
      </w:r>
      <w:r w:rsidRPr="00DD2010">
        <w:rPr>
          <w:iCs/>
        </w:rPr>
        <w:t xml:space="preserve">разработан </w:t>
      </w:r>
      <w:r w:rsidR="001077BF" w:rsidRPr="00DD2010">
        <w:rPr>
          <w:iCs/>
        </w:rPr>
        <w:t xml:space="preserve">БУВО «Нормативно-проектный центр на основании </w:t>
      </w:r>
      <w:bookmarkStart w:id="7" w:name="_Hlk138773150"/>
      <w:r w:rsidR="001077BF" w:rsidRPr="00DD2010">
        <w:rPr>
          <w:iCs/>
        </w:rPr>
        <w:t xml:space="preserve">постановления администрации </w:t>
      </w:r>
      <w:r w:rsidR="00EE5C42" w:rsidRPr="00DD2010">
        <w:rPr>
          <w:iCs/>
        </w:rPr>
        <w:t>Нижнекарачанского</w:t>
      </w:r>
      <w:r w:rsidR="001077BF" w:rsidRPr="00DD2010">
        <w:rPr>
          <w:iCs/>
        </w:rPr>
        <w:t xml:space="preserve"> сельского поселения от </w:t>
      </w:r>
      <w:bookmarkEnd w:id="7"/>
      <w:r w:rsidR="00AD05F1" w:rsidRPr="00DD2010">
        <w:rPr>
          <w:iCs/>
        </w:rPr>
        <w:t>1</w:t>
      </w:r>
      <w:r w:rsidR="00383A17" w:rsidRPr="00DD2010">
        <w:rPr>
          <w:iCs/>
        </w:rPr>
        <w:t>2</w:t>
      </w:r>
      <w:r w:rsidR="00AD05F1" w:rsidRPr="00DD2010">
        <w:rPr>
          <w:iCs/>
        </w:rPr>
        <w:t xml:space="preserve">.01.2024 № </w:t>
      </w:r>
      <w:r w:rsidR="00383A17" w:rsidRPr="00DD2010">
        <w:rPr>
          <w:iCs/>
        </w:rPr>
        <w:t>1</w:t>
      </w:r>
      <w:r w:rsidR="001077BF" w:rsidRPr="00DD2010">
        <w:rPr>
          <w:iCs/>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bookmarkEnd w:id="6"/>
    <w:p w:rsidR="00880729" w:rsidRPr="00DD2010" w:rsidRDefault="00880729" w:rsidP="00171791">
      <w:pPr>
        <w:pStyle w:val="ConsPlusTitle"/>
        <w:spacing w:line="276" w:lineRule="auto"/>
        <w:ind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EE5C42" w:rsidRPr="00DD2010">
        <w:rPr>
          <w:rFonts w:ascii="Times New Roman" w:eastAsia="Calibri" w:hAnsi="Times New Roman" w:cs="Times New Roman"/>
          <w:b w:val="0"/>
          <w:sz w:val="24"/>
          <w:szCs w:val="24"/>
        </w:rPr>
        <w:t>Нижнекарачанского</w:t>
      </w:r>
      <w:r w:rsidRPr="00DD2010">
        <w:rPr>
          <w:rFonts w:ascii="Times New Roman" w:eastAsia="Calibri" w:hAnsi="Times New Roman" w:cs="Times New Roman"/>
          <w:b w:val="0"/>
          <w:sz w:val="24"/>
          <w:szCs w:val="24"/>
        </w:rPr>
        <w:t xml:space="preserve"> сельско</w:t>
      </w:r>
      <w:r w:rsidR="005E75C9" w:rsidRPr="00DD2010">
        <w:rPr>
          <w:rFonts w:ascii="Times New Roman" w:eastAsia="Calibri" w:hAnsi="Times New Roman" w:cs="Times New Roman"/>
          <w:b w:val="0"/>
          <w:sz w:val="24"/>
          <w:szCs w:val="24"/>
        </w:rPr>
        <w:t>го</w:t>
      </w:r>
      <w:r w:rsidRPr="00DD2010">
        <w:rPr>
          <w:rFonts w:ascii="Times New Roman" w:eastAsia="Calibri" w:hAnsi="Times New Roman" w:cs="Times New Roman"/>
          <w:b w:val="0"/>
          <w:sz w:val="24"/>
          <w:szCs w:val="24"/>
        </w:rPr>
        <w:t xml:space="preserve"> поселени</w:t>
      </w:r>
      <w:r w:rsidR="005E75C9" w:rsidRPr="00DD2010">
        <w:rPr>
          <w:rFonts w:ascii="Times New Roman" w:eastAsia="Calibri" w:hAnsi="Times New Roman" w:cs="Times New Roman"/>
          <w:b w:val="0"/>
          <w:sz w:val="24"/>
          <w:szCs w:val="24"/>
        </w:rPr>
        <w:t>я</w:t>
      </w:r>
      <w:r w:rsidRPr="00DD2010">
        <w:rPr>
          <w:rFonts w:ascii="Times New Roman" w:eastAsia="Calibri" w:hAnsi="Times New Roman" w:cs="Times New Roman"/>
          <w:b w:val="0"/>
          <w:sz w:val="24"/>
          <w:szCs w:val="24"/>
        </w:rPr>
        <w:t xml:space="preserve"> </w:t>
      </w:r>
      <w:r w:rsidR="007F539F" w:rsidRPr="00DD2010">
        <w:rPr>
          <w:rFonts w:ascii="Times New Roman" w:eastAsia="Calibri" w:hAnsi="Times New Roman" w:cs="Times New Roman"/>
          <w:b w:val="0"/>
          <w:sz w:val="24"/>
          <w:szCs w:val="24"/>
        </w:rPr>
        <w:t>Грибановского</w:t>
      </w:r>
      <w:r w:rsidRPr="00DD2010">
        <w:rPr>
          <w:rFonts w:ascii="Times New Roman" w:eastAsia="Calibri" w:hAnsi="Times New Roman" w:cs="Times New Roman"/>
          <w:b w:val="0"/>
          <w:sz w:val="24"/>
          <w:szCs w:val="24"/>
        </w:rPr>
        <w:t xml:space="preserve"> муниципального района Воронежской области </w:t>
      </w:r>
      <w:r w:rsidRPr="00DD2010">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880729" w:rsidRPr="00DD2010" w:rsidRDefault="00880729" w:rsidP="00171791">
      <w:pPr>
        <w:pStyle w:val="ConsPlusTitle"/>
        <w:spacing w:line="276" w:lineRule="auto"/>
        <w:ind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Основными задачами Генерального плана являются:</w:t>
      </w:r>
    </w:p>
    <w:p w:rsidR="00880729" w:rsidRPr="00DD2010" w:rsidRDefault="00880729" w:rsidP="00EB1C2B">
      <w:pPr>
        <w:pStyle w:val="ConsPlusTitle"/>
        <w:numPr>
          <w:ilvl w:val="0"/>
          <w:numId w:val="42"/>
        </w:numPr>
        <w:tabs>
          <w:tab w:val="left" w:pos="851"/>
        </w:tabs>
        <w:spacing w:line="276" w:lineRule="auto"/>
        <w:ind w:left="0"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7F539F" w:rsidRPr="00DD2010">
        <w:rPr>
          <w:rFonts w:ascii="Times New Roman" w:hAnsi="Times New Roman" w:cs="Times New Roman"/>
          <w:b w:val="0"/>
          <w:sz w:val="24"/>
          <w:szCs w:val="24"/>
        </w:rPr>
        <w:t>Грибановского</w:t>
      </w:r>
      <w:r w:rsidRPr="00DD2010">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880729" w:rsidRPr="00DD2010" w:rsidRDefault="00880729" w:rsidP="00EB1C2B">
      <w:pPr>
        <w:pStyle w:val="ConsPlusTitle"/>
        <w:numPr>
          <w:ilvl w:val="0"/>
          <w:numId w:val="42"/>
        </w:numPr>
        <w:tabs>
          <w:tab w:val="left" w:pos="851"/>
        </w:tabs>
        <w:spacing w:line="276" w:lineRule="auto"/>
        <w:ind w:left="0"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7F539F" w:rsidRPr="00DD2010">
        <w:rPr>
          <w:rFonts w:ascii="Times New Roman" w:hAnsi="Times New Roman" w:cs="Times New Roman"/>
          <w:b w:val="0"/>
          <w:sz w:val="24"/>
          <w:szCs w:val="24"/>
        </w:rPr>
        <w:t>Грибановского</w:t>
      </w:r>
      <w:r w:rsidRPr="00DD2010">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880729" w:rsidRPr="00DD2010" w:rsidRDefault="00880729" w:rsidP="00EB1C2B">
      <w:pPr>
        <w:pStyle w:val="ConsPlusTitle"/>
        <w:numPr>
          <w:ilvl w:val="0"/>
          <w:numId w:val="42"/>
        </w:numPr>
        <w:tabs>
          <w:tab w:val="left" w:pos="851"/>
        </w:tabs>
        <w:spacing w:line="276" w:lineRule="auto"/>
        <w:ind w:left="0"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EE5C42" w:rsidRPr="00DD2010">
        <w:rPr>
          <w:rFonts w:ascii="Times New Roman" w:hAnsi="Times New Roman" w:cs="Times New Roman"/>
          <w:b w:val="0"/>
          <w:sz w:val="24"/>
          <w:szCs w:val="24"/>
        </w:rPr>
        <w:t>Нижнекарачанского</w:t>
      </w:r>
      <w:r w:rsidRPr="00DD2010">
        <w:rPr>
          <w:rFonts w:ascii="Times New Roman" w:hAnsi="Times New Roman" w:cs="Times New Roman"/>
          <w:b w:val="0"/>
          <w:sz w:val="24"/>
          <w:szCs w:val="24"/>
        </w:rPr>
        <w:t xml:space="preserve"> сельского поселения </w:t>
      </w:r>
      <w:r w:rsidR="007F539F" w:rsidRPr="00DD2010">
        <w:rPr>
          <w:rFonts w:ascii="Times New Roman" w:hAnsi="Times New Roman" w:cs="Times New Roman"/>
          <w:b w:val="0"/>
          <w:sz w:val="24"/>
          <w:szCs w:val="24"/>
        </w:rPr>
        <w:t>Грибановского</w:t>
      </w:r>
      <w:r w:rsidRPr="00DD2010">
        <w:rPr>
          <w:rFonts w:ascii="Times New Roman" w:hAnsi="Times New Roman" w:cs="Times New Roman"/>
          <w:b w:val="0"/>
          <w:sz w:val="24"/>
          <w:szCs w:val="24"/>
        </w:rPr>
        <w:t xml:space="preserve"> муниципального района Воронежской области;</w:t>
      </w:r>
    </w:p>
    <w:p w:rsidR="00880729" w:rsidRPr="00DD2010" w:rsidRDefault="00880729" w:rsidP="00EB1C2B">
      <w:pPr>
        <w:pStyle w:val="ConsPlusTitle"/>
        <w:numPr>
          <w:ilvl w:val="0"/>
          <w:numId w:val="42"/>
        </w:numPr>
        <w:tabs>
          <w:tab w:val="left" w:pos="851"/>
        </w:tabs>
        <w:spacing w:line="276" w:lineRule="auto"/>
        <w:ind w:left="0"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учет градостроительных ограничений;</w:t>
      </w:r>
    </w:p>
    <w:p w:rsidR="00880729" w:rsidRPr="00DD2010" w:rsidRDefault="00880729" w:rsidP="00EB1C2B">
      <w:pPr>
        <w:pStyle w:val="ConsPlusTitle"/>
        <w:numPr>
          <w:ilvl w:val="0"/>
          <w:numId w:val="42"/>
        </w:numPr>
        <w:tabs>
          <w:tab w:val="left" w:pos="851"/>
        </w:tabs>
        <w:spacing w:line="276" w:lineRule="auto"/>
        <w:ind w:left="0"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880729" w:rsidRPr="00DD2010" w:rsidRDefault="00880729" w:rsidP="00EB1C2B">
      <w:pPr>
        <w:pStyle w:val="ConsPlusTitle"/>
        <w:numPr>
          <w:ilvl w:val="0"/>
          <w:numId w:val="42"/>
        </w:numPr>
        <w:tabs>
          <w:tab w:val="left" w:pos="851"/>
        </w:tabs>
        <w:spacing w:line="276" w:lineRule="auto"/>
        <w:ind w:left="0" w:firstLine="567"/>
        <w:jc w:val="both"/>
        <w:rPr>
          <w:rFonts w:ascii="Times New Roman" w:hAnsi="Times New Roman" w:cs="Times New Roman"/>
          <w:b w:val="0"/>
          <w:sz w:val="24"/>
          <w:szCs w:val="24"/>
        </w:rPr>
      </w:pPr>
      <w:r w:rsidRPr="00DD2010">
        <w:rPr>
          <w:rFonts w:ascii="Times New Roman" w:hAnsi="Times New Roman" w:cs="Times New Roman"/>
          <w:b w:val="0"/>
          <w:sz w:val="24"/>
          <w:szCs w:val="24"/>
        </w:rPr>
        <w:t xml:space="preserve">установление (уточнение) границ населенных пунктов, входящих в состав </w:t>
      </w:r>
      <w:r w:rsidR="00EE5C42" w:rsidRPr="00DD2010">
        <w:rPr>
          <w:rFonts w:ascii="Times New Roman" w:hAnsi="Times New Roman" w:cs="Times New Roman"/>
          <w:b w:val="0"/>
          <w:sz w:val="24"/>
          <w:szCs w:val="24"/>
        </w:rPr>
        <w:t>Нижнекарачанского</w:t>
      </w:r>
      <w:r w:rsidRPr="00DD2010">
        <w:rPr>
          <w:rFonts w:ascii="Times New Roman" w:hAnsi="Times New Roman" w:cs="Times New Roman"/>
          <w:b w:val="0"/>
          <w:sz w:val="24"/>
          <w:szCs w:val="24"/>
        </w:rPr>
        <w:t xml:space="preserve"> сельского поселения. </w:t>
      </w:r>
    </w:p>
    <w:p w:rsidR="00880729" w:rsidRPr="00DD2010" w:rsidRDefault="00880729" w:rsidP="00171791">
      <w:pPr>
        <w:spacing w:after="0" w:line="276" w:lineRule="auto"/>
        <w:ind w:firstLine="567"/>
        <w:rPr>
          <w:rFonts w:cs="Times New Roman"/>
          <w:szCs w:val="24"/>
        </w:rPr>
      </w:pPr>
    </w:p>
    <w:p w:rsidR="00880729" w:rsidRPr="00DD2010" w:rsidRDefault="00880729" w:rsidP="00171791">
      <w:pPr>
        <w:spacing w:after="0" w:line="276" w:lineRule="auto"/>
        <w:ind w:firstLine="567"/>
        <w:rPr>
          <w:rFonts w:cs="Times New Roman"/>
          <w:szCs w:val="24"/>
        </w:rPr>
      </w:pPr>
      <w:r w:rsidRPr="00DD2010">
        <w:rPr>
          <w:rFonts w:cs="Times New Roman"/>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DD2010">
        <w:rPr>
          <w:rFonts w:cs="Times New Roman"/>
        </w:rPr>
        <w:t xml:space="preserve"> </w:t>
      </w:r>
      <w:r w:rsidRPr="00DD2010">
        <w:rPr>
          <w:rFonts w:cs="Times New Roman"/>
          <w:szCs w:val="24"/>
        </w:rPr>
        <w:t>ранее разработанной градостроительной документации.</w:t>
      </w:r>
    </w:p>
    <w:p w:rsidR="00880729" w:rsidRPr="00DD2010" w:rsidRDefault="00880729" w:rsidP="00171791">
      <w:pPr>
        <w:spacing w:after="0" w:line="276" w:lineRule="auto"/>
        <w:ind w:firstLine="567"/>
        <w:rPr>
          <w:rFonts w:cs="Times New Roman"/>
          <w:szCs w:val="24"/>
        </w:rPr>
      </w:pPr>
      <w:r w:rsidRPr="00DD2010">
        <w:rPr>
          <w:rFonts w:cs="Times New Roman"/>
          <w:szCs w:val="24"/>
        </w:rPr>
        <w:lastRenderedPageBreak/>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880729" w:rsidRPr="00DD2010" w:rsidRDefault="00880729" w:rsidP="00171791">
      <w:pPr>
        <w:spacing w:after="0" w:line="276" w:lineRule="auto"/>
        <w:ind w:firstLine="567"/>
        <w:rPr>
          <w:rFonts w:eastAsia="Times New Roman" w:cs="Times New Roman"/>
          <w:iCs/>
          <w:szCs w:val="24"/>
        </w:rPr>
      </w:pPr>
      <w:bookmarkStart w:id="8" w:name="_Hlk116547870"/>
      <w:r w:rsidRPr="00DD2010">
        <w:rPr>
          <w:rFonts w:eastAsia="Times New Roman" w:cs="Times New Roman"/>
          <w:iCs/>
          <w:szCs w:val="24"/>
        </w:rPr>
        <w:t xml:space="preserve">В Генеральном плане </w:t>
      </w:r>
      <w:r w:rsidR="00EE5C42" w:rsidRPr="00DD2010">
        <w:rPr>
          <w:rFonts w:eastAsia="Times New Roman" w:cs="Times New Roman"/>
          <w:iCs/>
          <w:szCs w:val="24"/>
        </w:rPr>
        <w:t>Нижнекарачанского</w:t>
      </w:r>
      <w:r w:rsidRPr="00DD2010">
        <w:rPr>
          <w:rFonts w:eastAsia="Times New Roman" w:cs="Times New Roman"/>
          <w:iCs/>
          <w:szCs w:val="24"/>
        </w:rPr>
        <w:t xml:space="preserve"> сельского поселения определены следующие сроки реализации проектных решений: </w:t>
      </w:r>
    </w:p>
    <w:p w:rsidR="00880729" w:rsidRPr="00DD2010" w:rsidRDefault="00880729" w:rsidP="00171791">
      <w:pPr>
        <w:pStyle w:val="ab"/>
        <w:numPr>
          <w:ilvl w:val="0"/>
          <w:numId w:val="20"/>
        </w:numPr>
        <w:tabs>
          <w:tab w:val="left" w:pos="993"/>
        </w:tabs>
        <w:spacing w:line="276" w:lineRule="auto"/>
        <w:ind w:left="0" w:firstLine="567"/>
        <w:rPr>
          <w:rFonts w:eastAsia="Times New Roman"/>
          <w:iCs/>
        </w:rPr>
      </w:pPr>
      <w:r w:rsidRPr="00DD2010">
        <w:rPr>
          <w:rFonts w:eastAsia="Times New Roman"/>
          <w:iCs/>
        </w:rPr>
        <w:t>I очередь – 20</w:t>
      </w:r>
      <w:r w:rsidR="005916D9" w:rsidRPr="00DD2010">
        <w:rPr>
          <w:rFonts w:eastAsia="Times New Roman"/>
          <w:iCs/>
        </w:rPr>
        <w:t>34</w:t>
      </w:r>
      <w:r w:rsidRPr="00DD2010">
        <w:rPr>
          <w:rFonts w:eastAsia="Times New Roman"/>
          <w:iCs/>
        </w:rPr>
        <w:t xml:space="preserve"> г.</w:t>
      </w:r>
    </w:p>
    <w:p w:rsidR="00880729" w:rsidRPr="00DD2010" w:rsidRDefault="00880729" w:rsidP="00710B2A">
      <w:pPr>
        <w:pStyle w:val="ab"/>
        <w:numPr>
          <w:ilvl w:val="0"/>
          <w:numId w:val="20"/>
        </w:numPr>
        <w:tabs>
          <w:tab w:val="left" w:pos="993"/>
        </w:tabs>
        <w:spacing w:after="240" w:line="276" w:lineRule="auto"/>
        <w:ind w:left="0" w:firstLine="567"/>
        <w:rPr>
          <w:rFonts w:eastAsia="Times New Roman"/>
          <w:iCs/>
        </w:rPr>
      </w:pPr>
      <w:r w:rsidRPr="00DD2010">
        <w:rPr>
          <w:rFonts w:eastAsia="Times New Roman"/>
          <w:iCs/>
          <w:lang w:val="en-US"/>
        </w:rPr>
        <w:t xml:space="preserve">II </w:t>
      </w:r>
      <w:r w:rsidRPr="00DD2010">
        <w:rPr>
          <w:rFonts w:eastAsia="Times New Roman"/>
          <w:iCs/>
        </w:rPr>
        <w:t>очередь – 20</w:t>
      </w:r>
      <w:r w:rsidR="005916D9" w:rsidRPr="00DD2010">
        <w:rPr>
          <w:rFonts w:eastAsia="Times New Roman"/>
          <w:iCs/>
        </w:rPr>
        <w:t>44</w:t>
      </w:r>
      <w:r w:rsidRPr="00DD2010">
        <w:rPr>
          <w:rFonts w:eastAsia="Times New Roman"/>
          <w:iCs/>
        </w:rPr>
        <w:t xml:space="preserve"> г.</w:t>
      </w:r>
    </w:p>
    <w:bookmarkEnd w:id="8"/>
    <w:p w:rsidR="00880729" w:rsidRPr="00DD2010" w:rsidRDefault="00880729" w:rsidP="00171791">
      <w:pPr>
        <w:spacing w:line="276" w:lineRule="auto"/>
        <w:rPr>
          <w:rFonts w:cs="Times New Roman"/>
          <w:b/>
          <w:szCs w:val="24"/>
        </w:rPr>
      </w:pPr>
      <w:r w:rsidRPr="00DD2010">
        <w:rPr>
          <w:rFonts w:cs="Times New Roman"/>
          <w:b/>
          <w:szCs w:val="24"/>
        </w:rPr>
        <w:t>Нормативная база:</w:t>
      </w:r>
    </w:p>
    <w:p w:rsidR="0056171A" w:rsidRPr="00DD2010" w:rsidRDefault="0056171A" w:rsidP="00171791">
      <w:pPr>
        <w:widowControl w:val="0"/>
        <w:suppressAutoHyphens/>
        <w:spacing w:after="0" w:line="276" w:lineRule="auto"/>
        <w:ind w:firstLine="567"/>
        <w:rPr>
          <w:rFonts w:eastAsia="Times New Roman" w:cs="Times New Roman"/>
          <w:kern w:val="2"/>
          <w:szCs w:val="24"/>
        </w:rPr>
      </w:pPr>
      <w:r w:rsidRPr="00DD2010">
        <w:rPr>
          <w:rFonts w:eastAsia="Times New Roman" w:cs="Times New Roman"/>
          <w:kern w:val="2"/>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56171A" w:rsidRPr="00DD2010" w:rsidRDefault="0056171A" w:rsidP="00EB1C2B">
      <w:pPr>
        <w:numPr>
          <w:ilvl w:val="0"/>
          <w:numId w:val="48"/>
        </w:numPr>
        <w:tabs>
          <w:tab w:val="clear" w:pos="720"/>
          <w:tab w:val="left" w:pos="851"/>
        </w:tabs>
        <w:spacing w:after="0" w:line="276" w:lineRule="auto"/>
        <w:ind w:left="0" w:firstLine="567"/>
        <w:rPr>
          <w:rFonts w:eastAsia="Calibri" w:cs="Times New Roman"/>
          <w:szCs w:val="24"/>
        </w:rPr>
      </w:pPr>
      <w:r w:rsidRPr="00DD2010">
        <w:rPr>
          <w:rFonts w:eastAsia="Calibri" w:cs="Times New Roman"/>
          <w:szCs w:val="24"/>
        </w:rPr>
        <w:t xml:space="preserve">Градостроительный кодекс Российской Федерации;  </w:t>
      </w:r>
    </w:p>
    <w:p w:rsidR="0056171A" w:rsidRPr="00DD2010" w:rsidRDefault="0056171A" w:rsidP="00EB1C2B">
      <w:pPr>
        <w:numPr>
          <w:ilvl w:val="0"/>
          <w:numId w:val="48"/>
        </w:numPr>
        <w:tabs>
          <w:tab w:val="clear" w:pos="720"/>
          <w:tab w:val="left" w:pos="851"/>
        </w:tabs>
        <w:spacing w:after="0" w:line="276" w:lineRule="auto"/>
        <w:ind w:left="0" w:firstLine="567"/>
        <w:rPr>
          <w:rFonts w:eastAsia="Calibri" w:cs="Times New Roman"/>
          <w:szCs w:val="24"/>
        </w:rPr>
      </w:pPr>
      <w:r w:rsidRPr="00DD2010">
        <w:rPr>
          <w:rFonts w:eastAsia="Calibri" w:cs="Times New Roman"/>
          <w:szCs w:val="24"/>
        </w:rPr>
        <w:t>Земельный кодекс Российской Федерации;</w:t>
      </w:r>
    </w:p>
    <w:p w:rsidR="0056171A" w:rsidRPr="00DD2010" w:rsidRDefault="0056171A" w:rsidP="00EB1C2B">
      <w:pPr>
        <w:numPr>
          <w:ilvl w:val="0"/>
          <w:numId w:val="48"/>
        </w:numPr>
        <w:tabs>
          <w:tab w:val="clear" w:pos="720"/>
          <w:tab w:val="left" w:pos="851"/>
        </w:tabs>
        <w:spacing w:after="0" w:line="276" w:lineRule="auto"/>
        <w:ind w:left="0" w:firstLine="567"/>
        <w:rPr>
          <w:rFonts w:eastAsia="Calibri" w:cs="Times New Roman"/>
          <w:szCs w:val="24"/>
        </w:rPr>
      </w:pPr>
      <w:r w:rsidRPr="00DD2010">
        <w:rPr>
          <w:rFonts w:eastAsia="Calibri" w:cs="Times New Roman"/>
          <w:szCs w:val="24"/>
        </w:rPr>
        <w:t xml:space="preserve">Лесной кодекс Российской Федерации; </w:t>
      </w:r>
    </w:p>
    <w:p w:rsidR="0056171A" w:rsidRPr="00DD2010" w:rsidRDefault="0056171A" w:rsidP="00EB1C2B">
      <w:pPr>
        <w:numPr>
          <w:ilvl w:val="0"/>
          <w:numId w:val="48"/>
        </w:numPr>
        <w:tabs>
          <w:tab w:val="clear" w:pos="720"/>
          <w:tab w:val="left" w:pos="851"/>
        </w:tabs>
        <w:spacing w:after="0" w:line="276" w:lineRule="auto"/>
        <w:ind w:left="0" w:firstLine="567"/>
        <w:rPr>
          <w:rFonts w:eastAsia="Calibri" w:cs="Times New Roman"/>
          <w:szCs w:val="24"/>
        </w:rPr>
      </w:pPr>
      <w:r w:rsidRPr="00DD2010">
        <w:rPr>
          <w:rFonts w:eastAsia="Calibri" w:cs="Times New Roman"/>
          <w:szCs w:val="24"/>
        </w:rPr>
        <w:t>Водный кодекс Российской Федерации;</w:t>
      </w:r>
    </w:p>
    <w:p w:rsidR="0056171A" w:rsidRPr="00DD2010" w:rsidRDefault="0056171A" w:rsidP="00EB1C2B">
      <w:pPr>
        <w:numPr>
          <w:ilvl w:val="0"/>
          <w:numId w:val="48"/>
        </w:numPr>
        <w:tabs>
          <w:tab w:val="clear" w:pos="720"/>
          <w:tab w:val="left" w:pos="851"/>
        </w:tabs>
        <w:spacing w:after="0" w:line="276" w:lineRule="auto"/>
        <w:ind w:left="0" w:firstLine="567"/>
        <w:rPr>
          <w:rFonts w:eastAsia="Calibri" w:cs="Times New Roman"/>
          <w:szCs w:val="24"/>
        </w:rPr>
      </w:pPr>
      <w:r w:rsidRPr="00DD2010">
        <w:rPr>
          <w:rFonts w:eastAsia="Calibri" w:cs="Times New Roman"/>
          <w:szCs w:val="24"/>
        </w:rPr>
        <w:t>Воздушный кодекс Российской Федерации;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w:t>
      </w:r>
      <w:r w:rsidR="00D856B3" w:rsidRPr="00DD2010">
        <w:rPr>
          <w:rFonts w:eastAsia="Calibri" w:cs="Times New Roman"/>
          <w:szCs w:val="24"/>
        </w:rPr>
        <w:t xml:space="preserve"> закон от 29.12.2004 года № 191-</w:t>
      </w:r>
      <w:r w:rsidRPr="00DD2010">
        <w:rPr>
          <w:rFonts w:eastAsia="Calibri" w:cs="Times New Roman"/>
          <w:szCs w:val="24"/>
        </w:rPr>
        <w:t>ФЗ «О введении в действие Градостроительного кодекса Российской Федерации»;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21.12.2004 № 172-ФЗ «О переводе земель или земельных участков из одной категории в другую»;</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14.03.1995 № 33-ФЗ «Об особо охраняемых природных территориях»;</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30.03.1999 № 52-ФЗ «О санитарно-эпидемиологическом благополучии населения»;</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28.06.2014 № 172-ФЗ «О стратегическом планировании в Российской Федерации»;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13.07.2015 № 218-ФЗ «О государственной регистрации недвижимости»;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06.10.2003 года № 131-ФЗ «Об общих принципах организации местного самоуправления в Российской Федерации»;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25.06.2002 года № 73-ФЗ «Об объектах культурного наследия (памятниках истории и культуры) народов Российской Федерации»;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6171A" w:rsidRPr="00DD2010" w:rsidRDefault="0056171A" w:rsidP="00EB1C2B">
      <w:pPr>
        <w:numPr>
          <w:ilvl w:val="0"/>
          <w:numId w:val="48"/>
        </w:numPr>
        <w:tabs>
          <w:tab w:val="clear" w:pos="72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21.12.1994 г. № 68-ФЗ «О защите населения и территорий от чрезвычайных ситуаций природного и техногенного характера»;</w:t>
      </w:r>
    </w:p>
    <w:p w:rsidR="0056171A" w:rsidRPr="00DD2010" w:rsidRDefault="0056171A" w:rsidP="00EB1C2B">
      <w:pPr>
        <w:numPr>
          <w:ilvl w:val="0"/>
          <w:numId w:val="48"/>
        </w:numPr>
        <w:tabs>
          <w:tab w:val="clear" w:pos="720"/>
          <w:tab w:val="left" w:pos="-2127"/>
          <w:tab w:val="num" w:pos="851"/>
        </w:tabs>
        <w:spacing w:after="0" w:line="276" w:lineRule="auto"/>
        <w:ind w:left="0" w:firstLine="567"/>
        <w:rPr>
          <w:rFonts w:eastAsia="Calibri" w:cs="Times New Roman"/>
          <w:szCs w:val="24"/>
        </w:rPr>
      </w:pPr>
      <w:r w:rsidRPr="00DD2010">
        <w:rPr>
          <w:rFonts w:eastAsia="Calibri" w:cs="Times New Roman"/>
          <w:szCs w:val="24"/>
        </w:rPr>
        <w:lastRenderedPageBreak/>
        <w:t>Федеральный закон от 21.07.1997 г. № 116-ФЗ «О промышленной безопасности опасных производственных объектов»;</w:t>
      </w:r>
    </w:p>
    <w:p w:rsidR="0056171A" w:rsidRPr="00DD2010" w:rsidRDefault="0056171A" w:rsidP="00EB1C2B">
      <w:pPr>
        <w:numPr>
          <w:ilvl w:val="0"/>
          <w:numId w:val="48"/>
        </w:numPr>
        <w:tabs>
          <w:tab w:val="clear" w:pos="720"/>
          <w:tab w:val="left" w:pos="-241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21.12.1994 г. № 69-ФЗ «О пожарной безопасности»;</w:t>
      </w:r>
    </w:p>
    <w:p w:rsidR="0056171A" w:rsidRPr="00DD2010" w:rsidRDefault="0056171A" w:rsidP="00EB1C2B">
      <w:pPr>
        <w:numPr>
          <w:ilvl w:val="0"/>
          <w:numId w:val="48"/>
        </w:numPr>
        <w:tabs>
          <w:tab w:val="clear" w:pos="720"/>
          <w:tab w:val="left" w:pos="-241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22.07.2008 № 123-ФЗ «Технический регламент о требованиях пожарной безопасности»;</w:t>
      </w:r>
    </w:p>
    <w:p w:rsidR="0056171A" w:rsidRPr="00DD2010" w:rsidRDefault="0056171A" w:rsidP="00EB1C2B">
      <w:pPr>
        <w:numPr>
          <w:ilvl w:val="0"/>
          <w:numId w:val="48"/>
        </w:numPr>
        <w:tabs>
          <w:tab w:val="clear" w:pos="720"/>
          <w:tab w:val="left" w:pos="-241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30.12.2009 № 384-ФЗ «Технический регламент о безопасности зданий и сооружений»;</w:t>
      </w:r>
    </w:p>
    <w:p w:rsidR="0056171A" w:rsidRPr="00DD2010" w:rsidRDefault="0056171A" w:rsidP="00EB1C2B">
      <w:pPr>
        <w:numPr>
          <w:ilvl w:val="0"/>
          <w:numId w:val="48"/>
        </w:numPr>
        <w:tabs>
          <w:tab w:val="clear" w:pos="720"/>
          <w:tab w:val="left" w:pos="-241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 от 10.01.2002 № 7-ФЗ «Об охране окружающей среды»;</w:t>
      </w:r>
    </w:p>
    <w:p w:rsidR="0056171A" w:rsidRPr="00DD2010" w:rsidRDefault="00D856B3" w:rsidP="00EB1C2B">
      <w:pPr>
        <w:numPr>
          <w:ilvl w:val="0"/>
          <w:numId w:val="48"/>
        </w:numPr>
        <w:tabs>
          <w:tab w:val="clear" w:pos="720"/>
          <w:tab w:val="left" w:pos="-241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Федеральный закон</w:t>
      </w:r>
      <w:r w:rsidR="0056171A" w:rsidRPr="00DD2010">
        <w:rPr>
          <w:rFonts w:eastAsia="Calibri" w:cs="Times New Roman"/>
          <w:szCs w:val="24"/>
        </w:rPr>
        <w:t xml:space="preserve"> от 24.06.1998 №89-ФЗ «Об отходах производства и потребления»;</w:t>
      </w:r>
    </w:p>
    <w:p w:rsidR="0056171A" w:rsidRPr="00DD2010" w:rsidRDefault="0056171A" w:rsidP="00EB1C2B">
      <w:pPr>
        <w:numPr>
          <w:ilvl w:val="0"/>
          <w:numId w:val="48"/>
        </w:numPr>
        <w:tabs>
          <w:tab w:val="clear" w:pos="720"/>
          <w:tab w:val="left" w:pos="-2410"/>
          <w:tab w:val="left" w:pos="-2127"/>
          <w:tab w:val="num" w:pos="851"/>
        </w:tabs>
        <w:spacing w:after="0" w:line="276" w:lineRule="auto"/>
        <w:ind w:left="0" w:firstLine="567"/>
        <w:rPr>
          <w:rFonts w:eastAsia="Calibri" w:cs="Times New Roman"/>
          <w:szCs w:val="24"/>
        </w:rPr>
      </w:pPr>
      <w:r w:rsidRPr="00DD2010">
        <w:rPr>
          <w:rFonts w:eastAsia="Calibri" w:cs="Times New Roman"/>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56171A" w:rsidRPr="00DD2010" w:rsidRDefault="0056171A" w:rsidP="00171791">
      <w:pPr>
        <w:numPr>
          <w:ilvl w:val="0"/>
          <w:numId w:val="3"/>
        </w:numPr>
        <w:tabs>
          <w:tab w:val="clear" w:pos="720"/>
          <w:tab w:val="num" w:pos="851"/>
        </w:tabs>
        <w:spacing w:after="0" w:line="276" w:lineRule="auto"/>
        <w:ind w:left="0" w:firstLine="567"/>
        <w:rPr>
          <w:rFonts w:cs="Times New Roman"/>
          <w:szCs w:val="24"/>
        </w:rPr>
      </w:pPr>
      <w:r w:rsidRPr="00DD2010">
        <w:rPr>
          <w:rFonts w:eastAsia="Calibri" w:cs="Times New Roman"/>
          <w:szCs w:val="24"/>
        </w:rPr>
        <w:t>Закон Воронежской области от 07.07.2006 года № 61-ОЗ «О регулировании градостроительной деятельности в Воронежской области»;</w:t>
      </w:r>
      <w:r w:rsidRPr="00DD2010">
        <w:rPr>
          <w:rFonts w:cs="Times New Roman"/>
          <w:szCs w:val="24"/>
        </w:rPr>
        <w:t xml:space="preserve"> </w:t>
      </w:r>
    </w:p>
    <w:p w:rsidR="0056171A" w:rsidRPr="00DD2010" w:rsidRDefault="0056171A" w:rsidP="00171791">
      <w:pPr>
        <w:numPr>
          <w:ilvl w:val="0"/>
          <w:numId w:val="3"/>
        </w:numPr>
        <w:tabs>
          <w:tab w:val="clear" w:pos="720"/>
          <w:tab w:val="num" w:pos="851"/>
        </w:tabs>
        <w:spacing w:after="0" w:line="276" w:lineRule="auto"/>
        <w:ind w:left="0" w:firstLine="567"/>
        <w:rPr>
          <w:rFonts w:cs="Times New Roman"/>
          <w:szCs w:val="24"/>
        </w:rPr>
      </w:pPr>
      <w:r w:rsidRPr="00DD2010">
        <w:rPr>
          <w:rFonts w:cs="Times New Roman"/>
          <w:szCs w:val="24"/>
        </w:rPr>
        <w:t xml:space="preserve">Закон Воронежской области от </w:t>
      </w:r>
      <w:r w:rsidRPr="00DD2010">
        <w:rPr>
          <w:rFonts w:eastAsia="TimesNewRomanPSMT" w:cs="Times New Roman"/>
          <w:iCs/>
          <w:szCs w:val="24"/>
        </w:rPr>
        <w:t>02.12.2004 № 88-ОЗ «</w:t>
      </w:r>
      <w:r w:rsidRPr="00DD2010">
        <w:rPr>
          <w:rFonts w:cs="Times New Roman"/>
          <w:szCs w:val="24"/>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DD2010">
        <w:rPr>
          <w:rFonts w:eastAsia="TimesNewRomanPSMT" w:cs="Times New Roman"/>
          <w:iCs/>
          <w:szCs w:val="24"/>
        </w:rPr>
        <w:t>»;</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Закон Воронежской области от 20.12.2018 № 168-ОЗ «О Стратегии социально-экономического развития Воронежской области на период до 2035 года»;</w:t>
      </w:r>
    </w:p>
    <w:p w:rsidR="0056171A" w:rsidRPr="00DD2010" w:rsidRDefault="0056171A" w:rsidP="00EB1C2B">
      <w:pPr>
        <w:widowControl w:val="0"/>
        <w:numPr>
          <w:ilvl w:val="0"/>
          <w:numId w:val="48"/>
        </w:numPr>
        <w:tabs>
          <w:tab w:val="num" w:pos="360"/>
        </w:tabs>
        <w:suppressAutoHyphens/>
        <w:spacing w:after="0" w:line="276" w:lineRule="auto"/>
        <w:ind w:left="0" w:firstLine="360"/>
        <w:contextualSpacing/>
        <w:rPr>
          <w:rFonts w:eastAsia="Calibri" w:cs="Times New Roman"/>
          <w:szCs w:val="24"/>
        </w:rPr>
      </w:pPr>
      <w:r w:rsidRPr="00DD2010">
        <w:rPr>
          <w:rFonts w:eastAsia="Calibri" w:cs="Times New Roman"/>
          <w:szCs w:val="24"/>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56171A" w:rsidRPr="00DD2010" w:rsidRDefault="0056171A" w:rsidP="00EB1C2B">
      <w:pPr>
        <w:numPr>
          <w:ilvl w:val="0"/>
          <w:numId w:val="48"/>
        </w:numPr>
        <w:tabs>
          <w:tab w:val="clear" w:pos="720"/>
          <w:tab w:val="num" w:pos="851"/>
        </w:tabs>
        <w:spacing w:after="0" w:line="276" w:lineRule="auto"/>
        <w:ind w:left="0" w:firstLine="567"/>
        <w:rPr>
          <w:rFonts w:eastAsia="Calibri" w:cs="Times New Roman"/>
          <w:szCs w:val="24"/>
        </w:rPr>
      </w:pPr>
      <w:r w:rsidRPr="00DD2010">
        <w:rPr>
          <w:rFonts w:eastAsia="Calibri" w:cs="Times New Roman"/>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lastRenderedPageBreak/>
        <w:t>Постановление Правительства Российской Федерации от 21.05.2007 № 304 «О классификации чрезвычайных ситуаций природного и техногенного характера»;</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20.11.2000 № 878 «Об утверждении Правил охраны газораспределительных сетей»;</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Российской Федерации от 18.04.2014 № 360 «Положение о зонах затопления, подтопления»;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Росреестра от 26.07.2022 № П/0292 «</w:t>
      </w:r>
      <w:r w:rsidRPr="00DD2010">
        <w:rPr>
          <w:rFonts w:cs="Times New Roman"/>
          <w:szCs w:val="24"/>
        </w:rPr>
        <w:t>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r w:rsidRPr="00DD2010">
        <w:rPr>
          <w:rFonts w:eastAsia="Lucida Sans Unicode" w:cs="Times New Roman"/>
          <w:kern w:val="2"/>
          <w:szCs w:val="24"/>
        </w:rPr>
        <w:t>»</w:t>
      </w:r>
    </w:p>
    <w:p w:rsidR="0056171A" w:rsidRPr="00DD2010" w:rsidRDefault="0056171A" w:rsidP="00171791">
      <w:pPr>
        <w:widowControl w:val="0"/>
        <w:numPr>
          <w:ilvl w:val="0"/>
          <w:numId w:val="4"/>
        </w:numPr>
        <w:suppressAutoHyphen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 xml:space="preserve">Приказ Минэкономразвития России от 17.06.2021 № 349 «Об утверждении требований к структуре и форматам информации, предусмотренной частью 2 статьи 57.1 </w:t>
      </w:r>
      <w:r w:rsidRPr="00DD2010">
        <w:rPr>
          <w:rFonts w:eastAsia="Lucida Sans Unicode" w:cs="Times New Roman"/>
          <w:kern w:val="2"/>
          <w:szCs w:val="24"/>
        </w:rPr>
        <w:lastRenderedPageBreak/>
        <w:t>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56171A" w:rsidRPr="00DD2010" w:rsidRDefault="0056171A" w:rsidP="00171791">
      <w:pPr>
        <w:widowControl w:val="0"/>
        <w:numPr>
          <w:ilvl w:val="0"/>
          <w:numId w:val="4"/>
        </w:numPr>
        <w:suppressAutoHyphen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 xml:space="preserve">  Приказ Минспорта России от 19.08.2021 № 649 «О рекомендованных нормативах и нормах обеспеченности населения объектами спортивной инфраструктуры»;</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56171A" w:rsidRPr="00DD2010" w:rsidRDefault="0056171A" w:rsidP="00E75890">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 xml:space="preserve">Распоряжение Министерства культуры Российской Федерации от 23.10.2023 </w:t>
      </w:r>
      <w:r w:rsidR="00E75890" w:rsidRPr="00DD2010">
        <w:rPr>
          <w:rFonts w:eastAsia="Lucida Sans Unicode" w:cs="Times New Roman"/>
          <w:kern w:val="2"/>
          <w:szCs w:val="24"/>
        </w:rPr>
        <w:t xml:space="preserve">       </w:t>
      </w:r>
      <w:r w:rsidRPr="00DD2010">
        <w:rPr>
          <w:rFonts w:eastAsia="Lucida Sans Unicode" w:cs="Times New Roman"/>
          <w:kern w:val="2"/>
          <w:szCs w:val="24"/>
        </w:rPr>
        <w:t>№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56171A" w:rsidRPr="00DD2010" w:rsidRDefault="0056171A" w:rsidP="00171791">
      <w:pPr>
        <w:numPr>
          <w:ilvl w:val="0"/>
          <w:numId w:val="4"/>
        </w:numPr>
        <w:tabs>
          <w:tab w:val="left" w:pos="-2268"/>
          <w:tab w:val="left" w:pos="851"/>
        </w:tabs>
        <w:spacing w:after="0" w:line="276" w:lineRule="auto"/>
        <w:ind w:left="0" w:firstLine="567"/>
        <w:rPr>
          <w:rFonts w:eastAsia="Calibri" w:cs="Times New Roman"/>
          <w:szCs w:val="24"/>
        </w:rPr>
      </w:pPr>
      <w:r w:rsidRPr="00DD2010">
        <w:rPr>
          <w:rFonts w:eastAsia="Calibri" w:cs="Times New Roman"/>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DD2010">
        <w:rPr>
          <w:rFonts w:eastAsia="Calibri" w:cs="Times New Roman"/>
          <w:iCs/>
          <w:szCs w:val="24"/>
        </w:rPr>
        <w:t>;</w:t>
      </w:r>
    </w:p>
    <w:p w:rsidR="0056171A" w:rsidRPr="00DD2010" w:rsidRDefault="0056171A" w:rsidP="007B4246">
      <w:pPr>
        <w:numPr>
          <w:ilvl w:val="0"/>
          <w:numId w:val="4"/>
        </w:numPr>
        <w:tabs>
          <w:tab w:val="left" w:pos="-2268"/>
          <w:tab w:val="left" w:pos="851"/>
        </w:tabs>
        <w:spacing w:line="276" w:lineRule="auto"/>
        <w:ind w:left="0" w:firstLine="567"/>
        <w:rPr>
          <w:rFonts w:eastAsia="Calibri" w:cs="Times New Roman"/>
          <w:szCs w:val="24"/>
        </w:rPr>
      </w:pPr>
      <w:r w:rsidRPr="00DD2010">
        <w:rPr>
          <w:rFonts w:eastAsia="Calibri" w:cs="Times New Roman"/>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56171A" w:rsidRPr="00DD2010" w:rsidRDefault="0056171A" w:rsidP="00171791">
      <w:pPr>
        <w:widowControl w:val="0"/>
        <w:suppressAutoHyphens/>
        <w:spacing w:after="0" w:line="276" w:lineRule="auto"/>
        <w:ind w:firstLine="567"/>
        <w:rPr>
          <w:rFonts w:eastAsia="Times New Roman" w:cs="Times New Roman"/>
          <w:kern w:val="2"/>
          <w:szCs w:val="24"/>
        </w:rPr>
      </w:pPr>
      <w:r w:rsidRPr="00DD2010">
        <w:rPr>
          <w:rFonts w:eastAsia="Times New Roman" w:cs="Times New Roman"/>
          <w:kern w:val="2"/>
          <w:szCs w:val="24"/>
        </w:rPr>
        <w:t>а также сводами правил,</w:t>
      </w:r>
      <w:r w:rsidRPr="00DD2010">
        <w:rPr>
          <w:rFonts w:eastAsia="Lucida Sans Unicode" w:cs="Times New Roman"/>
          <w:kern w:val="2"/>
          <w:szCs w:val="24"/>
        </w:rPr>
        <w:t xml:space="preserve"> </w:t>
      </w:r>
      <w:r w:rsidRPr="00DD2010">
        <w:rPr>
          <w:rFonts w:eastAsia="Times New Roman" w:cs="Times New Roman"/>
          <w:kern w:val="2"/>
          <w:szCs w:val="24"/>
        </w:rPr>
        <w:t>санитарными правилами и нормами:</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8.13130 «Системы противопожарной защиты. Наружное противопожарное водоснабжение. Требования пожарной безопасности»;</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19.13330.2019. Свод правил. Сельскохозяйственные предприятия. Планировочная организация земельного участка;</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lastRenderedPageBreak/>
        <w:t>СП 30-102-99. Планировка и застройка территорий малоэтажного жилищного строительства;</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31.13330.</w:t>
      </w:r>
      <w:r w:rsidR="007B4246" w:rsidRPr="00DD2010">
        <w:rPr>
          <w:rFonts w:eastAsia="Lucida Sans Unicode" w:cs="Times New Roman"/>
          <w:kern w:val="2"/>
          <w:szCs w:val="24"/>
        </w:rPr>
        <w:t>2021</w:t>
      </w:r>
      <w:r w:rsidRPr="00DD2010">
        <w:rPr>
          <w:rFonts w:eastAsia="Lucida Sans Unicode" w:cs="Times New Roman"/>
          <w:kern w:val="2"/>
          <w:szCs w:val="24"/>
        </w:rPr>
        <w:t>. Свод правил. Водоснабжение. Наружные сети и сооружения. Актуализированная редакция СНиП 2.04.02-84*;</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31-110-2003. Свод правил по проектированию и строительству. Проектирование и монтаж электроустановок жилых и общественных зданий;</w:t>
      </w:r>
    </w:p>
    <w:p w:rsidR="0056171A" w:rsidRPr="00DD2010" w:rsidRDefault="00266D8E" w:rsidP="00171791">
      <w:pPr>
        <w:numPr>
          <w:ilvl w:val="0"/>
          <w:numId w:val="4"/>
        </w:numPr>
        <w:tabs>
          <w:tab w:val="left" w:pos="851"/>
        </w:tabs>
        <w:spacing w:after="0" w:line="276" w:lineRule="auto"/>
        <w:ind w:left="0" w:firstLine="567"/>
        <w:contextualSpacing/>
        <w:rPr>
          <w:rFonts w:eastAsia="Lucida Sans Unicode" w:cs="Times New Roman"/>
          <w:kern w:val="2"/>
          <w:szCs w:val="24"/>
        </w:rPr>
      </w:pPr>
      <w:hyperlink r:id="rId9" w:tooltip="Канализация. Наружные сети и сооружения" w:history="1">
        <w:r w:rsidR="0056171A" w:rsidRPr="00DD2010">
          <w:rPr>
            <w:rFonts w:eastAsia="Lucida Sans Unicode" w:cs="Times New Roman"/>
            <w:kern w:val="2"/>
            <w:szCs w:val="24"/>
          </w:rPr>
          <w:t>СП 32.13330.2018</w:t>
        </w:r>
      </w:hyperlink>
      <w:r w:rsidR="0056171A" w:rsidRPr="00DD2010">
        <w:rPr>
          <w:rFonts w:eastAsia="Lucida Sans Unicode" w:cs="Times New Roman"/>
          <w:kern w:val="2"/>
          <w:szCs w:val="24"/>
        </w:rPr>
        <w:t>. Свод правил. Канализация. Наружные сети и сооружения. Актуализированная редакция СНиП 2.04.03-85;</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 xml:space="preserve">СП 34.13330.2021. Свод правил. Автомобильные дороги; </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36.13330.2012. Свод правил. Магистральные трубопроводы;</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42.13330.2016</w:t>
      </w:r>
      <w:r w:rsidR="007B4246" w:rsidRPr="00DD2010">
        <w:rPr>
          <w:rFonts w:eastAsia="Lucida Sans Unicode" w:cs="Times New Roman"/>
          <w:kern w:val="2"/>
          <w:szCs w:val="24"/>
        </w:rPr>
        <w:t>.</w:t>
      </w:r>
      <w:r w:rsidRPr="00DD2010">
        <w:rPr>
          <w:rFonts w:eastAsia="Lucida Sans Unicode" w:cs="Times New Roman"/>
          <w:kern w:val="2"/>
          <w:szCs w:val="24"/>
        </w:rPr>
        <w:t xml:space="preserve"> Свод правил. Градостроительство. Планировка и застройка городских и сельских поселений. Актуализированная редакция СНиП 2.07.01-89*;</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58.13330.2019. Свод правил. Гидротехнические сооружения. Основные положения. СНиП 33-01-2003;</w:t>
      </w:r>
    </w:p>
    <w:p w:rsidR="0056171A" w:rsidRPr="00DD2010" w:rsidRDefault="005D1CE2"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 xml:space="preserve">СП </w:t>
      </w:r>
      <w:r w:rsidR="0056171A" w:rsidRPr="00DD2010">
        <w:rPr>
          <w:rFonts w:eastAsia="Lucida Sans Unicode" w:cs="Times New Roman"/>
          <w:kern w:val="2"/>
          <w:szCs w:val="24"/>
        </w:rPr>
        <w:t>59.13330.2020. Свод правил. Доступность зданий и сооружений для маломобильных групп населения. Актуализированная редакция СНиП 35-01-2001;</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104.13330.2016. Свод правил. Инженерная защита территории от затопления и подтопления. Актуализированная редакция СНиП 2.06.15-85;</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115.13330.2016. Свод правил. Геофизика опасных природных воздействий. Актуализированная редакция СНиП 22-01-95;</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116.13330.2012. Свод правил. Инженерная защита территорий, </w:t>
      </w:r>
      <w:r w:rsidRPr="00DD2010">
        <w:rPr>
          <w:rFonts w:eastAsia="Lucida Sans Unicode" w:cs="Times New Roman"/>
          <w:kern w:val="2"/>
          <w:szCs w:val="24"/>
        </w:rPr>
        <w:br/>
        <w:t>зданий и сооружений от опасных геологических процессов основные положения. Актуализированная редакция СНиП 22-02-2003;</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131.13330.2020. Свод правил. Строительная климатология. Актуализированная редакция СНиП 23-01-99*;</w:t>
      </w:r>
    </w:p>
    <w:p w:rsidR="0056171A" w:rsidRPr="00DD2010" w:rsidRDefault="0056171A" w:rsidP="00171791">
      <w:pPr>
        <w:numPr>
          <w:ilvl w:val="0"/>
          <w:numId w:val="4"/>
        </w:numPr>
        <w:tabs>
          <w:tab w:val="left" w:pos="851"/>
        </w:tabs>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t>СП 396.1325800.2018. Свод правил. Улицы и дороги населенных пунктов. Правила градостроительного проектирования;</w:t>
      </w:r>
    </w:p>
    <w:p w:rsidR="0056171A" w:rsidRPr="00DD2010" w:rsidRDefault="0056171A" w:rsidP="00171791">
      <w:pPr>
        <w:numPr>
          <w:ilvl w:val="0"/>
          <w:numId w:val="5"/>
        </w:numPr>
        <w:tabs>
          <w:tab w:val="left" w:pos="851"/>
        </w:tabs>
        <w:spacing w:after="0" w:line="276" w:lineRule="auto"/>
        <w:ind w:left="0" w:firstLine="567"/>
        <w:rPr>
          <w:rFonts w:eastAsia="Calibri" w:cs="Times New Roman"/>
          <w:szCs w:val="24"/>
        </w:rPr>
      </w:pPr>
      <w:r w:rsidRPr="00DD2010">
        <w:rPr>
          <w:rFonts w:eastAsia="Calibri" w:cs="Times New Roman"/>
          <w:szCs w:val="24"/>
        </w:rPr>
        <w:t>СанПиН 2.2.1/2.1.1.1200-03 «Санитарно-защитные зоны и санитарная классификация предприятий, сооружений и иных объектов»;</w:t>
      </w:r>
    </w:p>
    <w:p w:rsidR="0056171A" w:rsidRPr="00DD2010" w:rsidRDefault="0056171A" w:rsidP="00171791">
      <w:pPr>
        <w:numPr>
          <w:ilvl w:val="0"/>
          <w:numId w:val="5"/>
        </w:numPr>
        <w:tabs>
          <w:tab w:val="left" w:pos="851"/>
        </w:tabs>
        <w:spacing w:after="0" w:line="276" w:lineRule="auto"/>
        <w:ind w:left="0" w:firstLine="567"/>
        <w:rPr>
          <w:rFonts w:eastAsia="Calibri" w:cs="Times New Roman"/>
          <w:szCs w:val="24"/>
        </w:rPr>
      </w:pPr>
      <w:r w:rsidRPr="00DD2010">
        <w:rPr>
          <w:rFonts w:eastAsia="Calibri" w:cs="Times New Roman"/>
          <w:szCs w:val="24"/>
        </w:rPr>
        <w:t>СанПиН 2.1.4.1110-02 «Зоны санитарной охраны источников водоснабжения и водопроводов питьевого назначения»;</w:t>
      </w:r>
    </w:p>
    <w:p w:rsidR="0056171A" w:rsidRPr="00DD2010" w:rsidRDefault="00266D8E" w:rsidP="00AB1632">
      <w:pPr>
        <w:numPr>
          <w:ilvl w:val="0"/>
          <w:numId w:val="4"/>
        </w:numPr>
        <w:tabs>
          <w:tab w:val="left" w:pos="851"/>
        </w:tabs>
        <w:spacing w:line="276" w:lineRule="auto"/>
        <w:ind w:left="0" w:firstLine="567"/>
        <w:contextualSpacing/>
        <w:rPr>
          <w:rFonts w:eastAsia="Lucida Sans Unicode" w:cs="Times New Roman"/>
          <w:kern w:val="2"/>
          <w:szCs w:val="24"/>
        </w:rPr>
      </w:pPr>
      <w:hyperlink r:id="rId10" w:anchor="7DI0K8" w:history="1">
        <w:r w:rsidR="0056171A" w:rsidRPr="00DD2010">
          <w:rPr>
            <w:rFonts w:eastAsia="Lucida Sans Unicode" w:cs="Times New Roman"/>
            <w:kern w:val="2"/>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56171A" w:rsidRPr="00DD2010">
        <w:rPr>
          <w:rFonts w:eastAsia="Lucida Sans Unicode" w:cs="Times New Roman"/>
          <w:kern w:val="2"/>
          <w:szCs w:val="24"/>
        </w:rPr>
        <w:t>.</w:t>
      </w:r>
    </w:p>
    <w:p w:rsidR="00AB1632" w:rsidRPr="00DD2010" w:rsidRDefault="00AB1632" w:rsidP="00AB1632">
      <w:pPr>
        <w:tabs>
          <w:tab w:val="left" w:pos="851"/>
        </w:tabs>
        <w:spacing w:line="276" w:lineRule="auto"/>
        <w:contextualSpacing/>
        <w:rPr>
          <w:rFonts w:eastAsia="Lucida Sans Unicode" w:cs="Times New Roman"/>
          <w:kern w:val="2"/>
          <w:szCs w:val="24"/>
        </w:rPr>
      </w:pPr>
    </w:p>
    <w:p w:rsidR="0056171A" w:rsidRPr="00DD2010" w:rsidRDefault="0056171A" w:rsidP="00171791">
      <w:pPr>
        <w:tabs>
          <w:tab w:val="num" w:pos="-2410"/>
        </w:tabs>
        <w:spacing w:after="0" w:line="276" w:lineRule="auto"/>
        <w:ind w:firstLine="567"/>
        <w:rPr>
          <w:rFonts w:eastAsia="Calibri" w:cs="Times New Roman"/>
          <w:snapToGrid w:val="0"/>
          <w:szCs w:val="24"/>
        </w:rPr>
      </w:pPr>
      <w:r w:rsidRPr="00DD2010">
        <w:rPr>
          <w:rFonts w:eastAsia="Calibri" w:cs="Times New Roman"/>
          <w:snapToGrid w:val="0"/>
          <w:szCs w:val="24"/>
        </w:rPr>
        <w:t>Стандарты:</w:t>
      </w:r>
    </w:p>
    <w:p w:rsidR="0056171A" w:rsidRPr="00DD2010" w:rsidRDefault="0056171A" w:rsidP="00EB1C2B">
      <w:pPr>
        <w:numPr>
          <w:ilvl w:val="0"/>
          <w:numId w:val="49"/>
        </w:numPr>
        <w:tabs>
          <w:tab w:val="num" w:pos="-6946"/>
          <w:tab w:val="left" w:pos="851"/>
        </w:tabs>
        <w:spacing w:after="0" w:line="276" w:lineRule="auto"/>
        <w:ind w:left="0" w:firstLine="567"/>
        <w:rPr>
          <w:rFonts w:eastAsia="Calibri" w:cs="Times New Roman"/>
          <w:szCs w:val="24"/>
        </w:rPr>
      </w:pPr>
      <w:r w:rsidRPr="00DD2010">
        <w:rPr>
          <w:rFonts w:eastAsia="Calibri" w:cs="Times New Roman"/>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56171A" w:rsidRPr="00DD2010" w:rsidRDefault="0056171A" w:rsidP="00EB1C2B">
      <w:pPr>
        <w:widowControl w:val="0"/>
        <w:numPr>
          <w:ilvl w:val="0"/>
          <w:numId w:val="49"/>
        </w:numPr>
        <w:tabs>
          <w:tab w:val="left" w:pos="851"/>
        </w:tabs>
        <w:suppressAutoHyphens/>
        <w:autoSpaceDE w:val="0"/>
        <w:autoSpaceDN w:val="0"/>
        <w:adjustRightInd w:val="0"/>
        <w:spacing w:after="0" w:line="276" w:lineRule="auto"/>
        <w:ind w:left="0" w:firstLine="567"/>
        <w:contextualSpacing/>
        <w:rPr>
          <w:rFonts w:eastAsia="Lucida Sans Unicode" w:cs="Times New Roman"/>
          <w:kern w:val="2"/>
          <w:szCs w:val="24"/>
        </w:rPr>
      </w:pPr>
      <w:r w:rsidRPr="00DD2010">
        <w:rPr>
          <w:rFonts w:eastAsia="Lucida Sans Unicode" w:cs="Times New Roman"/>
          <w:kern w:val="2"/>
          <w:szCs w:val="24"/>
        </w:rPr>
        <w:lastRenderedPageBreak/>
        <w:t>ГОСТ Р 22.0.03-2022 «</w:t>
      </w:r>
      <w:r w:rsidR="008722A5" w:rsidRPr="00DD2010">
        <w:rPr>
          <w:rFonts w:eastAsia="Lucida Sans Unicode" w:cs="Times New Roman"/>
          <w:kern w:val="2"/>
          <w:szCs w:val="24"/>
        </w:rPr>
        <w:t xml:space="preserve">Межгосударственный стандарт. </w:t>
      </w:r>
      <w:r w:rsidRPr="00DD2010">
        <w:rPr>
          <w:rFonts w:eastAsia="Lucida Sans Unicode" w:cs="Times New Roman"/>
          <w:kern w:val="2"/>
          <w:szCs w:val="24"/>
        </w:rPr>
        <w:t>Безопасность в чрезвычайных ситуациях. Природные чрезвычайные с</w:t>
      </w:r>
      <w:r w:rsidR="008722A5" w:rsidRPr="00DD2010">
        <w:rPr>
          <w:rFonts w:eastAsia="Lucida Sans Unicode" w:cs="Times New Roman"/>
          <w:kern w:val="2"/>
          <w:szCs w:val="24"/>
        </w:rPr>
        <w:t>итуации. Термины и определения»;</w:t>
      </w:r>
    </w:p>
    <w:p w:rsidR="0056171A" w:rsidRPr="00DD2010" w:rsidRDefault="0056171A" w:rsidP="00EB1C2B">
      <w:pPr>
        <w:widowControl w:val="0"/>
        <w:numPr>
          <w:ilvl w:val="0"/>
          <w:numId w:val="49"/>
        </w:numPr>
        <w:tabs>
          <w:tab w:val="left" w:pos="851"/>
        </w:tabs>
        <w:suppressAutoHyphens/>
        <w:autoSpaceDE w:val="0"/>
        <w:autoSpaceDN w:val="0"/>
        <w:adjustRightInd w:val="0"/>
        <w:spacing w:after="0" w:line="276" w:lineRule="auto"/>
        <w:ind w:left="0" w:firstLine="567"/>
        <w:contextualSpacing/>
        <w:rPr>
          <w:rFonts w:eastAsia="Lucida Sans Unicode" w:cs="Times New Roman"/>
          <w:kern w:val="2"/>
          <w:szCs w:val="24"/>
        </w:rPr>
      </w:pPr>
      <w:r w:rsidRPr="00DD2010">
        <w:rPr>
          <w:rFonts w:eastAsia="Lucida Sans Unicode" w:cs="Times New Roman"/>
          <w:bCs/>
          <w:kern w:val="2"/>
          <w:szCs w:val="24"/>
        </w:rPr>
        <w:t>ГОСТ</w:t>
      </w:r>
      <w:r w:rsidRPr="00DD2010">
        <w:rPr>
          <w:rFonts w:eastAsia="Lucida Sans Unicode" w:cs="Times New Roman"/>
          <w:kern w:val="2"/>
          <w:szCs w:val="24"/>
        </w:rPr>
        <w:t xml:space="preserve"> </w:t>
      </w:r>
      <w:r w:rsidRPr="00DD2010">
        <w:rPr>
          <w:rFonts w:eastAsia="Lucida Sans Unicode" w:cs="Times New Roman"/>
          <w:bCs/>
          <w:kern w:val="2"/>
          <w:szCs w:val="24"/>
        </w:rPr>
        <w:t>Р</w:t>
      </w:r>
      <w:r w:rsidRPr="00DD2010">
        <w:rPr>
          <w:rFonts w:eastAsia="Lucida Sans Unicode" w:cs="Times New Roman"/>
          <w:kern w:val="2"/>
          <w:szCs w:val="24"/>
        </w:rPr>
        <w:t xml:space="preserve"> </w:t>
      </w:r>
      <w:r w:rsidRPr="00DD2010">
        <w:rPr>
          <w:rFonts w:eastAsia="Lucida Sans Unicode" w:cs="Times New Roman"/>
          <w:bCs/>
          <w:kern w:val="2"/>
          <w:szCs w:val="24"/>
        </w:rPr>
        <w:t>22</w:t>
      </w:r>
      <w:r w:rsidRPr="00DD2010">
        <w:rPr>
          <w:rFonts w:eastAsia="Lucida Sans Unicode" w:cs="Times New Roman"/>
          <w:kern w:val="2"/>
          <w:szCs w:val="24"/>
        </w:rPr>
        <w:t>.</w:t>
      </w:r>
      <w:r w:rsidRPr="00DD2010">
        <w:rPr>
          <w:rFonts w:eastAsia="Lucida Sans Unicode" w:cs="Times New Roman"/>
          <w:bCs/>
          <w:kern w:val="2"/>
          <w:szCs w:val="24"/>
        </w:rPr>
        <w:t>0</w:t>
      </w:r>
      <w:r w:rsidRPr="00DD2010">
        <w:rPr>
          <w:rFonts w:eastAsia="Lucida Sans Unicode" w:cs="Times New Roman"/>
          <w:kern w:val="2"/>
          <w:szCs w:val="24"/>
        </w:rPr>
        <w:t>.</w:t>
      </w:r>
      <w:r w:rsidRPr="00DD2010">
        <w:rPr>
          <w:rFonts w:eastAsia="Lucida Sans Unicode" w:cs="Times New Roman"/>
          <w:bCs/>
          <w:kern w:val="2"/>
          <w:szCs w:val="24"/>
        </w:rPr>
        <w:t>05</w:t>
      </w:r>
      <w:r w:rsidRPr="00DD2010">
        <w:rPr>
          <w:rFonts w:eastAsia="Lucida Sans Unicode" w:cs="Times New Roman"/>
          <w:kern w:val="2"/>
          <w:szCs w:val="24"/>
        </w:rPr>
        <w:t>-</w:t>
      </w:r>
      <w:r w:rsidRPr="00DD2010">
        <w:rPr>
          <w:rFonts w:eastAsia="Lucida Sans Unicode" w:cs="Times New Roman"/>
          <w:bCs/>
          <w:kern w:val="2"/>
          <w:szCs w:val="24"/>
        </w:rPr>
        <w:t>2020</w:t>
      </w:r>
      <w:r w:rsidRPr="00DD2010">
        <w:rPr>
          <w:rFonts w:eastAsia="Lucida Sans Unicode" w:cs="Times New Roman"/>
          <w:kern w:val="2"/>
          <w:szCs w:val="24"/>
        </w:rPr>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rsidR="00880729" w:rsidRPr="00DD2010" w:rsidRDefault="00880729" w:rsidP="00171791">
      <w:pPr>
        <w:spacing w:after="0" w:line="276" w:lineRule="auto"/>
        <w:ind w:firstLine="567"/>
        <w:rPr>
          <w:rFonts w:cs="Times New Roman"/>
          <w:b/>
          <w:szCs w:val="24"/>
        </w:rPr>
      </w:pPr>
    </w:p>
    <w:p w:rsidR="00880729" w:rsidRPr="00DD2010" w:rsidRDefault="00880729" w:rsidP="00171791">
      <w:pPr>
        <w:spacing w:after="0" w:line="276" w:lineRule="auto"/>
        <w:ind w:firstLine="567"/>
        <w:rPr>
          <w:rFonts w:cs="Times New Roman"/>
          <w:szCs w:val="24"/>
        </w:rPr>
      </w:pPr>
      <w:r w:rsidRPr="00DD2010">
        <w:rPr>
          <w:rFonts w:cs="Times New Roman"/>
          <w:szCs w:val="24"/>
        </w:rPr>
        <w:t>Генеральный план выполнен на основе данных, предоставленных ведомствами и администрацией</w:t>
      </w:r>
      <w:r w:rsidRPr="00DD2010">
        <w:rPr>
          <w:rFonts w:cs="Times New Roman"/>
          <w:b/>
          <w:szCs w:val="24"/>
        </w:rPr>
        <w:t xml:space="preserve"> </w:t>
      </w:r>
      <w:r w:rsidR="00EE5C42" w:rsidRPr="00DD2010">
        <w:rPr>
          <w:rFonts w:cs="Times New Roman"/>
          <w:szCs w:val="24"/>
        </w:rPr>
        <w:t>Нижнекарачанского</w:t>
      </w:r>
      <w:r w:rsidRPr="00DD2010">
        <w:rPr>
          <w:rFonts w:cs="Times New Roman"/>
          <w:szCs w:val="24"/>
        </w:rPr>
        <w:t xml:space="preserve"> сельского поселения в 202</w:t>
      </w:r>
      <w:r w:rsidR="00013894" w:rsidRPr="00DD2010">
        <w:rPr>
          <w:rFonts w:cs="Times New Roman"/>
          <w:szCs w:val="24"/>
        </w:rPr>
        <w:t>4</w:t>
      </w:r>
      <w:r w:rsidRPr="00DD2010">
        <w:rPr>
          <w:rFonts w:cs="Times New Roman"/>
          <w:szCs w:val="24"/>
        </w:rPr>
        <w:t xml:space="preserve"> г:</w:t>
      </w:r>
    </w:p>
    <w:p w:rsidR="00880729" w:rsidRPr="00DD2010" w:rsidRDefault="00880729" w:rsidP="00171791">
      <w:pPr>
        <w:pStyle w:val="ab"/>
        <w:numPr>
          <w:ilvl w:val="0"/>
          <w:numId w:val="2"/>
        </w:numPr>
        <w:tabs>
          <w:tab w:val="clear" w:pos="7023"/>
          <w:tab w:val="num" w:pos="851"/>
        </w:tabs>
        <w:spacing w:line="276" w:lineRule="auto"/>
        <w:ind w:left="0" w:firstLine="567"/>
      </w:pPr>
      <w:r w:rsidRPr="00DD2010">
        <w:t xml:space="preserve">Паспорт </w:t>
      </w:r>
      <w:r w:rsidR="00EE5C42" w:rsidRPr="00DD2010">
        <w:t>Нижнекарачанского</w:t>
      </w:r>
      <w:r w:rsidRPr="00DD2010">
        <w:t xml:space="preserve"> сельского поселения;</w:t>
      </w:r>
    </w:p>
    <w:p w:rsidR="00880729" w:rsidRPr="00DD2010" w:rsidRDefault="00880729" w:rsidP="00171791">
      <w:pPr>
        <w:pStyle w:val="ab"/>
        <w:numPr>
          <w:ilvl w:val="0"/>
          <w:numId w:val="2"/>
        </w:numPr>
        <w:tabs>
          <w:tab w:val="clear" w:pos="7023"/>
          <w:tab w:val="num" w:pos="-8080"/>
          <w:tab w:val="num" w:pos="851"/>
        </w:tabs>
        <w:spacing w:line="276" w:lineRule="auto"/>
        <w:ind w:left="0" w:firstLine="567"/>
      </w:pPr>
      <w:r w:rsidRPr="00DD2010">
        <w:t xml:space="preserve">Реестр (справочник) «Административно-территориальное устройство Воронежской области» (по состоянию на 1 </w:t>
      </w:r>
      <w:r w:rsidR="000E1BBC" w:rsidRPr="00DD2010">
        <w:t>декабря</w:t>
      </w:r>
      <w:r w:rsidRPr="00DD2010">
        <w:t xml:space="preserve"> 202</w:t>
      </w:r>
      <w:r w:rsidR="0050621B" w:rsidRPr="00DD2010">
        <w:t>3</w:t>
      </w:r>
      <w:r w:rsidRPr="00DD2010">
        <w:t xml:space="preserve"> года), утвержденный </w:t>
      </w:r>
      <w:hyperlink r:id="rId11" w:history="1">
        <w:r w:rsidRPr="00DD2010">
          <w:rPr>
            <w:rStyle w:val="aa"/>
            <w:color w:val="auto"/>
            <w:u w:val="none"/>
          </w:rPr>
          <w:t>Законом Воронежской области от 27.10.2006 г. № 87-ОЗ</w:t>
        </w:r>
      </w:hyperlink>
      <w:r w:rsidRPr="00DD2010">
        <w:rPr>
          <w:rStyle w:val="aa"/>
          <w:color w:val="auto"/>
          <w:u w:val="none"/>
        </w:rPr>
        <w:t>;</w:t>
      </w:r>
    </w:p>
    <w:p w:rsidR="00880729" w:rsidRPr="00DD2010" w:rsidRDefault="00880729" w:rsidP="00171791">
      <w:pPr>
        <w:pStyle w:val="ab"/>
        <w:numPr>
          <w:ilvl w:val="0"/>
          <w:numId w:val="2"/>
        </w:numPr>
        <w:tabs>
          <w:tab w:val="clear" w:pos="7023"/>
          <w:tab w:val="num" w:pos="-8080"/>
          <w:tab w:val="num" w:pos="851"/>
        </w:tabs>
        <w:spacing w:line="276" w:lineRule="auto"/>
        <w:ind w:left="0" w:firstLine="567"/>
      </w:pPr>
      <w:r w:rsidRPr="00DD2010">
        <w:t xml:space="preserve">Картографические материалы </w:t>
      </w:r>
      <w:r w:rsidR="00EE5C42" w:rsidRPr="00DD2010">
        <w:t>Нижнекарачанского</w:t>
      </w:r>
      <w:r w:rsidRPr="00DD2010">
        <w:t xml:space="preserve"> сельского поселения;</w:t>
      </w:r>
    </w:p>
    <w:p w:rsidR="00880729" w:rsidRPr="00DD2010" w:rsidRDefault="00880729" w:rsidP="00171791">
      <w:pPr>
        <w:pStyle w:val="ab"/>
        <w:numPr>
          <w:ilvl w:val="0"/>
          <w:numId w:val="2"/>
        </w:numPr>
        <w:tabs>
          <w:tab w:val="clear" w:pos="7023"/>
          <w:tab w:val="num" w:pos="-8080"/>
          <w:tab w:val="num" w:pos="851"/>
        </w:tabs>
        <w:spacing w:line="276" w:lineRule="auto"/>
        <w:ind w:left="0" w:firstLine="567"/>
      </w:pPr>
      <w:r w:rsidRPr="00DD2010">
        <w:t>Данные анкетного обследования;</w:t>
      </w:r>
    </w:p>
    <w:p w:rsidR="00880729" w:rsidRPr="00DD2010" w:rsidRDefault="00880729" w:rsidP="00171791">
      <w:pPr>
        <w:pStyle w:val="ab"/>
        <w:numPr>
          <w:ilvl w:val="0"/>
          <w:numId w:val="2"/>
        </w:numPr>
        <w:tabs>
          <w:tab w:val="clear" w:pos="7023"/>
          <w:tab w:val="num" w:pos="-8080"/>
          <w:tab w:val="num" w:pos="851"/>
        </w:tabs>
        <w:spacing w:line="276" w:lineRule="auto"/>
        <w:ind w:left="0" w:firstLine="567"/>
      </w:pPr>
      <w:r w:rsidRPr="00DD2010">
        <w:t xml:space="preserve">Представленные ответы на запросы от соответствующих служб и организаций, ведущих хозяйственную деятельность на территории </w:t>
      </w:r>
      <w:r w:rsidR="00EE5C42" w:rsidRPr="00DD2010">
        <w:t>Нижнекарачанского</w:t>
      </w:r>
      <w:r w:rsidRPr="00DD2010">
        <w:t xml:space="preserve"> сельского поселения.</w:t>
      </w:r>
    </w:p>
    <w:p w:rsidR="00880729" w:rsidRPr="00DD2010" w:rsidRDefault="00880729" w:rsidP="00171791">
      <w:pPr>
        <w:pStyle w:val="ab"/>
        <w:spacing w:line="276" w:lineRule="auto"/>
        <w:ind w:left="0" w:firstLine="567"/>
      </w:pPr>
    </w:p>
    <w:p w:rsidR="00880729" w:rsidRPr="00DD2010" w:rsidRDefault="00880729" w:rsidP="00171791">
      <w:pPr>
        <w:pStyle w:val="ab"/>
        <w:spacing w:line="276" w:lineRule="auto"/>
        <w:ind w:left="0" w:firstLine="567"/>
      </w:pPr>
      <w:r w:rsidRPr="00DD2010">
        <w:t>При разработке проекта были использованы также следующие документы и материалы:</w:t>
      </w:r>
    </w:p>
    <w:p w:rsidR="00880729" w:rsidRPr="00DD2010" w:rsidRDefault="00880729" w:rsidP="00171791">
      <w:pPr>
        <w:pStyle w:val="ab"/>
        <w:numPr>
          <w:ilvl w:val="0"/>
          <w:numId w:val="1"/>
        </w:numPr>
        <w:tabs>
          <w:tab w:val="num" w:pos="851"/>
        </w:tabs>
        <w:spacing w:line="276" w:lineRule="auto"/>
        <w:ind w:left="0" w:firstLine="567"/>
      </w:pPr>
      <w:r w:rsidRPr="00DD2010">
        <w:t>Схема территориального планирования Российской Федерации, утвержденная Распоряжением Правительства РФ от 19.03.2013 № 384-р;</w:t>
      </w:r>
    </w:p>
    <w:p w:rsidR="00880729" w:rsidRPr="00DD2010" w:rsidRDefault="00880729" w:rsidP="00171791">
      <w:pPr>
        <w:pStyle w:val="ab"/>
        <w:numPr>
          <w:ilvl w:val="0"/>
          <w:numId w:val="1"/>
        </w:numPr>
        <w:tabs>
          <w:tab w:val="num" w:pos="360"/>
          <w:tab w:val="num" w:pos="851"/>
        </w:tabs>
        <w:spacing w:line="276" w:lineRule="auto"/>
        <w:ind w:left="0" w:firstLine="567"/>
      </w:pPr>
      <w:r w:rsidRPr="00DD2010">
        <w:t xml:space="preserve">Схема территориального планирования Воронежской области, утвержденная постановлением </w:t>
      </w:r>
      <w:r w:rsidR="00FC02AA" w:rsidRPr="00DD2010">
        <w:t>П</w:t>
      </w:r>
      <w:r w:rsidRPr="00DD2010">
        <w:t>равительства Воронежской области от 05.03.2009 №158;</w:t>
      </w:r>
    </w:p>
    <w:p w:rsidR="00E17B0F" w:rsidRPr="00DD2010" w:rsidRDefault="00E17B0F" w:rsidP="00171791">
      <w:pPr>
        <w:pStyle w:val="ab"/>
        <w:numPr>
          <w:ilvl w:val="0"/>
          <w:numId w:val="1"/>
        </w:numPr>
        <w:tabs>
          <w:tab w:val="num" w:pos="360"/>
          <w:tab w:val="num" w:pos="851"/>
        </w:tabs>
        <w:spacing w:line="276" w:lineRule="auto"/>
        <w:ind w:left="0" w:firstLine="567"/>
      </w:pPr>
      <w:r w:rsidRPr="00DD2010">
        <w:t>Схема территориального планирования Грибановского муниципального района Воронежской области, утвержденная решением Совета народных депутатов Грибановского муниципального района от 06.09.2012 №70 (в редакции решений СНД от 25.12.2023 №49);</w:t>
      </w:r>
    </w:p>
    <w:p w:rsidR="00E17B0F" w:rsidRPr="00DD2010" w:rsidRDefault="00E17B0F" w:rsidP="00171791">
      <w:pPr>
        <w:pStyle w:val="ab"/>
        <w:widowControl/>
        <w:numPr>
          <w:ilvl w:val="0"/>
          <w:numId w:val="1"/>
        </w:numPr>
        <w:tabs>
          <w:tab w:val="num" w:pos="360"/>
          <w:tab w:val="num" w:pos="851"/>
        </w:tabs>
        <w:suppressAutoHyphens w:val="0"/>
        <w:autoSpaceDE w:val="0"/>
        <w:autoSpaceDN w:val="0"/>
        <w:adjustRightInd w:val="0"/>
        <w:spacing w:line="276" w:lineRule="auto"/>
        <w:ind w:left="0" w:firstLine="567"/>
        <w:rPr>
          <w:rFonts w:eastAsia="Calibri"/>
          <w:bCs/>
          <w:kern w:val="0"/>
        </w:rPr>
      </w:pPr>
      <w:r w:rsidRPr="00DD2010">
        <w:t xml:space="preserve">Генеральный план </w:t>
      </w:r>
      <w:r w:rsidR="00EE5C42" w:rsidRPr="00DD2010">
        <w:t>Нижнекарачанского</w:t>
      </w:r>
      <w:r w:rsidRPr="00DD2010">
        <w:t xml:space="preserve"> сельского поселения, утвержденный решением Совета народных депутатов </w:t>
      </w:r>
      <w:r w:rsidR="00EE5C42" w:rsidRPr="00DD2010">
        <w:t>Нижнекарачанского</w:t>
      </w:r>
      <w:r w:rsidRPr="00DD2010">
        <w:t xml:space="preserve"> сельского поселения от </w:t>
      </w:r>
      <w:r w:rsidR="00087B94" w:rsidRPr="00DD2010">
        <w:t>18</w:t>
      </w:r>
      <w:r w:rsidRPr="00DD2010">
        <w:t>.04.2012 №</w:t>
      </w:r>
      <w:r w:rsidR="00087B94" w:rsidRPr="00DD2010">
        <w:t>27</w:t>
      </w:r>
      <w:r w:rsidRPr="00DD2010">
        <w:t xml:space="preserve"> (в редакции решений СНД от</w:t>
      </w:r>
      <w:r w:rsidR="00087B94" w:rsidRPr="00DD2010">
        <w:t xml:space="preserve"> 05.03.2020 № 221; от 10.02.2023 № 103</w:t>
      </w:r>
      <w:r w:rsidRPr="00DD2010">
        <w:t>);</w:t>
      </w:r>
    </w:p>
    <w:p w:rsidR="00880729" w:rsidRPr="00DD2010" w:rsidRDefault="00880729" w:rsidP="003914A6">
      <w:pPr>
        <w:pStyle w:val="ab"/>
        <w:widowControl/>
        <w:numPr>
          <w:ilvl w:val="0"/>
          <w:numId w:val="1"/>
        </w:numPr>
        <w:tabs>
          <w:tab w:val="num" w:pos="360"/>
          <w:tab w:val="num" w:pos="851"/>
        </w:tabs>
        <w:suppressAutoHyphens w:val="0"/>
        <w:autoSpaceDE w:val="0"/>
        <w:autoSpaceDN w:val="0"/>
        <w:adjustRightInd w:val="0"/>
        <w:spacing w:line="276" w:lineRule="auto"/>
        <w:ind w:left="0" w:firstLine="567"/>
        <w:rPr>
          <w:rFonts w:eastAsia="Calibri"/>
          <w:bCs/>
          <w:kern w:val="0"/>
        </w:rPr>
      </w:pPr>
      <w:r w:rsidRPr="00DD2010">
        <w:t>Сведения, содержащиеся в Едином государственном реестре недвижимости</w:t>
      </w:r>
      <w:r w:rsidRPr="00DD2010">
        <w:rPr>
          <w:rFonts w:eastAsia="Calibri"/>
          <w:bCs/>
          <w:kern w:val="0"/>
        </w:rPr>
        <w:t xml:space="preserve"> (ЕГРН).</w:t>
      </w: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D24B2F" w:rsidRPr="00DD2010" w:rsidRDefault="00D24B2F" w:rsidP="00D24B2F">
      <w:pPr>
        <w:tabs>
          <w:tab w:val="num" w:pos="360"/>
          <w:tab w:val="num" w:pos="851"/>
        </w:tabs>
        <w:autoSpaceDE w:val="0"/>
        <w:autoSpaceDN w:val="0"/>
        <w:adjustRightInd w:val="0"/>
        <w:spacing w:line="276" w:lineRule="auto"/>
        <w:rPr>
          <w:rFonts w:eastAsia="Calibri"/>
          <w:bCs/>
        </w:rPr>
      </w:pPr>
    </w:p>
    <w:p w:rsidR="00880729" w:rsidRPr="00DD2010" w:rsidRDefault="00880729" w:rsidP="00171791">
      <w:pPr>
        <w:pStyle w:val="1111"/>
        <w:spacing w:line="276" w:lineRule="auto"/>
        <w:rPr>
          <w:rFonts w:cs="Times New Roman"/>
        </w:rPr>
      </w:pPr>
      <w:bookmarkStart w:id="9" w:name="_Toc183689188"/>
      <w:r w:rsidRPr="00DD2010">
        <w:rPr>
          <w:rFonts w:cs="Times New Roman"/>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p>
    <w:p w:rsidR="00880729" w:rsidRPr="00DD2010" w:rsidRDefault="00880729" w:rsidP="00171791">
      <w:pPr>
        <w:spacing w:after="0" w:line="276" w:lineRule="auto"/>
        <w:rPr>
          <w:rFonts w:cs="Times New Roman"/>
          <w:szCs w:val="24"/>
        </w:rPr>
      </w:pPr>
    </w:p>
    <w:p w:rsidR="00583236" w:rsidRPr="00DD2010" w:rsidRDefault="00583236" w:rsidP="00710B2A">
      <w:pPr>
        <w:pStyle w:val="ab"/>
        <w:spacing w:line="276" w:lineRule="auto"/>
        <w:ind w:left="0" w:firstLine="567"/>
      </w:pPr>
      <w:r w:rsidRPr="00DD2010">
        <w:t xml:space="preserve">При разработке генерального плана </w:t>
      </w:r>
      <w:r w:rsidR="00EE5C42" w:rsidRPr="00DD2010">
        <w:t>Нижнекарачанского</w:t>
      </w:r>
      <w:r w:rsidRPr="00DD2010">
        <w:t xml:space="preserve"> сельского поселения учитывались:</w:t>
      </w:r>
    </w:p>
    <w:p w:rsidR="00CC2A7C" w:rsidRPr="00DD2010" w:rsidRDefault="00583236" w:rsidP="00EB1C2B">
      <w:pPr>
        <w:pStyle w:val="ab"/>
        <w:numPr>
          <w:ilvl w:val="0"/>
          <w:numId w:val="51"/>
        </w:numPr>
        <w:spacing w:line="276" w:lineRule="auto"/>
        <w:ind w:left="0" w:firstLine="567"/>
      </w:pPr>
      <w:r w:rsidRPr="00DD2010">
        <w:t xml:space="preserve"> </w:t>
      </w:r>
      <w:r w:rsidR="00CC2A7C" w:rsidRPr="00DD2010">
        <w:t>Схема территориального планирования Российской Федерации, утвержденная распоряжением Правительства РФ от 19.03.2013 № 384-р (с последующими изменениями и дополнениями);</w:t>
      </w:r>
    </w:p>
    <w:p w:rsidR="00CC2A7C" w:rsidRPr="00DD2010" w:rsidRDefault="00CC2A7C" w:rsidP="00EB1C2B">
      <w:pPr>
        <w:pStyle w:val="af6"/>
        <w:numPr>
          <w:ilvl w:val="0"/>
          <w:numId w:val="51"/>
        </w:numPr>
        <w:spacing w:before="0" w:after="0" w:line="276" w:lineRule="auto"/>
        <w:ind w:left="0" w:firstLine="567"/>
        <w:rPr>
          <w:i w:val="0"/>
        </w:rPr>
      </w:pPr>
      <w:r w:rsidRPr="00DD2010">
        <w:rPr>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CC2A7C" w:rsidRPr="00DD2010" w:rsidRDefault="00CC2A7C" w:rsidP="00EB1C2B">
      <w:pPr>
        <w:pStyle w:val="af6"/>
        <w:numPr>
          <w:ilvl w:val="0"/>
          <w:numId w:val="51"/>
        </w:numPr>
        <w:spacing w:before="0" w:after="0" w:line="276" w:lineRule="auto"/>
        <w:ind w:left="0" w:firstLine="567"/>
        <w:rPr>
          <w:i w:val="0"/>
        </w:rPr>
      </w:pPr>
      <w:r w:rsidRPr="00DD2010">
        <w:rPr>
          <w:i w:val="0"/>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CC2A7C" w:rsidRPr="00DD2010" w:rsidRDefault="00CC2A7C" w:rsidP="00EB1C2B">
      <w:pPr>
        <w:pStyle w:val="af6"/>
        <w:numPr>
          <w:ilvl w:val="0"/>
          <w:numId w:val="51"/>
        </w:numPr>
        <w:spacing w:before="0" w:after="0" w:line="276" w:lineRule="auto"/>
        <w:ind w:left="0" w:firstLine="567"/>
        <w:rPr>
          <w:i w:val="0"/>
        </w:rPr>
      </w:pPr>
      <w:r w:rsidRPr="00DD2010">
        <w:rPr>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CC2A7C" w:rsidRPr="00DD2010" w:rsidRDefault="00CC2A7C" w:rsidP="00EB1C2B">
      <w:pPr>
        <w:pStyle w:val="af6"/>
        <w:numPr>
          <w:ilvl w:val="0"/>
          <w:numId w:val="51"/>
        </w:numPr>
        <w:spacing w:before="0" w:after="0" w:line="276" w:lineRule="auto"/>
        <w:ind w:left="0" w:firstLine="567"/>
        <w:rPr>
          <w:i w:val="0"/>
        </w:rPr>
      </w:pPr>
      <w:r w:rsidRPr="00DD2010">
        <w:rPr>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rsidR="00CC2A7C" w:rsidRPr="00DD2010" w:rsidRDefault="00CC2A7C" w:rsidP="00EB1C2B">
      <w:pPr>
        <w:pStyle w:val="af6"/>
        <w:numPr>
          <w:ilvl w:val="0"/>
          <w:numId w:val="51"/>
        </w:numPr>
        <w:spacing w:before="0" w:after="0" w:line="276" w:lineRule="auto"/>
        <w:ind w:left="0" w:firstLine="567"/>
        <w:rPr>
          <w:i w:val="0"/>
        </w:rPr>
      </w:pPr>
      <w:r w:rsidRPr="00DD2010">
        <w:rPr>
          <w:i w:val="0"/>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CC2A7C" w:rsidRPr="00DD2010" w:rsidRDefault="00CC2A7C" w:rsidP="00EB1C2B">
      <w:pPr>
        <w:pStyle w:val="af6"/>
        <w:numPr>
          <w:ilvl w:val="0"/>
          <w:numId w:val="51"/>
        </w:numPr>
        <w:spacing w:before="0" w:after="0" w:line="276" w:lineRule="auto"/>
        <w:ind w:left="0" w:firstLine="567"/>
        <w:rPr>
          <w:i w:val="0"/>
        </w:rPr>
      </w:pPr>
      <w:r w:rsidRPr="00DD2010">
        <w:rPr>
          <w:i w:val="0"/>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CC2A7C" w:rsidRPr="00DD2010" w:rsidRDefault="00CC2A7C" w:rsidP="00EB1C2B">
      <w:pPr>
        <w:pStyle w:val="ab"/>
        <w:numPr>
          <w:ilvl w:val="0"/>
          <w:numId w:val="51"/>
        </w:numPr>
        <w:tabs>
          <w:tab w:val="left" w:pos="851"/>
        </w:tabs>
        <w:autoSpaceDE w:val="0"/>
        <w:autoSpaceDN w:val="0"/>
        <w:spacing w:line="276" w:lineRule="auto"/>
        <w:ind w:left="0" w:firstLine="567"/>
        <w:rPr>
          <w:rFonts w:eastAsia="Times New Roman"/>
          <w:lang w:eastAsia="ru-RU"/>
        </w:rPr>
      </w:pPr>
      <w:r w:rsidRPr="00DD2010">
        <w:t>Федеральный закон от 22.07.2005 г. № 116-ФЗ «Об особых экономических зонах в Российской Федерации»;</w:t>
      </w:r>
    </w:p>
    <w:p w:rsidR="00CC2A7C" w:rsidRPr="00DD2010" w:rsidRDefault="00CC2A7C" w:rsidP="00171791">
      <w:pPr>
        <w:pStyle w:val="ab"/>
        <w:numPr>
          <w:ilvl w:val="0"/>
          <w:numId w:val="1"/>
        </w:numPr>
        <w:tabs>
          <w:tab w:val="num" w:pos="360"/>
          <w:tab w:val="num" w:pos="851"/>
        </w:tabs>
        <w:spacing w:line="276" w:lineRule="auto"/>
        <w:ind w:left="0" w:firstLine="567"/>
      </w:pPr>
      <w:r w:rsidRPr="00DD2010">
        <w:t>Схема территориального планирования Воронежской области, утвержденная постановлением Правительства Воронежской области от 05.03.2009 №158 (в действующей редакции);</w:t>
      </w:r>
    </w:p>
    <w:p w:rsidR="00CC2A7C" w:rsidRPr="00DD2010" w:rsidRDefault="00CC2A7C" w:rsidP="00171791">
      <w:pPr>
        <w:pStyle w:val="ab"/>
        <w:numPr>
          <w:ilvl w:val="0"/>
          <w:numId w:val="1"/>
        </w:numPr>
        <w:tabs>
          <w:tab w:val="num" w:pos="360"/>
          <w:tab w:val="num" w:pos="851"/>
        </w:tabs>
        <w:spacing w:line="276" w:lineRule="auto"/>
        <w:ind w:left="0" w:firstLine="567"/>
      </w:pPr>
      <w:r w:rsidRPr="00DD2010">
        <w:rPr>
          <w:kern w:val="2"/>
        </w:rPr>
        <w:t>Постановление Правите</w:t>
      </w:r>
      <w:r w:rsidR="00441815" w:rsidRPr="00DD2010">
        <w:rPr>
          <w:kern w:val="2"/>
        </w:rPr>
        <w:t>льства Воронежской области от 29</w:t>
      </w:r>
      <w:r w:rsidRPr="00DD2010">
        <w:rPr>
          <w:kern w:val="2"/>
        </w:rPr>
        <w:t>.</w:t>
      </w:r>
      <w:r w:rsidR="00441815" w:rsidRPr="00DD2010">
        <w:rPr>
          <w:kern w:val="2"/>
        </w:rPr>
        <w:t>12.2023 № 1039</w:t>
      </w:r>
      <w:r w:rsidRPr="00DD2010">
        <w:rPr>
          <w:kern w:val="2"/>
        </w:rPr>
        <w:t xml:space="preserve"> «Об утверждении областной адресной инвестиционной программы по объектам государственной (</w:t>
      </w:r>
      <w:r w:rsidR="00441815" w:rsidRPr="00DD2010">
        <w:rPr>
          <w:kern w:val="2"/>
        </w:rPr>
        <w:t>областной) собственности на 2024 год и на плановый период 2025 и 2026</w:t>
      </w:r>
      <w:r w:rsidRPr="00DD2010">
        <w:rPr>
          <w:kern w:val="2"/>
        </w:rPr>
        <w:t xml:space="preserve"> годов»;</w:t>
      </w:r>
    </w:p>
    <w:p w:rsidR="00CC2A7C" w:rsidRPr="00DD2010" w:rsidRDefault="00CC2A7C" w:rsidP="00171791">
      <w:pPr>
        <w:pStyle w:val="ab"/>
        <w:numPr>
          <w:ilvl w:val="0"/>
          <w:numId w:val="1"/>
        </w:numPr>
        <w:tabs>
          <w:tab w:val="num" w:pos="851"/>
        </w:tabs>
        <w:spacing w:line="276" w:lineRule="auto"/>
        <w:ind w:left="0" w:firstLine="567"/>
      </w:pPr>
      <w:r w:rsidRPr="00DD2010">
        <w:t xml:space="preserve">Закон Воронежской области от 20.12.2018 № 168-ОЗ (в редакции закона </w:t>
      </w:r>
      <w:r w:rsidRPr="00DD2010">
        <w:lastRenderedPageBreak/>
        <w:t>Воронежской области от 23.12.2019 № 165-ОЗ) «О Стратегии социально- экономического развития Воронежской области на период до 2035 года»;</w:t>
      </w:r>
    </w:p>
    <w:p w:rsidR="00E17B0F" w:rsidRPr="00DD2010" w:rsidRDefault="00E17B0F" w:rsidP="00EB1C2B">
      <w:pPr>
        <w:pStyle w:val="ab"/>
        <w:numPr>
          <w:ilvl w:val="0"/>
          <w:numId w:val="51"/>
        </w:numPr>
        <w:spacing w:line="276" w:lineRule="auto"/>
        <w:ind w:left="0" w:firstLine="567"/>
      </w:pPr>
      <w:r w:rsidRPr="00DD2010">
        <w:t>Схема территориального планирования Грибановского муниципального района Воронежской области, утвержденная решением Совета народных депутатов Грибановского муниципального района от 06.09.2012 №70 (в редакции решений СНД от 25.12.2023 №49);</w:t>
      </w:r>
    </w:p>
    <w:p w:rsidR="00E17B0F" w:rsidRPr="00DD2010" w:rsidRDefault="00E17B0F" w:rsidP="00171791">
      <w:pPr>
        <w:pStyle w:val="ab"/>
        <w:numPr>
          <w:ilvl w:val="0"/>
          <w:numId w:val="1"/>
        </w:numPr>
        <w:tabs>
          <w:tab w:val="left" w:pos="360"/>
        </w:tabs>
        <w:autoSpaceDE w:val="0"/>
        <w:autoSpaceDN w:val="0"/>
        <w:spacing w:line="276" w:lineRule="auto"/>
        <w:ind w:left="0" w:firstLine="567"/>
        <w:rPr>
          <w:rFonts w:eastAsia="Times New Roman"/>
          <w:lang w:eastAsia="ru-RU"/>
        </w:rPr>
      </w:pPr>
      <w:r w:rsidRPr="00DD2010">
        <w:t xml:space="preserve"> Решение Совета народных депутатов Грибановс</w:t>
      </w:r>
      <w:r w:rsidR="0052583F" w:rsidRPr="00DD2010">
        <w:t>кого муниципального района от 2.12.2018 г.  № 90</w:t>
      </w:r>
      <w:r w:rsidRPr="00DD2010">
        <w:t xml:space="preserve"> «Об утверждении Стратегии социально- экономического развития Грибановского муниципального района Воронежской области на период до 2035 года</w:t>
      </w:r>
      <w:r w:rsidRPr="00DD2010">
        <w:rPr>
          <w:bCs/>
          <w:shd w:val="clear" w:color="auto" w:fill="FFFFFF"/>
        </w:rPr>
        <w:t>»</w:t>
      </w:r>
      <w:r w:rsidR="00325F19" w:rsidRPr="00DD2010">
        <w:rPr>
          <w:bCs/>
          <w:shd w:val="clear" w:color="auto" w:fill="FFFFFF"/>
        </w:rPr>
        <w:t xml:space="preserve"> (в редакции решения СНД от 30.10.2020 № 186)</w:t>
      </w:r>
      <w:r w:rsidRPr="00DD2010">
        <w:t>;</w:t>
      </w:r>
    </w:p>
    <w:p w:rsidR="00E17B0F" w:rsidRPr="00DD2010" w:rsidRDefault="00E17B0F" w:rsidP="00171791">
      <w:pPr>
        <w:pStyle w:val="ab"/>
        <w:numPr>
          <w:ilvl w:val="0"/>
          <w:numId w:val="1"/>
        </w:numPr>
        <w:tabs>
          <w:tab w:val="left" w:pos="360"/>
        </w:tabs>
        <w:autoSpaceDE w:val="0"/>
        <w:spacing w:line="276" w:lineRule="auto"/>
        <w:ind w:left="0" w:firstLine="567"/>
      </w:pPr>
      <w:r w:rsidRPr="00DD2010">
        <w:t xml:space="preserve"> </w:t>
      </w:r>
      <w:r w:rsidR="00D15DE8" w:rsidRPr="00DD2010">
        <w:t>Решени</w:t>
      </w:r>
      <w:r w:rsidR="00441815" w:rsidRPr="00DD2010">
        <w:t>е</w:t>
      </w:r>
      <w:r w:rsidRPr="00DD2010">
        <w:t xml:space="preserve"> </w:t>
      </w:r>
      <w:r w:rsidR="00D15DE8" w:rsidRPr="00DD2010">
        <w:t>Совета народных депутатов</w:t>
      </w:r>
      <w:r w:rsidRPr="00DD2010">
        <w:t xml:space="preserve"> </w:t>
      </w:r>
      <w:r w:rsidR="00EE5C42" w:rsidRPr="00DD2010">
        <w:t>Нижнекарачанского</w:t>
      </w:r>
      <w:r w:rsidRPr="00DD2010">
        <w:t xml:space="preserve"> сельского поселения Грибановского муниципального района от </w:t>
      </w:r>
      <w:r w:rsidR="00886189" w:rsidRPr="00DD2010">
        <w:t>08.07.2024 г.</w:t>
      </w:r>
      <w:r w:rsidRPr="00DD2010">
        <w:t xml:space="preserve"> «</w:t>
      </w:r>
      <w:r w:rsidR="00886189" w:rsidRPr="00DD2010">
        <w:t>Об утверждении программы комплексного развития систем коммунальной инфраструктуры Нижнекарачанского сельского поселения Грибановского муниципального района Воронежской области на 2024- 2034 годы</w:t>
      </w:r>
      <w:r w:rsidRPr="00DD2010">
        <w:rPr>
          <w:rFonts w:eastAsia="Times New Roman"/>
          <w:bCs/>
          <w:lang w:eastAsia="ru-RU"/>
        </w:rPr>
        <w:t>»</w:t>
      </w:r>
      <w:r w:rsidR="00886189" w:rsidRPr="00DD2010">
        <w:rPr>
          <w:rFonts w:eastAsia="Times New Roman"/>
          <w:bCs/>
          <w:lang w:eastAsia="ru-RU"/>
        </w:rPr>
        <w:t>;</w:t>
      </w:r>
    </w:p>
    <w:p w:rsidR="00E17B0F" w:rsidRPr="00DD2010" w:rsidRDefault="00E17B0F" w:rsidP="00171791">
      <w:pPr>
        <w:pStyle w:val="ab"/>
        <w:numPr>
          <w:ilvl w:val="0"/>
          <w:numId w:val="1"/>
        </w:numPr>
        <w:tabs>
          <w:tab w:val="left" w:pos="360"/>
        </w:tabs>
        <w:autoSpaceDE w:val="0"/>
        <w:autoSpaceDN w:val="0"/>
        <w:spacing w:line="276" w:lineRule="auto"/>
        <w:ind w:left="0" w:firstLine="567"/>
        <w:rPr>
          <w:rFonts w:eastAsia="Times New Roman"/>
          <w:lang w:eastAsia="ru-RU"/>
        </w:rPr>
      </w:pPr>
      <w:r w:rsidRPr="00DD2010">
        <w:t xml:space="preserve"> Решение Совета народных депутатов </w:t>
      </w:r>
      <w:r w:rsidR="00EE5C42" w:rsidRPr="00DD2010">
        <w:rPr>
          <w:rFonts w:eastAsia="Times New Roman"/>
          <w:bCs/>
          <w:kern w:val="28"/>
          <w:lang w:eastAsia="ru-RU"/>
        </w:rPr>
        <w:t>Нижнекарачанского</w:t>
      </w:r>
      <w:r w:rsidRPr="00DD2010">
        <w:t xml:space="preserve"> сельского поселения Грибановского муниципального района </w:t>
      </w:r>
      <w:r w:rsidR="008F7DA3" w:rsidRPr="00DD2010">
        <w:t xml:space="preserve">от </w:t>
      </w:r>
      <w:r w:rsidR="00376A19" w:rsidRPr="00DD2010">
        <w:t>10</w:t>
      </w:r>
      <w:r w:rsidR="00E9127E" w:rsidRPr="00DD2010">
        <w:t>.08</w:t>
      </w:r>
      <w:r w:rsidR="008F7DA3" w:rsidRPr="00DD2010">
        <w:t>.2017</w:t>
      </w:r>
      <w:r w:rsidR="00EE1669" w:rsidRPr="00DD2010">
        <w:t xml:space="preserve"> г.</w:t>
      </w:r>
      <w:r w:rsidR="008F7DA3" w:rsidRPr="00DD2010">
        <w:t xml:space="preserve"> №</w:t>
      </w:r>
      <w:r w:rsidR="00E9127E" w:rsidRPr="00DD2010">
        <w:t xml:space="preserve"> </w:t>
      </w:r>
      <w:r w:rsidR="00376A19" w:rsidRPr="00DD2010">
        <w:t>103</w:t>
      </w:r>
      <w:r w:rsidRPr="00DD2010">
        <w:t xml:space="preserve"> «</w:t>
      </w:r>
      <w:r w:rsidR="00376A19" w:rsidRPr="00DD2010">
        <w:rPr>
          <w:rFonts w:eastAsia="Times New Roman"/>
          <w:bCs/>
          <w:kern w:val="28"/>
          <w:lang w:eastAsia="ru-RU"/>
        </w:rPr>
        <w:t>Об утверждении</w:t>
      </w:r>
      <w:r w:rsidR="00E9127E" w:rsidRPr="00DD2010">
        <w:rPr>
          <w:rFonts w:eastAsia="Times New Roman"/>
          <w:bCs/>
          <w:kern w:val="28"/>
          <w:lang w:eastAsia="ru-RU"/>
        </w:rPr>
        <w:t xml:space="preserve"> программы к</w:t>
      </w:r>
      <w:r w:rsidR="00376A19" w:rsidRPr="00DD2010">
        <w:rPr>
          <w:rFonts w:eastAsia="Times New Roman"/>
          <w:bCs/>
          <w:kern w:val="28"/>
          <w:lang w:eastAsia="ru-RU"/>
        </w:rPr>
        <w:t xml:space="preserve">омплексного развития социальной </w:t>
      </w:r>
      <w:r w:rsidR="00E9127E" w:rsidRPr="00DD2010">
        <w:rPr>
          <w:rFonts w:eastAsia="Times New Roman"/>
          <w:bCs/>
          <w:kern w:val="28"/>
          <w:lang w:eastAsia="ru-RU"/>
        </w:rPr>
        <w:t xml:space="preserve">инфраструктуры </w:t>
      </w:r>
      <w:r w:rsidR="00EE5C42" w:rsidRPr="00DD2010">
        <w:rPr>
          <w:rFonts w:eastAsia="Times New Roman"/>
          <w:bCs/>
          <w:kern w:val="28"/>
          <w:lang w:eastAsia="ru-RU"/>
        </w:rPr>
        <w:t>Нижнекарачанского</w:t>
      </w:r>
      <w:r w:rsidR="00E9127E" w:rsidRPr="00DD2010">
        <w:rPr>
          <w:rFonts w:eastAsia="Times New Roman"/>
          <w:bCs/>
          <w:kern w:val="28"/>
          <w:lang w:eastAsia="ru-RU"/>
        </w:rPr>
        <w:t xml:space="preserve"> сельского поселения Грибановского муниципального района Воронежской области на 2017- 2025 годы</w:t>
      </w:r>
      <w:r w:rsidRPr="00DD2010">
        <w:rPr>
          <w:rFonts w:eastAsia="Times New Roman"/>
          <w:bCs/>
          <w:lang w:eastAsia="ru-RU"/>
        </w:rPr>
        <w:t>»</w:t>
      </w:r>
      <w:r w:rsidR="00E9127E" w:rsidRPr="00DD2010">
        <w:rPr>
          <w:rFonts w:eastAsia="Times New Roman"/>
          <w:bCs/>
          <w:lang w:eastAsia="ru-RU"/>
        </w:rPr>
        <w:t xml:space="preserve"> (в ред. </w:t>
      </w:r>
      <w:r w:rsidR="0026584A" w:rsidRPr="00DD2010">
        <w:rPr>
          <w:rFonts w:eastAsia="Times New Roman"/>
          <w:bCs/>
          <w:lang w:eastAsia="ru-RU"/>
        </w:rPr>
        <w:t>р</w:t>
      </w:r>
      <w:r w:rsidR="00E9127E" w:rsidRPr="00DD2010">
        <w:rPr>
          <w:rFonts w:eastAsia="Times New Roman"/>
          <w:bCs/>
          <w:lang w:eastAsia="ru-RU"/>
        </w:rPr>
        <w:t xml:space="preserve">ешения СНД от 28.12.2017 № </w:t>
      </w:r>
      <w:r w:rsidR="00376A19" w:rsidRPr="00DD2010">
        <w:rPr>
          <w:rFonts w:eastAsia="Times New Roman"/>
          <w:bCs/>
          <w:lang w:eastAsia="ru-RU"/>
        </w:rPr>
        <w:t>118</w:t>
      </w:r>
      <w:r w:rsidR="00E9127E" w:rsidRPr="00DD2010">
        <w:rPr>
          <w:rFonts w:eastAsia="Times New Roman"/>
          <w:bCs/>
          <w:lang w:eastAsia="ru-RU"/>
        </w:rPr>
        <w:t>)</w:t>
      </w:r>
      <w:r w:rsidRPr="00DD2010">
        <w:t>;</w:t>
      </w:r>
    </w:p>
    <w:p w:rsidR="00376A19" w:rsidRPr="00DD2010" w:rsidRDefault="00E17B0F" w:rsidP="00376A19">
      <w:pPr>
        <w:pStyle w:val="ab"/>
        <w:numPr>
          <w:ilvl w:val="0"/>
          <w:numId w:val="1"/>
        </w:numPr>
        <w:tabs>
          <w:tab w:val="left" w:pos="360"/>
        </w:tabs>
        <w:autoSpaceDE w:val="0"/>
        <w:autoSpaceDN w:val="0"/>
        <w:spacing w:line="276" w:lineRule="auto"/>
        <w:ind w:left="0" w:firstLine="567"/>
      </w:pPr>
      <w:r w:rsidRPr="00DD2010">
        <w:t xml:space="preserve"> Решение Совета народных депутатов </w:t>
      </w:r>
      <w:r w:rsidR="00EE5C42" w:rsidRPr="00DD2010">
        <w:t>Нижнекарачанского</w:t>
      </w:r>
      <w:r w:rsidRPr="00DD2010">
        <w:t xml:space="preserve"> сельского поселения Грибановского муниципального района от </w:t>
      </w:r>
      <w:r w:rsidR="00376A19" w:rsidRPr="00DD2010">
        <w:t>10.08.2017 № 102</w:t>
      </w:r>
      <w:r w:rsidRPr="00DD2010">
        <w:t xml:space="preserve"> «</w:t>
      </w:r>
      <w:r w:rsidR="008F7DA3" w:rsidRPr="00DD2010">
        <w:t>О принятии программы комплексного развития транспортной</w:t>
      </w:r>
      <w:r w:rsidR="0026584A" w:rsidRPr="00DD2010">
        <w:t xml:space="preserve"> </w:t>
      </w:r>
      <w:r w:rsidR="008F7DA3" w:rsidRPr="00DD2010">
        <w:t>инфраструктуры</w:t>
      </w:r>
      <w:r w:rsidR="0026584A" w:rsidRPr="00DD2010">
        <w:t xml:space="preserve"> </w:t>
      </w:r>
      <w:r w:rsidR="00EE5C42" w:rsidRPr="00DD2010">
        <w:t>Нижнекарачанского</w:t>
      </w:r>
      <w:r w:rsidR="00376A19" w:rsidRPr="00DD2010">
        <w:t xml:space="preserve"> сельского </w:t>
      </w:r>
      <w:r w:rsidR="008F7DA3" w:rsidRPr="00DD2010">
        <w:t xml:space="preserve">поселения Грибановского муниципального района Воронежской области на </w:t>
      </w:r>
      <w:r w:rsidR="00376A19" w:rsidRPr="00DD2010">
        <w:t>2017-2025</w:t>
      </w:r>
      <w:r w:rsidR="008F7DA3" w:rsidRPr="00DD2010">
        <w:t xml:space="preserve"> годы</w:t>
      </w:r>
      <w:r w:rsidRPr="00DD2010">
        <w:t>»</w:t>
      </w:r>
      <w:r w:rsidR="0026584A" w:rsidRPr="00DD2010">
        <w:t xml:space="preserve"> (в ред.</w:t>
      </w:r>
      <w:r w:rsidR="007B368F" w:rsidRPr="00DD2010">
        <w:t xml:space="preserve"> решени</w:t>
      </w:r>
      <w:r w:rsidR="00376A19" w:rsidRPr="00DD2010">
        <w:t>й</w:t>
      </w:r>
      <w:r w:rsidR="007B368F" w:rsidRPr="00DD2010">
        <w:t xml:space="preserve"> СНД от</w:t>
      </w:r>
      <w:r w:rsidR="00376A19" w:rsidRPr="00DD2010">
        <w:t xml:space="preserve"> 31.01.2022 № 62; от 09.06.2023 № 122</w:t>
      </w:r>
      <w:r w:rsidR="0026584A" w:rsidRPr="00DD2010">
        <w:t>)</w:t>
      </w:r>
      <w:r w:rsidR="00376A19" w:rsidRPr="00DD2010">
        <w:t>.</w:t>
      </w:r>
    </w:p>
    <w:p w:rsidR="00322109" w:rsidRPr="00DD2010" w:rsidRDefault="00322109" w:rsidP="00171791">
      <w:pPr>
        <w:spacing w:line="276" w:lineRule="auto"/>
        <w:rPr>
          <w:rFonts w:cs="Times New Roman"/>
          <w:szCs w:val="24"/>
        </w:rPr>
      </w:pPr>
      <w:r w:rsidRPr="00DD2010">
        <w:rPr>
          <w:rFonts w:cs="Times New Roman"/>
          <w:szCs w:val="24"/>
        </w:rPr>
        <w:br w:type="page"/>
      </w:r>
    </w:p>
    <w:p w:rsidR="00807A5B" w:rsidRPr="00DD2010" w:rsidRDefault="00807A5B" w:rsidP="00637FED">
      <w:pPr>
        <w:pStyle w:val="1111"/>
        <w:spacing w:after="240" w:line="276" w:lineRule="auto"/>
        <w:rPr>
          <w:rFonts w:cs="Times New Roman"/>
        </w:rPr>
      </w:pPr>
      <w:bookmarkStart w:id="10" w:name="_Toc183689189"/>
      <w:r w:rsidRPr="00DD2010">
        <w:rPr>
          <w:rFonts w:cs="Times New Roman"/>
        </w:rPr>
        <w:lastRenderedPageBreak/>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0"/>
    </w:p>
    <w:p w:rsidR="00522051" w:rsidRPr="00DD2010" w:rsidRDefault="00522051" w:rsidP="00EB1C2B">
      <w:pPr>
        <w:pStyle w:val="ab"/>
        <w:numPr>
          <w:ilvl w:val="0"/>
          <w:numId w:val="32"/>
        </w:numPr>
        <w:tabs>
          <w:tab w:val="left" w:pos="-4536"/>
        </w:tabs>
        <w:autoSpaceDE w:val="0"/>
        <w:autoSpaceDN w:val="0"/>
        <w:adjustRightInd w:val="0"/>
        <w:spacing w:line="276" w:lineRule="auto"/>
        <w:jc w:val="center"/>
        <w:outlineLvl w:val="0"/>
        <w:rPr>
          <w:b/>
          <w:vanish/>
        </w:rPr>
      </w:pPr>
      <w:bookmarkStart w:id="11" w:name="_Toc134097119"/>
      <w:bookmarkStart w:id="12" w:name="_Toc134107269"/>
      <w:bookmarkStart w:id="13" w:name="_Toc138778220"/>
      <w:bookmarkStart w:id="14" w:name="_Toc142922119"/>
      <w:bookmarkStart w:id="15" w:name="_Toc150327810"/>
      <w:bookmarkStart w:id="16" w:name="_Toc150327875"/>
      <w:bookmarkStart w:id="17" w:name="_Toc156480463"/>
      <w:bookmarkStart w:id="18" w:name="_Toc157411374"/>
      <w:bookmarkStart w:id="19" w:name="_Toc159420279"/>
      <w:bookmarkStart w:id="20" w:name="_Toc159420543"/>
      <w:bookmarkStart w:id="21" w:name="_Toc159420608"/>
      <w:bookmarkStart w:id="22" w:name="_Toc159420675"/>
      <w:bookmarkStart w:id="23" w:name="_Toc159420864"/>
      <w:bookmarkStart w:id="24" w:name="_Toc159423203"/>
      <w:bookmarkStart w:id="25" w:name="_Toc159423316"/>
      <w:bookmarkStart w:id="26" w:name="_Toc159495569"/>
      <w:bookmarkStart w:id="27" w:name="_Toc162447419"/>
      <w:bookmarkStart w:id="28" w:name="_Toc163574324"/>
      <w:bookmarkStart w:id="29" w:name="_Toc164781684"/>
      <w:bookmarkStart w:id="30" w:name="_Toc165034465"/>
      <w:bookmarkStart w:id="31" w:name="_Toc165101656"/>
      <w:bookmarkStart w:id="32" w:name="_Toc165986963"/>
      <w:bookmarkStart w:id="33" w:name="_Toc165987047"/>
      <w:bookmarkStart w:id="34" w:name="_Toc165987131"/>
      <w:bookmarkStart w:id="35" w:name="_Toc166050984"/>
      <w:bookmarkStart w:id="36" w:name="_Toc169617808"/>
      <w:bookmarkStart w:id="37" w:name="_Toc171417307"/>
      <w:bookmarkStart w:id="38" w:name="_Toc173404971"/>
      <w:bookmarkStart w:id="39" w:name="_Toc174519863"/>
      <w:bookmarkStart w:id="40" w:name="_Toc175821119"/>
      <w:bookmarkStart w:id="41" w:name="_Toc176856152"/>
      <w:bookmarkStart w:id="42" w:name="_Toc178589739"/>
      <w:bookmarkStart w:id="43" w:name="_Toc178853996"/>
      <w:bookmarkStart w:id="44" w:name="_Toc469398934"/>
      <w:bookmarkStart w:id="45" w:name="_Toc32498595"/>
      <w:bookmarkStart w:id="46" w:name="_Toc18368919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6"/>
    </w:p>
    <w:p w:rsidR="00522051" w:rsidRPr="00DD2010" w:rsidRDefault="00522051" w:rsidP="00EB1C2B">
      <w:pPr>
        <w:pStyle w:val="ab"/>
        <w:numPr>
          <w:ilvl w:val="0"/>
          <w:numId w:val="32"/>
        </w:numPr>
        <w:tabs>
          <w:tab w:val="left" w:pos="-4536"/>
        </w:tabs>
        <w:autoSpaceDE w:val="0"/>
        <w:autoSpaceDN w:val="0"/>
        <w:adjustRightInd w:val="0"/>
        <w:spacing w:line="276" w:lineRule="auto"/>
        <w:jc w:val="center"/>
        <w:outlineLvl w:val="0"/>
        <w:rPr>
          <w:b/>
          <w:vanish/>
        </w:rPr>
      </w:pPr>
      <w:bookmarkStart w:id="47" w:name="_Toc134097120"/>
      <w:bookmarkStart w:id="48" w:name="_Toc134107270"/>
      <w:bookmarkStart w:id="49" w:name="_Toc138778221"/>
      <w:bookmarkStart w:id="50" w:name="_Toc142922120"/>
      <w:bookmarkStart w:id="51" w:name="_Toc150327811"/>
      <w:bookmarkStart w:id="52" w:name="_Toc150327876"/>
      <w:bookmarkStart w:id="53" w:name="_Toc156480464"/>
      <w:bookmarkStart w:id="54" w:name="_Toc157411375"/>
      <w:bookmarkStart w:id="55" w:name="_Toc159420280"/>
      <w:bookmarkStart w:id="56" w:name="_Toc159420544"/>
      <w:bookmarkStart w:id="57" w:name="_Toc159420609"/>
      <w:bookmarkStart w:id="58" w:name="_Toc159420676"/>
      <w:bookmarkStart w:id="59" w:name="_Toc159420865"/>
      <w:bookmarkStart w:id="60" w:name="_Toc159423204"/>
      <w:bookmarkStart w:id="61" w:name="_Toc159423317"/>
      <w:bookmarkStart w:id="62" w:name="_Toc159495570"/>
      <w:bookmarkStart w:id="63" w:name="_Toc162447420"/>
      <w:bookmarkStart w:id="64" w:name="_Toc163574325"/>
      <w:bookmarkStart w:id="65" w:name="_Toc164781685"/>
      <w:bookmarkStart w:id="66" w:name="_Toc165034466"/>
      <w:bookmarkStart w:id="67" w:name="_Toc165101657"/>
      <w:bookmarkStart w:id="68" w:name="_Toc165986964"/>
      <w:bookmarkStart w:id="69" w:name="_Toc165987048"/>
      <w:bookmarkStart w:id="70" w:name="_Toc165987132"/>
      <w:bookmarkStart w:id="71" w:name="_Toc166050985"/>
      <w:bookmarkStart w:id="72" w:name="_Toc169617809"/>
      <w:bookmarkStart w:id="73" w:name="_Toc171417308"/>
      <w:bookmarkStart w:id="74" w:name="_Toc173404972"/>
      <w:bookmarkStart w:id="75" w:name="_Toc174519864"/>
      <w:bookmarkStart w:id="76" w:name="_Toc175821120"/>
      <w:bookmarkStart w:id="77" w:name="_Toc176856153"/>
      <w:bookmarkStart w:id="78" w:name="_Toc178589740"/>
      <w:bookmarkStart w:id="79" w:name="_Toc178853997"/>
      <w:bookmarkStart w:id="80" w:name="_Toc18368919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807A5B" w:rsidRPr="00DD2010" w:rsidRDefault="00807A5B" w:rsidP="00EB1C2B">
      <w:pPr>
        <w:pStyle w:val="2"/>
        <w:numPr>
          <w:ilvl w:val="1"/>
          <w:numId w:val="32"/>
        </w:numPr>
        <w:spacing w:after="240" w:line="276" w:lineRule="auto"/>
        <w:ind w:left="0" w:firstLine="0"/>
        <w:rPr>
          <w:b w:val="0"/>
        </w:rPr>
      </w:pPr>
      <w:bookmarkStart w:id="81" w:name="_Toc183689192"/>
      <w:r w:rsidRPr="00DD2010">
        <w:t>Экономико-географическое положение</w:t>
      </w:r>
      <w:bookmarkEnd w:id="44"/>
      <w:bookmarkEnd w:id="45"/>
      <w:bookmarkEnd w:id="81"/>
    </w:p>
    <w:p w:rsidR="00E17B0F" w:rsidRPr="00DD2010" w:rsidRDefault="00360A27" w:rsidP="00291D40">
      <w:pPr>
        <w:spacing w:after="0" w:line="276" w:lineRule="auto"/>
        <w:ind w:firstLine="567"/>
      </w:pPr>
      <w:bookmarkStart w:id="82" w:name="_Toc75419840"/>
      <w:bookmarkStart w:id="83" w:name="_Toc87606015"/>
      <w:bookmarkStart w:id="84" w:name="_Toc156480466"/>
      <w:r w:rsidRPr="00DD2010">
        <w:t>Нижнекарачанское</w:t>
      </w:r>
      <w:r w:rsidR="00E17B0F" w:rsidRPr="00DD2010">
        <w:t xml:space="preserve"> сельское поселение расположено в </w:t>
      </w:r>
      <w:r w:rsidRPr="00DD2010">
        <w:t>южной</w:t>
      </w:r>
      <w:r w:rsidR="00E17B0F" w:rsidRPr="00DD2010">
        <w:t xml:space="preserve"> части Грибановского муниципального района Воронежской области.</w:t>
      </w:r>
      <w:bookmarkEnd w:id="82"/>
      <w:bookmarkEnd w:id="83"/>
      <w:bookmarkEnd w:id="84"/>
    </w:p>
    <w:p w:rsidR="00E17B0F" w:rsidRPr="00DD2010" w:rsidRDefault="00E17B0F" w:rsidP="00291D40">
      <w:pPr>
        <w:spacing w:after="0" w:line="276" w:lineRule="auto"/>
        <w:ind w:firstLine="567"/>
        <w:rPr>
          <w:rFonts w:eastAsia="Times New Roman"/>
          <w:szCs w:val="24"/>
        </w:rPr>
      </w:pPr>
      <w:r w:rsidRPr="00DD2010">
        <w:rPr>
          <w:rFonts w:eastAsia="Times New Roman"/>
          <w:szCs w:val="24"/>
        </w:rPr>
        <w:t xml:space="preserve">На территории сельского поселения расположено </w:t>
      </w:r>
      <w:r w:rsidR="00360A27" w:rsidRPr="00DD2010">
        <w:rPr>
          <w:rFonts w:eastAsia="Times New Roman"/>
          <w:szCs w:val="24"/>
        </w:rPr>
        <w:t>два населенных пункта село Нижний Карачан, посёлок Маяк.</w:t>
      </w:r>
    </w:p>
    <w:p w:rsidR="00E17B0F" w:rsidRPr="00DD2010" w:rsidRDefault="00E17B0F" w:rsidP="00171791">
      <w:pPr>
        <w:spacing w:after="0" w:line="276" w:lineRule="auto"/>
        <w:ind w:firstLine="567"/>
        <w:rPr>
          <w:rFonts w:cs="Times New Roman"/>
          <w:szCs w:val="24"/>
        </w:rPr>
      </w:pPr>
      <w:r w:rsidRPr="00DD2010">
        <w:rPr>
          <w:rFonts w:cs="Times New Roman"/>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E17B0F" w:rsidRPr="00DD2010" w:rsidRDefault="00360A27" w:rsidP="00631C67">
      <w:pPr>
        <w:spacing w:after="0" w:line="276" w:lineRule="auto"/>
        <w:ind w:firstLine="567"/>
        <w:rPr>
          <w:rFonts w:eastAsia="Times New Roman" w:cs="Times New Roman"/>
          <w:szCs w:val="24"/>
        </w:rPr>
      </w:pPr>
      <w:r w:rsidRPr="00DD2010">
        <w:rPr>
          <w:rFonts w:eastAsia="Times New Roman" w:cs="Times New Roman"/>
          <w:szCs w:val="24"/>
        </w:rPr>
        <w:t>Нижнекарачанское</w:t>
      </w:r>
      <w:r w:rsidR="00E17B0F" w:rsidRPr="00DD2010">
        <w:rPr>
          <w:rFonts w:eastAsia="Times New Roman" w:cs="Times New Roman"/>
          <w:szCs w:val="24"/>
        </w:rPr>
        <w:t xml:space="preserve"> сельское поселение с севера</w:t>
      </w:r>
      <w:r w:rsidR="00631C67" w:rsidRPr="00DD2010">
        <w:rPr>
          <w:rFonts w:eastAsia="Times New Roman" w:cs="Times New Roman"/>
          <w:szCs w:val="24"/>
        </w:rPr>
        <w:t xml:space="preserve"> и северо-востока</w:t>
      </w:r>
      <w:r w:rsidR="00E17B0F" w:rsidRPr="00DD2010">
        <w:rPr>
          <w:rFonts w:eastAsia="Times New Roman" w:cs="Times New Roman"/>
          <w:szCs w:val="24"/>
        </w:rPr>
        <w:t xml:space="preserve"> граничит </w:t>
      </w:r>
      <w:r w:rsidR="00C460A8" w:rsidRPr="00DD2010">
        <w:rPr>
          <w:rFonts w:eastAsia="Times New Roman" w:cs="Times New Roman"/>
          <w:szCs w:val="24"/>
        </w:rPr>
        <w:t xml:space="preserve">с </w:t>
      </w:r>
      <w:r w:rsidR="00631C67" w:rsidRPr="00DD2010">
        <w:rPr>
          <w:rFonts w:eastAsia="Times New Roman" w:cs="Times New Roman"/>
          <w:szCs w:val="24"/>
        </w:rPr>
        <w:t>Верхнекарачанским сельским поселением Грибановского муниципального района, с востока – с Борисоглебским городским округом, с юго-востока – с Поворинским муниципальным районом, с юга – с Новохопёрским муниципальным районом, с юго-запада – с Кутковским сельским поселением Грибановского муниципального района, с северо-запада – с Листопадовским</w:t>
      </w:r>
      <w:r w:rsidR="00575184" w:rsidRPr="00DD2010">
        <w:rPr>
          <w:rFonts w:eastAsia="Times New Roman" w:cs="Times New Roman"/>
          <w:szCs w:val="24"/>
        </w:rPr>
        <w:t xml:space="preserve"> и Калиновским </w:t>
      </w:r>
      <w:r w:rsidR="00631C67" w:rsidRPr="00DD2010">
        <w:rPr>
          <w:rFonts w:eastAsia="Times New Roman" w:cs="Times New Roman"/>
          <w:szCs w:val="24"/>
        </w:rPr>
        <w:t>сельским</w:t>
      </w:r>
      <w:r w:rsidR="00575184" w:rsidRPr="00DD2010">
        <w:rPr>
          <w:rFonts w:eastAsia="Times New Roman" w:cs="Times New Roman"/>
          <w:szCs w:val="24"/>
        </w:rPr>
        <w:t>и поселениями</w:t>
      </w:r>
      <w:r w:rsidR="00631C67" w:rsidRPr="00DD2010">
        <w:rPr>
          <w:rFonts w:eastAsia="Times New Roman" w:cs="Times New Roman"/>
          <w:szCs w:val="24"/>
        </w:rPr>
        <w:t xml:space="preserve"> Грибановского муниципального района.</w:t>
      </w:r>
      <w:r w:rsidR="00E17B0F" w:rsidRPr="00DD2010">
        <w:rPr>
          <w:rFonts w:cs="Times New Roman"/>
          <w:szCs w:val="24"/>
        </w:rPr>
        <w:t xml:space="preserve"> </w:t>
      </w:r>
    </w:p>
    <w:p w:rsidR="00E17B0F" w:rsidRPr="00DD2010" w:rsidRDefault="00E17B0F" w:rsidP="00171791">
      <w:pPr>
        <w:spacing w:after="0" w:line="276" w:lineRule="auto"/>
        <w:ind w:firstLine="567"/>
        <w:rPr>
          <w:rFonts w:eastAsia="Times New Roman" w:cs="Times New Roman"/>
          <w:szCs w:val="24"/>
        </w:rPr>
      </w:pPr>
      <w:r w:rsidRPr="00DD2010">
        <w:rPr>
          <w:rFonts w:eastAsia="Times New Roman" w:cs="Times New Roman"/>
          <w:szCs w:val="24"/>
        </w:rPr>
        <w:t xml:space="preserve">Село </w:t>
      </w:r>
      <w:r w:rsidR="00631C67" w:rsidRPr="00DD2010">
        <w:rPr>
          <w:rFonts w:eastAsia="Times New Roman" w:cs="Times New Roman"/>
          <w:szCs w:val="24"/>
        </w:rPr>
        <w:t>Нижний Карачан</w:t>
      </w:r>
      <w:r w:rsidRPr="00DD2010">
        <w:rPr>
          <w:rFonts w:eastAsia="Times New Roman" w:cs="Times New Roman"/>
          <w:szCs w:val="24"/>
        </w:rPr>
        <w:t xml:space="preserve"> является административным центром сельского поселения, располагается в </w:t>
      </w:r>
      <w:r w:rsidR="00631C67" w:rsidRPr="00DD2010">
        <w:rPr>
          <w:rFonts w:eastAsia="Times New Roman" w:cs="Times New Roman"/>
          <w:szCs w:val="24"/>
        </w:rPr>
        <w:t>центральной</w:t>
      </w:r>
      <w:r w:rsidRPr="00DD2010">
        <w:rPr>
          <w:rFonts w:eastAsia="Times New Roman" w:cs="Times New Roman"/>
          <w:szCs w:val="24"/>
        </w:rPr>
        <w:t xml:space="preserve"> части сельского поселения. Въезд на территорию села с </w:t>
      </w:r>
      <w:r w:rsidR="00631C67" w:rsidRPr="00DD2010">
        <w:rPr>
          <w:rFonts w:eastAsia="Times New Roman" w:cs="Times New Roman"/>
          <w:szCs w:val="24"/>
        </w:rPr>
        <w:t>юга и севера</w:t>
      </w:r>
      <w:r w:rsidRPr="00DD2010">
        <w:rPr>
          <w:rFonts w:eastAsia="Times New Roman" w:cs="Times New Roman"/>
          <w:szCs w:val="24"/>
        </w:rPr>
        <w:t xml:space="preserve"> осуществляется </w:t>
      </w:r>
      <w:r w:rsidRPr="00DD2010">
        <w:rPr>
          <w:rFonts w:cs="Times New Roman"/>
          <w:szCs w:val="24"/>
        </w:rPr>
        <w:t xml:space="preserve">по автомобильной дороге регионального значения </w:t>
      </w:r>
      <w:r w:rsidR="00631C67" w:rsidRPr="00DD2010">
        <w:rPr>
          <w:rFonts w:cs="Times New Roman"/>
          <w:szCs w:val="24"/>
        </w:rPr>
        <w:t>20 ОП РЗ Н 1-9 «Курск – Борисоглебск» - с. Васильевка</w:t>
      </w:r>
      <w:r w:rsidR="005A029B" w:rsidRPr="00DD2010">
        <w:rPr>
          <w:rFonts w:cs="Times New Roman"/>
          <w:szCs w:val="24"/>
        </w:rPr>
        <w:t>».</w:t>
      </w:r>
    </w:p>
    <w:p w:rsidR="00E17B0F" w:rsidRPr="00DD2010" w:rsidRDefault="00E17B0F" w:rsidP="00171791">
      <w:pPr>
        <w:spacing w:after="0" w:line="276" w:lineRule="auto"/>
        <w:ind w:firstLine="567"/>
        <w:rPr>
          <w:rFonts w:cs="Times New Roman"/>
          <w:szCs w:val="24"/>
        </w:rPr>
      </w:pPr>
      <w:r w:rsidRPr="00DD2010">
        <w:rPr>
          <w:rFonts w:cs="Times New Roman"/>
          <w:szCs w:val="24"/>
        </w:rPr>
        <w:t xml:space="preserve">По территории </w:t>
      </w:r>
      <w:r w:rsidR="00EE5C42" w:rsidRPr="00DD2010">
        <w:rPr>
          <w:rFonts w:cs="Times New Roman"/>
          <w:bCs/>
          <w:szCs w:val="24"/>
        </w:rPr>
        <w:t>Нижнекарачанского</w:t>
      </w:r>
      <w:r w:rsidRPr="00DD2010">
        <w:rPr>
          <w:rFonts w:cs="Times New Roman"/>
          <w:szCs w:val="24"/>
        </w:rPr>
        <w:t xml:space="preserve"> сельского поселения проходят автомобильные дороги общего пользования регионального</w:t>
      </w:r>
      <w:r w:rsidR="00545E57" w:rsidRPr="00DD2010">
        <w:rPr>
          <w:rFonts w:cs="Times New Roman"/>
          <w:szCs w:val="24"/>
        </w:rPr>
        <w:t xml:space="preserve"> и местного</w:t>
      </w:r>
      <w:r w:rsidRPr="00DD2010">
        <w:rPr>
          <w:rFonts w:cs="Times New Roman"/>
          <w:szCs w:val="24"/>
        </w:rPr>
        <w:t xml:space="preserve"> значения.</w:t>
      </w:r>
    </w:p>
    <w:p w:rsidR="00E17B0F" w:rsidRPr="00DD2010" w:rsidRDefault="00E17B0F" w:rsidP="00171791">
      <w:pPr>
        <w:spacing w:after="0" w:line="276" w:lineRule="auto"/>
        <w:ind w:firstLine="567"/>
        <w:rPr>
          <w:rFonts w:cs="Times New Roman"/>
          <w:iCs/>
          <w:spacing w:val="-2"/>
          <w:szCs w:val="24"/>
        </w:rPr>
      </w:pPr>
      <w:r w:rsidRPr="00DD2010">
        <w:rPr>
          <w:rFonts w:cs="Times New Roman"/>
          <w:iCs/>
          <w:spacing w:val="-2"/>
          <w:szCs w:val="24"/>
        </w:rPr>
        <w:t xml:space="preserve">По территории </w:t>
      </w:r>
      <w:r w:rsidR="00EE5C42" w:rsidRPr="00DD2010">
        <w:rPr>
          <w:rFonts w:cs="Times New Roman"/>
          <w:iCs/>
          <w:spacing w:val="-2"/>
          <w:szCs w:val="24"/>
        </w:rPr>
        <w:t>Нижнекарачанского</w:t>
      </w:r>
      <w:r w:rsidRPr="00DD2010">
        <w:rPr>
          <w:rFonts w:cs="Times New Roman"/>
          <w:iCs/>
          <w:spacing w:val="-2"/>
          <w:szCs w:val="24"/>
        </w:rPr>
        <w:t xml:space="preserve"> сельского поселения протек</w:t>
      </w:r>
      <w:r w:rsidR="00A354B0" w:rsidRPr="00DD2010">
        <w:rPr>
          <w:rFonts w:cs="Times New Roman"/>
          <w:iCs/>
          <w:spacing w:val="-2"/>
          <w:szCs w:val="24"/>
        </w:rPr>
        <w:t>а</w:t>
      </w:r>
      <w:r w:rsidR="00DF3F2C" w:rsidRPr="00DD2010">
        <w:rPr>
          <w:rFonts w:cs="Times New Roman"/>
          <w:iCs/>
          <w:spacing w:val="-2"/>
          <w:szCs w:val="24"/>
        </w:rPr>
        <w:t>ю</w:t>
      </w:r>
      <w:r w:rsidRPr="00DD2010">
        <w:rPr>
          <w:rFonts w:cs="Times New Roman"/>
          <w:iCs/>
          <w:spacing w:val="-2"/>
          <w:szCs w:val="24"/>
        </w:rPr>
        <w:t xml:space="preserve">т река </w:t>
      </w:r>
      <w:r w:rsidR="00DF3F2C" w:rsidRPr="00DD2010">
        <w:rPr>
          <w:rFonts w:cs="Times New Roman"/>
          <w:iCs/>
          <w:spacing w:val="-2"/>
          <w:szCs w:val="24"/>
        </w:rPr>
        <w:t xml:space="preserve">Карачан, река Хопер и </w:t>
      </w:r>
      <w:r w:rsidR="005159A0" w:rsidRPr="00DD2010">
        <w:rPr>
          <w:rFonts w:cs="Times New Roman"/>
          <w:iCs/>
          <w:spacing w:val="-2"/>
          <w:szCs w:val="24"/>
        </w:rPr>
        <w:t>ручей</w:t>
      </w:r>
      <w:r w:rsidR="00DF3F2C" w:rsidRPr="00DD2010">
        <w:rPr>
          <w:rFonts w:cs="Times New Roman"/>
          <w:iCs/>
          <w:spacing w:val="-2"/>
          <w:szCs w:val="24"/>
        </w:rPr>
        <w:t xml:space="preserve"> Таволжанка.</w:t>
      </w:r>
    </w:p>
    <w:p w:rsidR="00C46C44" w:rsidRPr="00DD2010" w:rsidRDefault="00E17B0F" w:rsidP="00171791">
      <w:pPr>
        <w:pStyle w:val="ab"/>
        <w:autoSpaceDE w:val="0"/>
        <w:autoSpaceDN w:val="0"/>
        <w:adjustRightInd w:val="0"/>
        <w:spacing w:line="276" w:lineRule="auto"/>
        <w:ind w:left="0"/>
        <w:jc w:val="center"/>
      </w:pPr>
      <w:r w:rsidRPr="00DD2010">
        <w:rPr>
          <w:noProof/>
          <w:lang w:eastAsia="ru-RU"/>
        </w:rPr>
        <w:lastRenderedPageBreak/>
        <w:drawing>
          <wp:inline distT="0" distB="0" distL="0" distR="0" wp14:anchorId="76A34B65" wp14:editId="71904AF7">
            <wp:extent cx="4457332" cy="2836020"/>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ая схема_Грибановский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70679" cy="2844512"/>
                    </a:xfrm>
                    <a:prstGeom prst="rect">
                      <a:avLst/>
                    </a:prstGeom>
                    <a:ln>
                      <a:noFill/>
                    </a:ln>
                    <a:extLst>
                      <a:ext uri="{53640926-AAD7-44D8-BBD7-CCE9431645EC}">
                        <a14:shadowObscured xmlns:a14="http://schemas.microsoft.com/office/drawing/2010/main"/>
                      </a:ext>
                    </a:extLst>
                  </pic:spPr>
                </pic:pic>
              </a:graphicData>
            </a:graphic>
          </wp:inline>
        </w:drawing>
      </w:r>
    </w:p>
    <w:p w:rsidR="00C46C44" w:rsidRPr="00DD2010" w:rsidRDefault="00C46C44" w:rsidP="005276CD">
      <w:pPr>
        <w:pStyle w:val="ab"/>
        <w:tabs>
          <w:tab w:val="left" w:pos="851"/>
        </w:tabs>
        <w:autoSpaceDE w:val="0"/>
        <w:autoSpaceDN w:val="0"/>
        <w:adjustRightInd w:val="0"/>
        <w:spacing w:after="240" w:line="276" w:lineRule="auto"/>
        <w:ind w:left="567"/>
        <w:jc w:val="center"/>
        <w:rPr>
          <w:bCs/>
          <w:i/>
          <w:iCs/>
          <w:sz w:val="22"/>
          <w:szCs w:val="22"/>
        </w:rPr>
      </w:pPr>
      <w:r w:rsidRPr="00DD2010">
        <w:rPr>
          <w:bCs/>
          <w:i/>
          <w:iCs/>
          <w:sz w:val="22"/>
          <w:szCs w:val="22"/>
        </w:rPr>
        <w:t xml:space="preserve">Местоположение </w:t>
      </w:r>
      <w:r w:rsidR="00EE5C42" w:rsidRPr="00DD2010">
        <w:rPr>
          <w:bCs/>
          <w:i/>
          <w:iCs/>
          <w:sz w:val="22"/>
          <w:szCs w:val="22"/>
        </w:rPr>
        <w:t>Нижнекарачанского</w:t>
      </w:r>
      <w:r w:rsidRPr="00DD2010">
        <w:rPr>
          <w:bCs/>
          <w:i/>
          <w:iCs/>
          <w:sz w:val="22"/>
          <w:szCs w:val="22"/>
        </w:rPr>
        <w:t xml:space="preserve"> сельского поселения в современном административно-территориальном устройстве </w:t>
      </w:r>
      <w:r w:rsidR="007F539F" w:rsidRPr="00DD2010">
        <w:rPr>
          <w:bCs/>
          <w:i/>
          <w:iCs/>
          <w:sz w:val="22"/>
          <w:szCs w:val="22"/>
        </w:rPr>
        <w:t>Грибановского</w:t>
      </w:r>
      <w:r w:rsidRPr="00DD2010">
        <w:rPr>
          <w:bCs/>
          <w:i/>
          <w:iCs/>
          <w:sz w:val="22"/>
          <w:szCs w:val="22"/>
        </w:rPr>
        <w:t xml:space="preserve"> муниципального района</w:t>
      </w:r>
    </w:p>
    <w:p w:rsidR="00C46C44" w:rsidRPr="00DD2010" w:rsidRDefault="00C46C44" w:rsidP="00171791">
      <w:pPr>
        <w:spacing w:after="0" w:line="276" w:lineRule="auto"/>
        <w:jc w:val="center"/>
        <w:rPr>
          <w:rFonts w:eastAsia="Times New Roman" w:cs="Times New Roman"/>
          <w:b/>
          <w:bCs/>
          <w:i/>
          <w:iCs/>
          <w:szCs w:val="24"/>
        </w:rPr>
      </w:pPr>
      <w:r w:rsidRPr="00DD2010">
        <w:rPr>
          <w:rFonts w:eastAsia="Times New Roman" w:cs="Times New Roman"/>
          <w:b/>
          <w:bCs/>
          <w:i/>
          <w:iCs/>
          <w:szCs w:val="24"/>
        </w:rPr>
        <w:t>Выписка из реестра административно-территориального устройства</w:t>
      </w:r>
    </w:p>
    <w:p w:rsidR="00C46C44" w:rsidRPr="00DD2010" w:rsidRDefault="00C46C44" w:rsidP="00171791">
      <w:pPr>
        <w:spacing w:after="0" w:line="276" w:lineRule="auto"/>
        <w:jc w:val="center"/>
        <w:rPr>
          <w:rFonts w:eastAsia="Times New Roman" w:cs="Times New Roman"/>
          <w:b/>
          <w:bCs/>
          <w:i/>
          <w:iCs/>
          <w:szCs w:val="24"/>
        </w:rPr>
      </w:pPr>
      <w:r w:rsidRPr="00DD2010">
        <w:rPr>
          <w:rFonts w:eastAsia="Times New Roman" w:cs="Times New Roman"/>
          <w:b/>
          <w:bCs/>
          <w:i/>
          <w:iCs/>
          <w:szCs w:val="24"/>
        </w:rPr>
        <w:t xml:space="preserve">Воронежской области (по состоянию на 1 декабря </w:t>
      </w:r>
      <w:r w:rsidR="004F4EAD" w:rsidRPr="00DD2010">
        <w:rPr>
          <w:rFonts w:eastAsia="Times New Roman" w:cs="Times New Roman"/>
          <w:b/>
          <w:bCs/>
          <w:i/>
          <w:iCs/>
          <w:szCs w:val="24"/>
        </w:rPr>
        <w:t>2023</w:t>
      </w:r>
      <w:r w:rsidRPr="00DD2010">
        <w:rPr>
          <w:rFonts w:eastAsia="Times New Roman" w:cs="Times New Roman"/>
          <w:b/>
          <w:bCs/>
          <w:i/>
          <w:iCs/>
          <w:szCs w:val="24"/>
        </w:rPr>
        <w:t xml:space="preserve"> года)</w:t>
      </w:r>
    </w:p>
    <w:tbl>
      <w:tblPr>
        <w:tblW w:w="10687" w:type="dxa"/>
        <w:jc w:val="center"/>
        <w:tblLayout w:type="fixed"/>
        <w:tblLook w:val="04A0" w:firstRow="1" w:lastRow="0" w:firstColumn="1" w:lastColumn="0" w:noHBand="0" w:noVBand="1"/>
      </w:tblPr>
      <w:tblGrid>
        <w:gridCol w:w="1940"/>
        <w:gridCol w:w="1987"/>
        <w:gridCol w:w="1134"/>
        <w:gridCol w:w="1134"/>
        <w:gridCol w:w="1090"/>
        <w:gridCol w:w="992"/>
        <w:gridCol w:w="992"/>
        <w:gridCol w:w="1418"/>
      </w:tblGrid>
      <w:tr w:rsidR="004F4EAD" w:rsidRPr="00DD2010" w:rsidTr="00C54555">
        <w:trPr>
          <w:jc w:val="center"/>
        </w:trPr>
        <w:tc>
          <w:tcPr>
            <w:tcW w:w="1940" w:type="dxa"/>
            <w:vMerge w:val="restart"/>
            <w:tcBorders>
              <w:top w:val="single" w:sz="4" w:space="0" w:color="000000"/>
              <w:left w:val="single" w:sz="4" w:space="0" w:color="000000"/>
              <w:right w:val="nil"/>
            </w:tcBorders>
            <w:shd w:val="clear" w:color="auto" w:fill="D9D9D9" w:themeFill="background1" w:themeFillShade="D9"/>
          </w:tcPr>
          <w:p w:rsidR="004F4EAD" w:rsidRPr="00DD2010" w:rsidRDefault="004F4EAD" w:rsidP="00171791">
            <w:pPr>
              <w:pStyle w:val="ad"/>
              <w:tabs>
                <w:tab w:val="left" w:pos="708"/>
              </w:tabs>
              <w:snapToGrid w:val="0"/>
              <w:spacing w:line="276" w:lineRule="auto"/>
              <w:jc w:val="center"/>
              <w:rPr>
                <w:rFonts w:cs="Times New Roman"/>
                <w:b/>
                <w:sz w:val="20"/>
                <w:szCs w:val="20"/>
                <w:lang w:eastAsia="ar-SA"/>
              </w:rPr>
            </w:pPr>
            <w:r w:rsidRPr="00DD2010">
              <w:rPr>
                <w:rFonts w:cs="Times New Roman"/>
                <w:b/>
                <w:sz w:val="20"/>
                <w:szCs w:val="20"/>
              </w:rPr>
              <w:t>Административно –</w:t>
            </w:r>
          </w:p>
          <w:p w:rsidR="004F4EAD" w:rsidRPr="00DD2010" w:rsidRDefault="004F4EAD" w:rsidP="00171791">
            <w:pPr>
              <w:spacing w:after="0" w:line="276" w:lineRule="auto"/>
              <w:jc w:val="center"/>
              <w:rPr>
                <w:rFonts w:cs="Times New Roman"/>
                <w:b/>
                <w:sz w:val="20"/>
                <w:szCs w:val="20"/>
                <w:lang w:eastAsia="ar-SA"/>
              </w:rPr>
            </w:pPr>
            <w:r w:rsidRPr="00DD2010">
              <w:rPr>
                <w:rFonts w:cs="Times New Roman"/>
                <w:b/>
                <w:sz w:val="20"/>
                <w:szCs w:val="20"/>
              </w:rPr>
              <w:t>территориальные единицы</w:t>
            </w:r>
          </w:p>
        </w:tc>
        <w:tc>
          <w:tcPr>
            <w:tcW w:w="1987" w:type="dxa"/>
            <w:vMerge w:val="restart"/>
            <w:tcBorders>
              <w:top w:val="single" w:sz="4" w:space="0" w:color="000000"/>
              <w:left w:val="single" w:sz="4" w:space="0" w:color="000000"/>
              <w:right w:val="nil"/>
            </w:tcBorders>
            <w:shd w:val="clear" w:color="auto" w:fill="D9D9D9" w:themeFill="background1" w:themeFillShade="D9"/>
          </w:tcPr>
          <w:p w:rsidR="004F4EAD" w:rsidRPr="00DD2010" w:rsidRDefault="004F4EAD" w:rsidP="00171791">
            <w:pPr>
              <w:snapToGrid w:val="0"/>
              <w:spacing w:after="0" w:line="276" w:lineRule="auto"/>
              <w:jc w:val="center"/>
              <w:rPr>
                <w:rFonts w:cs="Times New Roman"/>
                <w:b/>
                <w:sz w:val="20"/>
                <w:szCs w:val="20"/>
                <w:lang w:eastAsia="ar-SA"/>
              </w:rPr>
            </w:pPr>
            <w:r w:rsidRPr="00DD2010">
              <w:rPr>
                <w:rFonts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4F4EAD" w:rsidRPr="00DD2010" w:rsidRDefault="004F4EAD" w:rsidP="00171791">
            <w:pPr>
              <w:snapToGrid w:val="0"/>
              <w:spacing w:after="0" w:line="276" w:lineRule="auto"/>
              <w:jc w:val="center"/>
              <w:rPr>
                <w:rFonts w:cs="Times New Roman"/>
                <w:b/>
                <w:sz w:val="20"/>
                <w:szCs w:val="20"/>
                <w:lang w:eastAsia="ar-SA"/>
              </w:rPr>
            </w:pPr>
            <w:r w:rsidRPr="00DD2010">
              <w:rPr>
                <w:rFonts w:cs="Times New Roman"/>
                <w:b/>
                <w:sz w:val="20"/>
                <w:szCs w:val="20"/>
              </w:rPr>
              <w:t>Кол-во</w:t>
            </w:r>
          </w:p>
          <w:p w:rsidR="004F4EAD" w:rsidRPr="00DD2010" w:rsidRDefault="004F4EAD" w:rsidP="00171791">
            <w:pPr>
              <w:snapToGrid w:val="0"/>
              <w:spacing w:after="0" w:line="276" w:lineRule="auto"/>
              <w:jc w:val="center"/>
              <w:rPr>
                <w:rFonts w:cs="Times New Roman"/>
                <w:b/>
                <w:sz w:val="20"/>
                <w:szCs w:val="20"/>
              </w:rPr>
            </w:pPr>
            <w:r w:rsidRPr="00DD2010">
              <w:rPr>
                <w:rFonts w:cs="Times New Roman"/>
                <w:b/>
                <w:sz w:val="20"/>
                <w:szCs w:val="20"/>
              </w:rPr>
              <w:t>жителей</w:t>
            </w:r>
          </w:p>
          <w:p w:rsidR="004F4EAD" w:rsidRPr="00DD2010" w:rsidRDefault="004F4EAD" w:rsidP="00171791">
            <w:pPr>
              <w:snapToGrid w:val="0"/>
              <w:spacing w:after="0" w:line="276" w:lineRule="auto"/>
              <w:jc w:val="center"/>
              <w:rPr>
                <w:rFonts w:cs="Times New Roman"/>
                <w:b/>
                <w:sz w:val="20"/>
                <w:szCs w:val="20"/>
              </w:rPr>
            </w:pPr>
            <w:r w:rsidRPr="00DD2010">
              <w:rPr>
                <w:rFonts w:cs="Times New Roman"/>
                <w:b/>
                <w:sz w:val="20"/>
                <w:szCs w:val="20"/>
              </w:rPr>
              <w:t>на</w:t>
            </w:r>
          </w:p>
          <w:p w:rsidR="004F4EAD" w:rsidRPr="00DD2010" w:rsidRDefault="00F051DE" w:rsidP="00171791">
            <w:pPr>
              <w:snapToGrid w:val="0"/>
              <w:spacing w:after="0" w:line="276" w:lineRule="auto"/>
              <w:ind w:left="-108" w:right="-108"/>
              <w:jc w:val="center"/>
              <w:rPr>
                <w:rFonts w:cs="Times New Roman"/>
                <w:b/>
                <w:sz w:val="20"/>
                <w:szCs w:val="20"/>
                <w:lang w:eastAsia="ar-SA"/>
              </w:rPr>
            </w:pPr>
            <w:r w:rsidRPr="00DD2010">
              <w:rPr>
                <w:rFonts w:cs="Times New Roman"/>
                <w:b/>
                <w:sz w:val="20"/>
                <w:szCs w:val="20"/>
              </w:rPr>
              <w:t>01.01.202</w:t>
            </w:r>
            <w:r w:rsidR="00304ED6" w:rsidRPr="00DD2010">
              <w:rPr>
                <w:rFonts w:cs="Times New Roman"/>
                <w:b/>
                <w:sz w:val="20"/>
                <w:szCs w:val="20"/>
              </w:rPr>
              <w:t>3</w:t>
            </w:r>
            <w:r w:rsidR="004F4EAD" w:rsidRPr="00DD2010">
              <w:rPr>
                <w:rFonts w:cs="Times New Roman"/>
                <w:b/>
                <w:sz w:val="20"/>
                <w:szCs w:val="20"/>
              </w:rPr>
              <w:t xml:space="preserve"> года</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4F4EAD" w:rsidRPr="00DD2010" w:rsidRDefault="004F4EAD" w:rsidP="00C54555">
            <w:pPr>
              <w:snapToGrid w:val="0"/>
              <w:spacing w:after="0" w:line="276" w:lineRule="auto"/>
              <w:ind w:left="-31"/>
              <w:jc w:val="center"/>
              <w:rPr>
                <w:rFonts w:cs="Times New Roman"/>
                <w:b/>
                <w:sz w:val="20"/>
                <w:szCs w:val="20"/>
                <w:lang w:eastAsia="ar-SA"/>
              </w:rPr>
            </w:pPr>
            <w:r w:rsidRPr="00DD2010">
              <w:rPr>
                <w:rFonts w:cs="Times New Roman"/>
                <w:b/>
                <w:sz w:val="20"/>
                <w:szCs w:val="20"/>
              </w:rPr>
              <w:t>Кол-во</w:t>
            </w:r>
          </w:p>
          <w:p w:rsidR="004F4EAD" w:rsidRPr="00DD2010" w:rsidRDefault="004F4EAD" w:rsidP="00C54555">
            <w:pPr>
              <w:pStyle w:val="ad"/>
              <w:tabs>
                <w:tab w:val="left" w:pos="708"/>
              </w:tabs>
              <w:spacing w:line="276" w:lineRule="auto"/>
              <w:ind w:left="-31"/>
              <w:jc w:val="center"/>
              <w:rPr>
                <w:rFonts w:cs="Times New Roman"/>
                <w:b/>
                <w:sz w:val="20"/>
                <w:szCs w:val="20"/>
              </w:rPr>
            </w:pPr>
            <w:r w:rsidRPr="00DD2010">
              <w:rPr>
                <w:rFonts w:cs="Times New Roman"/>
                <w:b/>
                <w:sz w:val="20"/>
                <w:szCs w:val="20"/>
              </w:rPr>
              <w:t xml:space="preserve">жителей </w:t>
            </w:r>
          </w:p>
          <w:p w:rsidR="004F4EAD" w:rsidRPr="00DD2010" w:rsidRDefault="004F4EAD" w:rsidP="00C54555">
            <w:pPr>
              <w:snapToGrid w:val="0"/>
              <w:spacing w:after="0" w:line="276" w:lineRule="auto"/>
              <w:ind w:left="-31"/>
              <w:jc w:val="center"/>
              <w:rPr>
                <w:rFonts w:cs="Times New Roman"/>
                <w:b/>
                <w:sz w:val="20"/>
                <w:szCs w:val="20"/>
              </w:rPr>
            </w:pPr>
            <w:r w:rsidRPr="00DD2010">
              <w:rPr>
                <w:rFonts w:cs="Times New Roman"/>
                <w:b/>
                <w:sz w:val="20"/>
                <w:szCs w:val="20"/>
              </w:rPr>
              <w:t>на 01.01.2021 года</w:t>
            </w:r>
          </w:p>
        </w:tc>
        <w:tc>
          <w:tcPr>
            <w:tcW w:w="1090" w:type="dxa"/>
            <w:vMerge w:val="restart"/>
            <w:tcBorders>
              <w:top w:val="single" w:sz="4" w:space="0" w:color="000000"/>
              <w:left w:val="single" w:sz="4" w:space="0" w:color="000000"/>
              <w:right w:val="nil"/>
            </w:tcBorders>
            <w:shd w:val="clear" w:color="auto" w:fill="D9D9D9" w:themeFill="background1" w:themeFillShade="D9"/>
          </w:tcPr>
          <w:p w:rsidR="004F4EAD" w:rsidRPr="00DD2010" w:rsidRDefault="004F4EAD" w:rsidP="00171791">
            <w:pPr>
              <w:snapToGrid w:val="0"/>
              <w:spacing w:after="0" w:line="276" w:lineRule="auto"/>
              <w:jc w:val="center"/>
              <w:rPr>
                <w:rFonts w:cs="Times New Roman"/>
                <w:b/>
                <w:sz w:val="20"/>
                <w:szCs w:val="20"/>
                <w:lang w:eastAsia="ar-SA"/>
              </w:rPr>
            </w:pPr>
            <w:r w:rsidRPr="00DD2010">
              <w:rPr>
                <w:rFonts w:cs="Times New Roman"/>
                <w:b/>
                <w:sz w:val="20"/>
                <w:szCs w:val="20"/>
              </w:rPr>
              <w:t>Кол-во</w:t>
            </w:r>
          </w:p>
          <w:p w:rsidR="004F4EAD" w:rsidRPr="00DD2010" w:rsidRDefault="004F4EAD" w:rsidP="00171791">
            <w:pPr>
              <w:pStyle w:val="ad"/>
              <w:tabs>
                <w:tab w:val="left" w:pos="708"/>
              </w:tabs>
              <w:spacing w:line="276" w:lineRule="auto"/>
              <w:jc w:val="center"/>
              <w:rPr>
                <w:rFonts w:cs="Times New Roman"/>
                <w:b/>
                <w:sz w:val="20"/>
                <w:szCs w:val="20"/>
              </w:rPr>
            </w:pPr>
            <w:r w:rsidRPr="00DD2010">
              <w:rPr>
                <w:rFonts w:cs="Times New Roman"/>
                <w:b/>
                <w:sz w:val="20"/>
                <w:szCs w:val="20"/>
              </w:rPr>
              <w:t xml:space="preserve">жителей </w:t>
            </w:r>
          </w:p>
          <w:p w:rsidR="004F4EAD" w:rsidRPr="00DD2010" w:rsidRDefault="004F4EAD" w:rsidP="00171791">
            <w:pPr>
              <w:pStyle w:val="ad"/>
              <w:tabs>
                <w:tab w:val="left" w:pos="708"/>
              </w:tabs>
              <w:spacing w:line="276" w:lineRule="auto"/>
              <w:ind w:left="-108" w:right="-108"/>
              <w:jc w:val="center"/>
              <w:rPr>
                <w:rFonts w:cs="Times New Roman"/>
                <w:b/>
                <w:sz w:val="20"/>
                <w:szCs w:val="20"/>
                <w:lang w:eastAsia="ar-SA"/>
              </w:rPr>
            </w:pPr>
            <w:r w:rsidRPr="00DD2010">
              <w:rPr>
                <w:rFonts w:cs="Times New Roman"/>
                <w:b/>
                <w:sz w:val="20"/>
                <w:szCs w:val="20"/>
              </w:rPr>
              <w:t>на 01.01.2011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4EAD" w:rsidRPr="00DD2010" w:rsidRDefault="004F4EAD" w:rsidP="00171791">
            <w:pPr>
              <w:snapToGrid w:val="0"/>
              <w:spacing w:after="0" w:line="276" w:lineRule="auto"/>
              <w:jc w:val="center"/>
              <w:rPr>
                <w:rFonts w:cs="Times New Roman"/>
                <w:b/>
                <w:sz w:val="20"/>
                <w:szCs w:val="20"/>
                <w:lang w:eastAsia="ar-SA"/>
              </w:rPr>
            </w:pPr>
            <w:r w:rsidRPr="00DD2010">
              <w:rPr>
                <w:rFonts w:cs="Times New Roman"/>
                <w:b/>
                <w:sz w:val="20"/>
                <w:szCs w:val="20"/>
              </w:rPr>
              <w:t>Расстояние (км)</w:t>
            </w:r>
          </w:p>
        </w:tc>
        <w:tc>
          <w:tcPr>
            <w:tcW w:w="1418" w:type="dxa"/>
            <w:vMerge w:val="restart"/>
            <w:tcBorders>
              <w:top w:val="single" w:sz="4" w:space="0" w:color="000000"/>
              <w:left w:val="single" w:sz="4" w:space="0" w:color="000000"/>
              <w:right w:val="single" w:sz="4" w:space="0" w:color="000000"/>
            </w:tcBorders>
            <w:shd w:val="clear" w:color="auto" w:fill="D9D9D9" w:themeFill="background1" w:themeFillShade="D9"/>
          </w:tcPr>
          <w:p w:rsidR="004F4EAD" w:rsidRPr="00DD2010" w:rsidRDefault="004F4EAD" w:rsidP="00171791">
            <w:pPr>
              <w:snapToGrid w:val="0"/>
              <w:spacing w:after="0" w:line="276" w:lineRule="auto"/>
              <w:jc w:val="center"/>
              <w:rPr>
                <w:rFonts w:cs="Times New Roman"/>
                <w:b/>
                <w:sz w:val="20"/>
                <w:szCs w:val="20"/>
                <w:lang w:eastAsia="ar-SA"/>
              </w:rPr>
            </w:pPr>
            <w:r w:rsidRPr="00DD2010">
              <w:rPr>
                <w:rFonts w:cs="Times New Roman"/>
                <w:b/>
                <w:sz w:val="20"/>
                <w:szCs w:val="20"/>
              </w:rPr>
              <w:t>Площади админис-тративно-террито-риальных единиц (га)</w:t>
            </w:r>
          </w:p>
        </w:tc>
      </w:tr>
      <w:tr w:rsidR="004F4EAD" w:rsidRPr="00DD2010" w:rsidTr="00C54555">
        <w:trPr>
          <w:jc w:val="center"/>
        </w:trPr>
        <w:tc>
          <w:tcPr>
            <w:tcW w:w="1940" w:type="dxa"/>
            <w:vMerge/>
            <w:tcBorders>
              <w:left w:val="single" w:sz="4" w:space="0" w:color="000000"/>
              <w:bottom w:val="single" w:sz="4" w:space="0" w:color="000000"/>
              <w:right w:val="nil"/>
            </w:tcBorders>
            <w:vAlign w:val="center"/>
          </w:tcPr>
          <w:p w:rsidR="004F4EAD" w:rsidRPr="00DD2010" w:rsidRDefault="004F4EAD" w:rsidP="00171791">
            <w:pPr>
              <w:snapToGrid w:val="0"/>
              <w:spacing w:after="0" w:line="276" w:lineRule="auto"/>
              <w:rPr>
                <w:rFonts w:cs="Times New Roman"/>
                <w:sz w:val="20"/>
                <w:szCs w:val="20"/>
              </w:rPr>
            </w:pPr>
          </w:p>
        </w:tc>
        <w:tc>
          <w:tcPr>
            <w:tcW w:w="1987" w:type="dxa"/>
            <w:vMerge/>
            <w:tcBorders>
              <w:left w:val="single" w:sz="4" w:space="0" w:color="000000"/>
              <w:bottom w:val="single" w:sz="4" w:space="0" w:color="000000"/>
              <w:right w:val="nil"/>
            </w:tcBorders>
            <w:vAlign w:val="center"/>
          </w:tcPr>
          <w:p w:rsidR="004F4EAD" w:rsidRPr="00DD2010" w:rsidRDefault="004F4EAD" w:rsidP="00171791">
            <w:pPr>
              <w:snapToGrid w:val="0"/>
              <w:spacing w:after="0" w:line="276" w:lineRule="auto"/>
              <w:rPr>
                <w:rFonts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4F4EAD" w:rsidRPr="00DD2010" w:rsidRDefault="004F4EAD" w:rsidP="00171791">
            <w:pPr>
              <w:snapToGrid w:val="0"/>
              <w:spacing w:after="0" w:line="276" w:lineRule="auto"/>
              <w:jc w:val="center"/>
              <w:rPr>
                <w:rFonts w:cs="Times New Roman"/>
                <w:b/>
                <w:bCs/>
                <w:sz w:val="20"/>
                <w:szCs w:val="20"/>
              </w:rPr>
            </w:pPr>
          </w:p>
        </w:tc>
        <w:tc>
          <w:tcPr>
            <w:tcW w:w="1134" w:type="dxa"/>
            <w:vMerge/>
            <w:tcBorders>
              <w:left w:val="single" w:sz="4" w:space="0" w:color="000000"/>
              <w:bottom w:val="single" w:sz="4" w:space="0" w:color="000000"/>
              <w:right w:val="single" w:sz="4" w:space="0" w:color="000000"/>
            </w:tcBorders>
          </w:tcPr>
          <w:p w:rsidR="004F4EAD" w:rsidRPr="00DD2010" w:rsidRDefault="004F4EAD" w:rsidP="00171791">
            <w:pPr>
              <w:snapToGrid w:val="0"/>
              <w:spacing w:after="0" w:line="276" w:lineRule="auto"/>
              <w:jc w:val="center"/>
              <w:rPr>
                <w:rFonts w:cs="Times New Roman"/>
                <w:b/>
                <w:bCs/>
                <w:sz w:val="20"/>
                <w:szCs w:val="20"/>
              </w:rPr>
            </w:pPr>
          </w:p>
        </w:tc>
        <w:tc>
          <w:tcPr>
            <w:tcW w:w="1090" w:type="dxa"/>
            <w:vMerge/>
            <w:tcBorders>
              <w:left w:val="single" w:sz="4" w:space="0" w:color="000000"/>
              <w:bottom w:val="single" w:sz="4" w:space="0" w:color="000000"/>
              <w:right w:val="nil"/>
            </w:tcBorders>
            <w:vAlign w:val="center"/>
          </w:tcPr>
          <w:p w:rsidR="004F4EAD" w:rsidRPr="00DD2010" w:rsidRDefault="004F4EAD" w:rsidP="00171791">
            <w:pPr>
              <w:snapToGrid w:val="0"/>
              <w:spacing w:after="0" w:line="276" w:lineRule="auto"/>
              <w:jc w:val="center"/>
              <w:rPr>
                <w:rFonts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4F4EAD" w:rsidRPr="00DD2010" w:rsidRDefault="004F4EAD" w:rsidP="00171791">
            <w:pPr>
              <w:pStyle w:val="311"/>
              <w:snapToGrid w:val="0"/>
              <w:spacing w:after="0" w:line="276" w:lineRule="auto"/>
              <w:ind w:left="-108" w:right="-136"/>
              <w:jc w:val="center"/>
              <w:rPr>
                <w:b/>
                <w:sz w:val="20"/>
                <w:szCs w:val="20"/>
                <w:lang w:eastAsia="ar-SA"/>
              </w:rPr>
            </w:pPr>
            <w:r w:rsidRPr="00DD2010">
              <w:rPr>
                <w:b/>
                <w:sz w:val="20"/>
                <w:szCs w:val="20"/>
              </w:rPr>
              <w:t>до адм.</w:t>
            </w:r>
          </w:p>
          <w:p w:rsidR="004F4EAD" w:rsidRPr="00DD2010" w:rsidRDefault="004F4EAD" w:rsidP="00171791">
            <w:pPr>
              <w:pStyle w:val="311"/>
              <w:spacing w:after="0" w:line="276" w:lineRule="auto"/>
              <w:ind w:left="-108" w:right="-136"/>
              <w:jc w:val="center"/>
              <w:rPr>
                <w:b/>
                <w:sz w:val="20"/>
                <w:szCs w:val="20"/>
              </w:rPr>
            </w:pPr>
            <w:r w:rsidRPr="00DD2010">
              <w:rPr>
                <w:b/>
                <w:sz w:val="20"/>
                <w:szCs w:val="20"/>
              </w:rPr>
              <w:t>центра</w:t>
            </w:r>
          </w:p>
          <w:p w:rsidR="004F4EAD" w:rsidRPr="00DD2010" w:rsidRDefault="004F4EAD" w:rsidP="00171791">
            <w:pPr>
              <w:spacing w:after="0" w:line="276" w:lineRule="auto"/>
              <w:ind w:left="-108" w:right="-136"/>
              <w:jc w:val="center"/>
              <w:rPr>
                <w:rFonts w:cs="Times New Roman"/>
                <w:b/>
                <w:sz w:val="20"/>
                <w:szCs w:val="20"/>
                <w:lang w:eastAsia="ar-SA"/>
              </w:rPr>
            </w:pPr>
            <w:r w:rsidRPr="00DD2010">
              <w:rPr>
                <w:rFonts w:cs="Times New Roman"/>
                <w:b/>
                <w:sz w:val="20"/>
                <w:szCs w:val="20"/>
              </w:rPr>
              <w:t>поселения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4EAD" w:rsidRPr="00DD2010" w:rsidRDefault="004F4EAD" w:rsidP="00171791">
            <w:pPr>
              <w:pStyle w:val="a5"/>
              <w:snapToGrid w:val="0"/>
              <w:spacing w:line="276" w:lineRule="auto"/>
              <w:ind w:left="-80" w:right="-136"/>
              <w:jc w:val="center"/>
              <w:rPr>
                <w:b/>
                <w:lang w:eastAsia="ar-SA"/>
              </w:rPr>
            </w:pPr>
            <w:r w:rsidRPr="00DD2010">
              <w:rPr>
                <w:b/>
              </w:rPr>
              <w:t>до адм.</w:t>
            </w:r>
          </w:p>
          <w:p w:rsidR="004F4EAD" w:rsidRPr="00DD2010" w:rsidRDefault="004F4EAD" w:rsidP="00171791">
            <w:pPr>
              <w:pStyle w:val="a5"/>
              <w:spacing w:line="276" w:lineRule="auto"/>
              <w:ind w:left="-80" w:right="-136"/>
              <w:jc w:val="center"/>
              <w:rPr>
                <w:b/>
              </w:rPr>
            </w:pPr>
            <w:r w:rsidRPr="00DD2010">
              <w:rPr>
                <w:b/>
              </w:rPr>
              <w:t>центра</w:t>
            </w:r>
          </w:p>
          <w:p w:rsidR="004F4EAD" w:rsidRPr="00DD2010" w:rsidRDefault="004F4EAD" w:rsidP="00171791">
            <w:pPr>
              <w:spacing w:after="0" w:line="276" w:lineRule="auto"/>
              <w:ind w:left="-80" w:right="-136"/>
              <w:jc w:val="center"/>
              <w:rPr>
                <w:rFonts w:cs="Times New Roman"/>
                <w:b/>
                <w:sz w:val="20"/>
                <w:szCs w:val="20"/>
                <w:lang w:eastAsia="ar-SA"/>
              </w:rPr>
            </w:pPr>
            <w:r w:rsidRPr="00DD2010">
              <w:rPr>
                <w:rFonts w:cs="Times New Roman"/>
                <w:b/>
                <w:sz w:val="20"/>
                <w:szCs w:val="20"/>
              </w:rPr>
              <w:t>района</w:t>
            </w:r>
          </w:p>
        </w:tc>
        <w:tc>
          <w:tcPr>
            <w:tcW w:w="1418" w:type="dxa"/>
            <w:vMerge/>
            <w:tcBorders>
              <w:left w:val="single" w:sz="4" w:space="0" w:color="000000"/>
              <w:bottom w:val="single" w:sz="4" w:space="0" w:color="000000"/>
              <w:right w:val="single" w:sz="4" w:space="0" w:color="000000"/>
            </w:tcBorders>
            <w:vAlign w:val="center"/>
          </w:tcPr>
          <w:p w:rsidR="004F4EAD" w:rsidRPr="00DD2010" w:rsidRDefault="004F4EAD" w:rsidP="00171791">
            <w:pPr>
              <w:spacing w:after="0" w:line="276" w:lineRule="auto"/>
              <w:jc w:val="center"/>
              <w:rPr>
                <w:rFonts w:cs="Times New Roman"/>
                <w:b/>
                <w:bCs/>
                <w:sz w:val="20"/>
                <w:szCs w:val="20"/>
              </w:rPr>
            </w:pPr>
          </w:p>
        </w:tc>
      </w:tr>
      <w:tr w:rsidR="004F4EAD" w:rsidRPr="00DD2010" w:rsidTr="00C54555">
        <w:trPr>
          <w:jc w:val="center"/>
        </w:trPr>
        <w:tc>
          <w:tcPr>
            <w:tcW w:w="1940" w:type="dxa"/>
            <w:tcBorders>
              <w:left w:val="single" w:sz="4" w:space="0" w:color="000000"/>
              <w:bottom w:val="single" w:sz="4" w:space="0" w:color="000000"/>
              <w:right w:val="nil"/>
            </w:tcBorders>
            <w:shd w:val="clear" w:color="auto" w:fill="D9D9D9" w:themeFill="background1" w:themeFillShade="D9"/>
            <w:vAlign w:val="center"/>
          </w:tcPr>
          <w:p w:rsidR="004F4EAD" w:rsidRPr="00DD2010" w:rsidRDefault="004F4EAD" w:rsidP="00171791">
            <w:pPr>
              <w:snapToGrid w:val="0"/>
              <w:spacing w:after="0" w:line="276" w:lineRule="auto"/>
              <w:jc w:val="center"/>
              <w:rPr>
                <w:rFonts w:cs="Times New Roman"/>
                <w:b/>
                <w:sz w:val="20"/>
                <w:szCs w:val="20"/>
              </w:rPr>
            </w:pPr>
            <w:r w:rsidRPr="00DD2010">
              <w:rPr>
                <w:rFonts w:cs="Times New Roman"/>
                <w:b/>
                <w:sz w:val="20"/>
                <w:szCs w:val="20"/>
              </w:rPr>
              <w:t>1</w:t>
            </w:r>
          </w:p>
        </w:tc>
        <w:tc>
          <w:tcPr>
            <w:tcW w:w="1987" w:type="dxa"/>
            <w:tcBorders>
              <w:left w:val="single" w:sz="4" w:space="0" w:color="000000"/>
              <w:bottom w:val="single" w:sz="4" w:space="0" w:color="000000"/>
              <w:right w:val="nil"/>
            </w:tcBorders>
            <w:shd w:val="clear" w:color="auto" w:fill="D9D9D9" w:themeFill="background1" w:themeFillShade="D9"/>
            <w:vAlign w:val="center"/>
          </w:tcPr>
          <w:p w:rsidR="004F4EAD" w:rsidRPr="00DD2010" w:rsidRDefault="004F4EAD" w:rsidP="00171791">
            <w:pPr>
              <w:snapToGrid w:val="0"/>
              <w:spacing w:after="0" w:line="276" w:lineRule="auto"/>
              <w:jc w:val="center"/>
              <w:rPr>
                <w:rFonts w:cs="Times New Roman"/>
                <w:b/>
                <w:sz w:val="20"/>
                <w:szCs w:val="20"/>
                <w:lang w:eastAsia="ar-SA"/>
              </w:rPr>
            </w:pPr>
            <w:r w:rsidRPr="00DD2010">
              <w:rPr>
                <w:rFonts w:cs="Times New Roman"/>
                <w:b/>
                <w:sz w:val="20"/>
                <w:szCs w:val="20"/>
                <w:lang w:eastAsia="ar-SA"/>
              </w:rPr>
              <w:t>2</w:t>
            </w:r>
          </w:p>
        </w:tc>
        <w:tc>
          <w:tcPr>
            <w:tcW w:w="1134" w:type="dxa"/>
            <w:tcBorders>
              <w:left w:val="single" w:sz="4" w:space="0" w:color="000000"/>
              <w:bottom w:val="single" w:sz="4" w:space="0" w:color="000000"/>
              <w:right w:val="single" w:sz="4" w:space="0" w:color="000000"/>
            </w:tcBorders>
            <w:shd w:val="clear" w:color="auto" w:fill="D9D9D9" w:themeFill="background1" w:themeFillShade="D9"/>
            <w:vAlign w:val="center"/>
          </w:tcPr>
          <w:p w:rsidR="004F4EAD" w:rsidRPr="00DD2010" w:rsidRDefault="004F4EAD" w:rsidP="00171791">
            <w:pPr>
              <w:snapToGrid w:val="0"/>
              <w:spacing w:after="0" w:line="276" w:lineRule="auto"/>
              <w:jc w:val="center"/>
              <w:rPr>
                <w:rFonts w:cs="Times New Roman"/>
                <w:b/>
                <w:bCs/>
                <w:sz w:val="20"/>
                <w:szCs w:val="20"/>
              </w:rPr>
            </w:pPr>
            <w:r w:rsidRPr="00DD2010">
              <w:rPr>
                <w:rFonts w:cs="Times New Roman"/>
                <w:b/>
                <w:bCs/>
                <w:sz w:val="20"/>
                <w:szCs w:val="20"/>
              </w:rPr>
              <w:t>3</w:t>
            </w:r>
          </w:p>
        </w:tc>
        <w:tc>
          <w:tcPr>
            <w:tcW w:w="1134" w:type="dxa"/>
            <w:tcBorders>
              <w:left w:val="single" w:sz="4" w:space="0" w:color="000000"/>
              <w:bottom w:val="single" w:sz="4" w:space="0" w:color="000000"/>
              <w:right w:val="single" w:sz="4" w:space="0" w:color="000000"/>
            </w:tcBorders>
            <w:shd w:val="clear" w:color="auto" w:fill="D9D9D9" w:themeFill="background1" w:themeFillShade="D9"/>
          </w:tcPr>
          <w:p w:rsidR="004F4EAD" w:rsidRPr="00DD2010" w:rsidRDefault="004F4EAD" w:rsidP="00171791">
            <w:pPr>
              <w:snapToGrid w:val="0"/>
              <w:spacing w:after="0" w:line="276" w:lineRule="auto"/>
              <w:jc w:val="center"/>
              <w:rPr>
                <w:rFonts w:cs="Times New Roman"/>
                <w:b/>
                <w:bCs/>
                <w:sz w:val="20"/>
                <w:szCs w:val="20"/>
              </w:rPr>
            </w:pPr>
            <w:r w:rsidRPr="00DD2010">
              <w:rPr>
                <w:rFonts w:cs="Times New Roman"/>
                <w:b/>
                <w:bCs/>
                <w:sz w:val="20"/>
                <w:szCs w:val="20"/>
              </w:rPr>
              <w:t>4</w:t>
            </w:r>
          </w:p>
        </w:tc>
        <w:tc>
          <w:tcPr>
            <w:tcW w:w="1090" w:type="dxa"/>
            <w:tcBorders>
              <w:left w:val="single" w:sz="4" w:space="0" w:color="000000"/>
              <w:bottom w:val="single" w:sz="4" w:space="0" w:color="000000"/>
              <w:right w:val="nil"/>
            </w:tcBorders>
            <w:shd w:val="clear" w:color="auto" w:fill="D9D9D9" w:themeFill="background1" w:themeFillShade="D9"/>
            <w:vAlign w:val="center"/>
          </w:tcPr>
          <w:p w:rsidR="004F4EAD" w:rsidRPr="00DD2010" w:rsidRDefault="004F4EAD" w:rsidP="00171791">
            <w:pPr>
              <w:snapToGrid w:val="0"/>
              <w:spacing w:after="0" w:line="276" w:lineRule="auto"/>
              <w:jc w:val="center"/>
              <w:rPr>
                <w:rFonts w:cs="Times New Roman"/>
                <w:b/>
                <w:bCs/>
                <w:sz w:val="20"/>
                <w:szCs w:val="20"/>
              </w:rPr>
            </w:pPr>
            <w:r w:rsidRPr="00DD2010">
              <w:rPr>
                <w:rFonts w:cs="Times New Roman"/>
                <w:b/>
                <w:bCs/>
                <w:sz w:val="20"/>
                <w:szCs w:val="20"/>
              </w:rPr>
              <w:t>5</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4F4EAD" w:rsidRPr="00DD2010" w:rsidRDefault="004F4EAD" w:rsidP="00171791">
            <w:pPr>
              <w:pStyle w:val="311"/>
              <w:snapToGrid w:val="0"/>
              <w:spacing w:after="0" w:line="276" w:lineRule="auto"/>
              <w:ind w:left="-108" w:right="-136"/>
              <w:jc w:val="center"/>
              <w:rPr>
                <w:b/>
                <w:sz w:val="20"/>
                <w:szCs w:val="20"/>
              </w:rPr>
            </w:pPr>
            <w:r w:rsidRPr="00DD2010">
              <w:rPr>
                <w:b/>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F4EAD" w:rsidRPr="00DD2010" w:rsidRDefault="004F4EAD" w:rsidP="00171791">
            <w:pPr>
              <w:pStyle w:val="a5"/>
              <w:snapToGrid w:val="0"/>
              <w:spacing w:line="276" w:lineRule="auto"/>
              <w:ind w:left="-80" w:right="-136"/>
              <w:jc w:val="center"/>
              <w:rPr>
                <w:b/>
              </w:rPr>
            </w:pPr>
            <w:r w:rsidRPr="00DD2010">
              <w:rPr>
                <w:b/>
              </w:rPr>
              <w:t>7</w:t>
            </w:r>
          </w:p>
        </w:tc>
        <w:tc>
          <w:tcPr>
            <w:tcW w:w="1418" w:type="dxa"/>
            <w:tcBorders>
              <w:left w:val="single" w:sz="4" w:space="0" w:color="000000"/>
              <w:bottom w:val="single" w:sz="4" w:space="0" w:color="000000"/>
              <w:right w:val="single" w:sz="4" w:space="0" w:color="000000"/>
            </w:tcBorders>
            <w:shd w:val="clear" w:color="auto" w:fill="D9D9D9" w:themeFill="background1" w:themeFillShade="D9"/>
            <w:vAlign w:val="center"/>
          </w:tcPr>
          <w:p w:rsidR="004F4EAD" w:rsidRPr="00DD2010" w:rsidRDefault="004F4EAD" w:rsidP="00171791">
            <w:pPr>
              <w:spacing w:after="0" w:line="276" w:lineRule="auto"/>
              <w:jc w:val="center"/>
              <w:rPr>
                <w:rFonts w:cs="Times New Roman"/>
                <w:b/>
                <w:bCs/>
                <w:sz w:val="20"/>
                <w:szCs w:val="20"/>
              </w:rPr>
            </w:pPr>
            <w:r w:rsidRPr="00DD2010">
              <w:rPr>
                <w:rFonts w:cs="Times New Roman"/>
                <w:b/>
                <w:bCs/>
                <w:sz w:val="20"/>
                <w:szCs w:val="20"/>
              </w:rPr>
              <w:t>8</w:t>
            </w:r>
          </w:p>
        </w:tc>
      </w:tr>
      <w:tr w:rsidR="00E17B0F" w:rsidRPr="00DD2010" w:rsidTr="00C54555">
        <w:trPr>
          <w:jc w:val="center"/>
        </w:trPr>
        <w:tc>
          <w:tcPr>
            <w:tcW w:w="1940" w:type="dxa"/>
            <w:tcBorders>
              <w:top w:val="single" w:sz="4" w:space="0" w:color="000000"/>
              <w:left w:val="single" w:sz="4" w:space="0" w:color="000000"/>
              <w:bottom w:val="single" w:sz="4" w:space="0" w:color="000000"/>
              <w:right w:val="nil"/>
            </w:tcBorders>
            <w:vAlign w:val="center"/>
          </w:tcPr>
          <w:p w:rsidR="00E17B0F" w:rsidRPr="00DD2010" w:rsidRDefault="00360A27" w:rsidP="00171791">
            <w:pPr>
              <w:snapToGrid w:val="0"/>
              <w:spacing w:after="0" w:line="276" w:lineRule="auto"/>
              <w:rPr>
                <w:rFonts w:cs="Times New Roman"/>
              </w:rPr>
            </w:pPr>
            <w:r w:rsidRPr="00DD2010">
              <w:rPr>
                <w:rFonts w:cs="Times New Roman"/>
                <w:sz w:val="20"/>
              </w:rPr>
              <w:t>Нижнекарачанское</w:t>
            </w:r>
            <w:r w:rsidR="00E17B0F" w:rsidRPr="00DD2010">
              <w:rPr>
                <w:rFonts w:cs="Times New Roman"/>
                <w:sz w:val="20"/>
              </w:rPr>
              <w:t xml:space="preserve"> сельское поселение</w:t>
            </w:r>
          </w:p>
        </w:tc>
        <w:tc>
          <w:tcPr>
            <w:tcW w:w="1987" w:type="dxa"/>
            <w:tcBorders>
              <w:top w:val="single" w:sz="4" w:space="0" w:color="000000"/>
              <w:left w:val="single" w:sz="4" w:space="0" w:color="000000"/>
              <w:bottom w:val="single" w:sz="4" w:space="0" w:color="000000"/>
              <w:right w:val="nil"/>
            </w:tcBorders>
            <w:vAlign w:val="center"/>
          </w:tcPr>
          <w:p w:rsidR="00E17B0F" w:rsidRPr="00DD2010" w:rsidRDefault="00E17B0F" w:rsidP="00171791">
            <w:pPr>
              <w:snapToGrid w:val="0"/>
              <w:spacing w:after="0" w:line="276" w:lineRule="auto"/>
              <w:rPr>
                <w:rFonts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napToGrid w:val="0"/>
              <w:spacing w:after="0" w:line="276" w:lineRule="auto"/>
              <w:jc w:val="center"/>
              <w:rPr>
                <w:rFonts w:cs="Times New Roman"/>
                <w:b/>
                <w:bCs/>
                <w:sz w:val="20"/>
                <w:szCs w:val="20"/>
              </w:rPr>
            </w:pPr>
            <w:r w:rsidRPr="00DD2010">
              <w:rPr>
                <w:rFonts w:cs="Times New Roman"/>
                <w:b/>
                <w:bCs/>
                <w:sz w:val="20"/>
                <w:szCs w:val="20"/>
              </w:rPr>
              <w:t>1993</w:t>
            </w:r>
          </w:p>
        </w:tc>
        <w:tc>
          <w:tcPr>
            <w:tcW w:w="1134"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napToGrid w:val="0"/>
              <w:spacing w:after="0" w:line="276" w:lineRule="auto"/>
              <w:jc w:val="center"/>
              <w:rPr>
                <w:rFonts w:cs="Times New Roman"/>
                <w:b/>
                <w:bCs/>
                <w:sz w:val="20"/>
                <w:szCs w:val="20"/>
              </w:rPr>
            </w:pPr>
            <w:r w:rsidRPr="00DD2010">
              <w:rPr>
                <w:rFonts w:cs="Times New Roman"/>
                <w:b/>
                <w:bCs/>
                <w:sz w:val="20"/>
                <w:szCs w:val="20"/>
              </w:rPr>
              <w:t>1941</w:t>
            </w:r>
          </w:p>
        </w:tc>
        <w:tc>
          <w:tcPr>
            <w:tcW w:w="1090" w:type="dxa"/>
            <w:tcBorders>
              <w:top w:val="single" w:sz="4" w:space="0" w:color="000000"/>
              <w:left w:val="single" w:sz="4" w:space="0" w:color="000000"/>
              <w:bottom w:val="single" w:sz="4" w:space="0" w:color="000000"/>
              <w:right w:val="nil"/>
            </w:tcBorders>
            <w:vAlign w:val="center"/>
          </w:tcPr>
          <w:p w:rsidR="00E17B0F" w:rsidRPr="00DD2010" w:rsidRDefault="00792019" w:rsidP="00171791">
            <w:pPr>
              <w:snapToGrid w:val="0"/>
              <w:spacing w:after="0" w:line="276" w:lineRule="auto"/>
              <w:jc w:val="center"/>
              <w:rPr>
                <w:rFonts w:cs="Times New Roman"/>
                <w:b/>
                <w:bCs/>
                <w:sz w:val="20"/>
                <w:szCs w:val="20"/>
              </w:rPr>
            </w:pPr>
            <w:r w:rsidRPr="00DD2010">
              <w:rPr>
                <w:rFonts w:cs="Times New Roman"/>
                <w:b/>
                <w:bCs/>
                <w:sz w:val="20"/>
                <w:szCs w:val="20"/>
              </w:rPr>
              <w:t>1895</w:t>
            </w:r>
          </w:p>
        </w:tc>
        <w:tc>
          <w:tcPr>
            <w:tcW w:w="992" w:type="dxa"/>
            <w:tcBorders>
              <w:top w:val="single" w:sz="4" w:space="0" w:color="000000"/>
              <w:left w:val="single" w:sz="4" w:space="0" w:color="000000"/>
              <w:bottom w:val="single" w:sz="4" w:space="0" w:color="000000"/>
              <w:right w:val="nil"/>
            </w:tcBorders>
            <w:vAlign w:val="center"/>
          </w:tcPr>
          <w:p w:rsidR="00E17B0F" w:rsidRPr="00DD2010" w:rsidRDefault="00E17B0F" w:rsidP="00171791">
            <w:pPr>
              <w:snapToGrid w:val="0"/>
              <w:spacing w:after="0" w:line="276" w:lineRule="auto"/>
              <w:jc w:val="center"/>
              <w:rPr>
                <w:rFonts w:cs="Times New Roman"/>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E17B0F" w:rsidP="00171791">
            <w:pPr>
              <w:snapToGrid w:val="0"/>
              <w:spacing w:after="0" w:line="276" w:lineRule="auto"/>
              <w:jc w:val="center"/>
              <w:rPr>
                <w:rFonts w:cs="Times New Roman"/>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pacing w:after="0" w:line="276" w:lineRule="auto"/>
              <w:jc w:val="center"/>
              <w:rPr>
                <w:rFonts w:cs="Times New Roman"/>
                <w:b/>
                <w:bCs/>
                <w:sz w:val="20"/>
              </w:rPr>
            </w:pPr>
            <w:r w:rsidRPr="00DD2010">
              <w:rPr>
                <w:rFonts w:cs="Times New Roman"/>
                <w:b/>
                <w:bCs/>
                <w:sz w:val="20"/>
              </w:rPr>
              <w:t>16942,6</w:t>
            </w:r>
          </w:p>
        </w:tc>
      </w:tr>
      <w:tr w:rsidR="00E17B0F" w:rsidRPr="00DD2010" w:rsidTr="00C54555">
        <w:trPr>
          <w:jc w:val="center"/>
        </w:trPr>
        <w:tc>
          <w:tcPr>
            <w:tcW w:w="1940" w:type="dxa"/>
            <w:tcBorders>
              <w:top w:val="single" w:sz="4" w:space="0" w:color="000000"/>
              <w:left w:val="single" w:sz="4" w:space="0" w:color="000000"/>
              <w:bottom w:val="single" w:sz="4" w:space="0" w:color="000000"/>
              <w:right w:val="nil"/>
            </w:tcBorders>
            <w:vAlign w:val="center"/>
          </w:tcPr>
          <w:p w:rsidR="00E17B0F" w:rsidRPr="00DD2010" w:rsidRDefault="00E17B0F" w:rsidP="00171791">
            <w:pPr>
              <w:snapToGrid w:val="0"/>
              <w:spacing w:after="0" w:line="276" w:lineRule="auto"/>
              <w:rPr>
                <w:rFonts w:cs="Times New Roman"/>
              </w:rPr>
            </w:pPr>
          </w:p>
        </w:tc>
        <w:tc>
          <w:tcPr>
            <w:tcW w:w="1987" w:type="dxa"/>
            <w:tcBorders>
              <w:top w:val="single" w:sz="4" w:space="0" w:color="000000"/>
              <w:left w:val="single" w:sz="4" w:space="0" w:color="000000"/>
              <w:bottom w:val="single" w:sz="4" w:space="0" w:color="000000"/>
              <w:right w:val="nil"/>
            </w:tcBorders>
            <w:vAlign w:val="center"/>
          </w:tcPr>
          <w:p w:rsidR="00E17B0F" w:rsidRPr="00DD2010" w:rsidRDefault="00792019" w:rsidP="00171791">
            <w:pPr>
              <w:snapToGrid w:val="0"/>
              <w:spacing w:after="0" w:line="276" w:lineRule="auto"/>
              <w:rPr>
                <w:rFonts w:cs="Times New Roman"/>
              </w:rPr>
            </w:pPr>
            <w:r w:rsidRPr="00DD2010">
              <w:rPr>
                <w:rFonts w:cs="Times New Roman"/>
                <w:sz w:val="20"/>
              </w:rPr>
              <w:t>село Нижний Карачан</w:t>
            </w:r>
          </w:p>
        </w:tc>
        <w:tc>
          <w:tcPr>
            <w:tcW w:w="1134"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E17B0F" w:rsidP="00171791">
            <w:pPr>
              <w:snapToGrid w:val="0"/>
              <w:spacing w:after="0" w:line="276" w:lineRule="auto"/>
              <w:jc w:val="center"/>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napToGrid w:val="0"/>
              <w:spacing w:after="0" w:line="276" w:lineRule="auto"/>
              <w:jc w:val="center"/>
              <w:rPr>
                <w:rFonts w:cs="Times New Roman"/>
                <w:sz w:val="20"/>
                <w:szCs w:val="20"/>
              </w:rPr>
            </w:pPr>
            <w:r w:rsidRPr="00DD2010">
              <w:rPr>
                <w:rFonts w:cs="Times New Roman"/>
                <w:sz w:val="20"/>
                <w:szCs w:val="20"/>
              </w:rPr>
              <w:t>1941</w:t>
            </w:r>
          </w:p>
        </w:tc>
        <w:tc>
          <w:tcPr>
            <w:tcW w:w="1090" w:type="dxa"/>
            <w:tcBorders>
              <w:top w:val="single" w:sz="4" w:space="0" w:color="000000"/>
              <w:left w:val="single" w:sz="4" w:space="0" w:color="000000"/>
              <w:bottom w:val="single" w:sz="4" w:space="0" w:color="000000"/>
              <w:right w:val="nil"/>
            </w:tcBorders>
            <w:vAlign w:val="center"/>
          </w:tcPr>
          <w:p w:rsidR="00E17B0F" w:rsidRPr="00DD2010" w:rsidRDefault="00792019" w:rsidP="00171791">
            <w:pPr>
              <w:snapToGrid w:val="0"/>
              <w:spacing w:after="0" w:line="276" w:lineRule="auto"/>
              <w:jc w:val="center"/>
              <w:rPr>
                <w:rFonts w:cs="Times New Roman"/>
                <w:sz w:val="20"/>
                <w:szCs w:val="20"/>
              </w:rPr>
            </w:pPr>
            <w:r w:rsidRPr="00DD2010">
              <w:rPr>
                <w:rFonts w:cs="Times New Roman"/>
                <w:sz w:val="20"/>
                <w:szCs w:val="20"/>
              </w:rPr>
              <w:t>1895</w:t>
            </w:r>
          </w:p>
        </w:tc>
        <w:tc>
          <w:tcPr>
            <w:tcW w:w="992" w:type="dxa"/>
            <w:tcBorders>
              <w:top w:val="single" w:sz="4" w:space="0" w:color="000000"/>
              <w:left w:val="single" w:sz="4" w:space="0" w:color="000000"/>
              <w:bottom w:val="single" w:sz="4" w:space="0" w:color="000000"/>
              <w:right w:val="nil"/>
            </w:tcBorders>
            <w:vAlign w:val="center"/>
          </w:tcPr>
          <w:p w:rsidR="00E17B0F" w:rsidRPr="00DD2010" w:rsidRDefault="00E17B0F" w:rsidP="00171791">
            <w:pPr>
              <w:snapToGrid w:val="0"/>
              <w:spacing w:after="0" w:line="276" w:lineRule="auto"/>
              <w:jc w:val="center"/>
              <w:rPr>
                <w:rFonts w:cs="Times New Roman"/>
                <w:sz w:val="20"/>
              </w:rPr>
            </w:pPr>
            <w:r w:rsidRPr="00DD2010">
              <w:rPr>
                <w:rFonts w:cs="Times New Roman"/>
                <w:sz w:val="20"/>
              </w:rPr>
              <w:t>Центр</w:t>
            </w:r>
          </w:p>
        </w:tc>
        <w:tc>
          <w:tcPr>
            <w:tcW w:w="992"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792019">
            <w:pPr>
              <w:snapToGrid w:val="0"/>
              <w:spacing w:after="0" w:line="276" w:lineRule="auto"/>
              <w:jc w:val="center"/>
              <w:rPr>
                <w:rFonts w:cs="Times New Roman"/>
                <w:sz w:val="20"/>
              </w:rPr>
            </w:pPr>
            <w:r w:rsidRPr="00DD2010">
              <w:rPr>
                <w:rFonts w:cs="Times New Roman"/>
                <w:sz w:val="20"/>
              </w:rPr>
              <w:t>25</w:t>
            </w:r>
          </w:p>
        </w:tc>
        <w:tc>
          <w:tcPr>
            <w:tcW w:w="1418"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pacing w:after="0" w:line="276" w:lineRule="auto"/>
              <w:jc w:val="center"/>
              <w:rPr>
                <w:rFonts w:cs="Times New Roman"/>
                <w:sz w:val="20"/>
              </w:rPr>
            </w:pPr>
            <w:r w:rsidRPr="00DD2010">
              <w:rPr>
                <w:rFonts w:cs="Times New Roman"/>
                <w:sz w:val="20"/>
              </w:rPr>
              <w:t>2030,99</w:t>
            </w:r>
          </w:p>
        </w:tc>
      </w:tr>
      <w:tr w:rsidR="00E17B0F" w:rsidRPr="00DD2010" w:rsidTr="00C54555">
        <w:trPr>
          <w:jc w:val="center"/>
        </w:trPr>
        <w:tc>
          <w:tcPr>
            <w:tcW w:w="1940" w:type="dxa"/>
            <w:tcBorders>
              <w:top w:val="single" w:sz="4" w:space="0" w:color="000000"/>
              <w:left w:val="single" w:sz="4" w:space="0" w:color="000000"/>
              <w:bottom w:val="single" w:sz="4" w:space="0" w:color="000000"/>
              <w:right w:val="nil"/>
            </w:tcBorders>
            <w:vAlign w:val="center"/>
          </w:tcPr>
          <w:p w:rsidR="00E17B0F" w:rsidRPr="00DD2010" w:rsidRDefault="00E17B0F" w:rsidP="00171791">
            <w:pPr>
              <w:snapToGrid w:val="0"/>
              <w:spacing w:after="0" w:line="276" w:lineRule="auto"/>
              <w:rPr>
                <w:rFonts w:cs="Times New Roman"/>
              </w:rPr>
            </w:pPr>
          </w:p>
        </w:tc>
        <w:tc>
          <w:tcPr>
            <w:tcW w:w="1987" w:type="dxa"/>
            <w:tcBorders>
              <w:top w:val="single" w:sz="4" w:space="0" w:color="000000"/>
              <w:left w:val="single" w:sz="4" w:space="0" w:color="000000"/>
              <w:bottom w:val="single" w:sz="4" w:space="0" w:color="000000"/>
              <w:right w:val="nil"/>
            </w:tcBorders>
            <w:vAlign w:val="center"/>
          </w:tcPr>
          <w:p w:rsidR="00E17B0F" w:rsidRPr="00DD2010" w:rsidRDefault="00792019" w:rsidP="00E318D1">
            <w:pPr>
              <w:snapToGrid w:val="0"/>
              <w:spacing w:after="0" w:line="276" w:lineRule="auto"/>
              <w:rPr>
                <w:rFonts w:cs="Times New Roman"/>
                <w:sz w:val="20"/>
              </w:rPr>
            </w:pPr>
            <w:r w:rsidRPr="00DD2010">
              <w:rPr>
                <w:rFonts w:cs="Times New Roman"/>
                <w:sz w:val="20"/>
              </w:rPr>
              <w:t xml:space="preserve">посёлок Маяк </w:t>
            </w:r>
          </w:p>
        </w:tc>
        <w:tc>
          <w:tcPr>
            <w:tcW w:w="1134"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E17B0F" w:rsidP="00171791">
            <w:pPr>
              <w:snapToGrid w:val="0"/>
              <w:spacing w:after="0" w:line="276" w:lineRule="auto"/>
              <w:jc w:val="center"/>
              <w:rPr>
                <w:rFonts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napToGrid w:val="0"/>
              <w:spacing w:after="0" w:line="276" w:lineRule="auto"/>
              <w:jc w:val="center"/>
              <w:rPr>
                <w:rFonts w:cs="Times New Roman"/>
                <w:sz w:val="20"/>
                <w:szCs w:val="20"/>
              </w:rPr>
            </w:pPr>
            <w:r w:rsidRPr="00DD2010">
              <w:rPr>
                <w:rFonts w:cs="Times New Roman"/>
                <w:sz w:val="20"/>
                <w:szCs w:val="20"/>
              </w:rPr>
              <w:t>-</w:t>
            </w:r>
          </w:p>
        </w:tc>
        <w:tc>
          <w:tcPr>
            <w:tcW w:w="1090" w:type="dxa"/>
            <w:tcBorders>
              <w:top w:val="single" w:sz="4" w:space="0" w:color="000000"/>
              <w:left w:val="single" w:sz="4" w:space="0" w:color="000000"/>
              <w:bottom w:val="single" w:sz="4" w:space="0" w:color="000000"/>
              <w:right w:val="nil"/>
            </w:tcBorders>
            <w:vAlign w:val="center"/>
          </w:tcPr>
          <w:p w:rsidR="00E17B0F" w:rsidRPr="00DD2010" w:rsidRDefault="00792019" w:rsidP="00171791">
            <w:pPr>
              <w:snapToGrid w:val="0"/>
              <w:spacing w:after="0" w:line="276" w:lineRule="auto"/>
              <w:jc w:val="center"/>
              <w:rPr>
                <w:rFonts w:cs="Times New Roman"/>
                <w:sz w:val="20"/>
                <w:szCs w:val="20"/>
              </w:rPr>
            </w:pPr>
            <w:r w:rsidRPr="00DD2010">
              <w:rPr>
                <w:rFonts w:cs="Times New Roman"/>
                <w:sz w:val="20"/>
                <w:szCs w:val="20"/>
              </w:rPr>
              <w:t>-</w:t>
            </w:r>
          </w:p>
        </w:tc>
        <w:tc>
          <w:tcPr>
            <w:tcW w:w="992" w:type="dxa"/>
            <w:tcBorders>
              <w:top w:val="single" w:sz="4" w:space="0" w:color="000000"/>
              <w:left w:val="single" w:sz="4" w:space="0" w:color="000000"/>
              <w:bottom w:val="single" w:sz="4" w:space="0" w:color="000000"/>
              <w:right w:val="nil"/>
            </w:tcBorders>
            <w:vAlign w:val="center"/>
          </w:tcPr>
          <w:p w:rsidR="00E17B0F" w:rsidRPr="00DD2010" w:rsidRDefault="00792019" w:rsidP="00171791">
            <w:pPr>
              <w:snapToGrid w:val="0"/>
              <w:spacing w:after="0" w:line="276" w:lineRule="auto"/>
              <w:jc w:val="center"/>
              <w:rPr>
                <w:rFonts w:cs="Times New Roman"/>
                <w:sz w:val="20"/>
              </w:rPr>
            </w:pPr>
            <w:r w:rsidRPr="00DD2010">
              <w:rPr>
                <w:rFonts w:cs="Times New Roman"/>
                <w:sz w:val="20"/>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E17B0F" w:rsidP="00171791">
            <w:pPr>
              <w:snapToGrid w:val="0"/>
              <w:spacing w:after="0" w:line="276" w:lineRule="auto"/>
              <w:jc w:val="center"/>
              <w:rPr>
                <w:rFonts w:cs="Times New Roman"/>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17B0F" w:rsidRPr="00DD2010" w:rsidRDefault="00792019" w:rsidP="00171791">
            <w:pPr>
              <w:spacing w:after="0" w:line="276" w:lineRule="auto"/>
              <w:jc w:val="center"/>
              <w:rPr>
                <w:rFonts w:cs="Times New Roman"/>
                <w:sz w:val="20"/>
              </w:rPr>
            </w:pPr>
            <w:r w:rsidRPr="00DD2010">
              <w:rPr>
                <w:rFonts w:cs="Times New Roman"/>
                <w:sz w:val="20"/>
              </w:rPr>
              <w:t>6,38</w:t>
            </w:r>
          </w:p>
        </w:tc>
      </w:tr>
    </w:tbl>
    <w:p w:rsidR="00C46C44" w:rsidRPr="00DD2010" w:rsidRDefault="00C46C44" w:rsidP="00171791">
      <w:pPr>
        <w:autoSpaceDN w:val="0"/>
        <w:adjustRightInd w:val="0"/>
        <w:spacing w:after="0" w:line="276" w:lineRule="auto"/>
        <w:ind w:firstLine="567"/>
        <w:rPr>
          <w:rFonts w:eastAsia="TimesNewRomanPSMT" w:cs="Times New Roman"/>
          <w:sz w:val="20"/>
          <w:szCs w:val="24"/>
        </w:rPr>
      </w:pPr>
    </w:p>
    <w:p w:rsidR="00E17B0F" w:rsidRPr="00DD2010" w:rsidRDefault="00E17B0F" w:rsidP="00171791">
      <w:pPr>
        <w:autoSpaceDN w:val="0"/>
        <w:adjustRightInd w:val="0"/>
        <w:spacing w:after="0" w:line="276" w:lineRule="auto"/>
        <w:ind w:firstLine="567"/>
        <w:rPr>
          <w:rFonts w:eastAsia="Times New Roman" w:cs="Times New Roman"/>
          <w:szCs w:val="24"/>
          <w:lang w:eastAsia="ru-RU"/>
        </w:rPr>
      </w:pPr>
      <w:r w:rsidRPr="00DD2010">
        <w:rPr>
          <w:rFonts w:eastAsia="TimesNewRomanPSMT" w:cs="Times New Roman"/>
          <w:szCs w:val="24"/>
        </w:rPr>
        <w:t xml:space="preserve">По данным, предоставленным администрацией </w:t>
      </w:r>
      <w:r w:rsidR="00EE5C42" w:rsidRPr="00DD2010">
        <w:rPr>
          <w:rFonts w:eastAsia="TimesNewRomanPSMT" w:cs="Times New Roman"/>
          <w:szCs w:val="24"/>
        </w:rPr>
        <w:t>Нижнекарачанского</w:t>
      </w:r>
      <w:r w:rsidRPr="00DD2010">
        <w:rPr>
          <w:rFonts w:eastAsia="TimesNewRomanPSMT" w:cs="Times New Roman"/>
          <w:szCs w:val="24"/>
        </w:rPr>
        <w:t xml:space="preserve"> сельского посел</w:t>
      </w:r>
      <w:r w:rsidR="00590E6C" w:rsidRPr="00DD2010">
        <w:rPr>
          <w:rFonts w:eastAsia="TimesNewRomanPSMT" w:cs="Times New Roman"/>
          <w:szCs w:val="24"/>
        </w:rPr>
        <w:t xml:space="preserve">ения, по состоянию на </w:t>
      </w:r>
      <w:r w:rsidR="00F051DE" w:rsidRPr="00DD2010">
        <w:rPr>
          <w:rFonts w:eastAsia="TimesNewRomanPSMT" w:cs="Times New Roman"/>
          <w:szCs w:val="24"/>
        </w:rPr>
        <w:t>01.01.2024</w:t>
      </w:r>
      <w:r w:rsidRPr="00DD2010">
        <w:rPr>
          <w:rFonts w:eastAsia="TimesNewRomanPSMT" w:cs="Times New Roman"/>
          <w:szCs w:val="24"/>
        </w:rPr>
        <w:t xml:space="preserve"> год на территории проживает</w:t>
      </w:r>
      <w:r w:rsidR="00AB7BE8" w:rsidRPr="00DD2010">
        <w:rPr>
          <w:rFonts w:eastAsia="TimesNewRomanPSMT" w:cs="Times New Roman"/>
          <w:szCs w:val="24"/>
        </w:rPr>
        <w:t xml:space="preserve"> </w:t>
      </w:r>
      <w:r w:rsidR="00792019" w:rsidRPr="00DD2010">
        <w:rPr>
          <w:rFonts w:eastAsia="TimesNewRomanPSMT" w:cs="Times New Roman"/>
          <w:szCs w:val="24"/>
        </w:rPr>
        <w:t>1943</w:t>
      </w:r>
      <w:r w:rsidR="00AD05F1" w:rsidRPr="00DD2010">
        <w:rPr>
          <w:rFonts w:eastAsia="TimesNewRomanPSMT" w:cs="Times New Roman"/>
          <w:szCs w:val="24"/>
        </w:rPr>
        <w:t xml:space="preserve"> </w:t>
      </w:r>
      <w:r w:rsidR="00AD05F1" w:rsidRPr="00DD2010">
        <w:rPr>
          <w:rFonts w:eastAsia="Times New Roman" w:cs="Times New Roman"/>
          <w:szCs w:val="24"/>
          <w:lang w:eastAsia="ru-RU"/>
        </w:rPr>
        <w:t>человек</w:t>
      </w:r>
      <w:r w:rsidR="00E318D1" w:rsidRPr="00DD2010">
        <w:rPr>
          <w:rFonts w:eastAsia="Times New Roman" w:cs="Times New Roman"/>
          <w:szCs w:val="24"/>
          <w:lang w:eastAsia="ru-RU"/>
        </w:rPr>
        <w:t>а</w:t>
      </w:r>
      <w:r w:rsidRPr="00DD2010">
        <w:rPr>
          <w:rFonts w:eastAsia="Times New Roman" w:cs="Times New Roman"/>
          <w:szCs w:val="24"/>
          <w:lang w:eastAsia="ru-RU"/>
        </w:rPr>
        <w:t>, в том числе по населенным пунктам:</w:t>
      </w:r>
    </w:p>
    <w:p w:rsidR="00E17B0F" w:rsidRPr="00DD2010" w:rsidRDefault="00E17B0F" w:rsidP="00171791">
      <w:pPr>
        <w:spacing w:after="0" w:line="276" w:lineRule="auto"/>
        <w:ind w:firstLine="567"/>
        <w:rPr>
          <w:rFonts w:eastAsia="Calibri" w:cs="Times New Roman"/>
          <w:kern w:val="1"/>
          <w:szCs w:val="24"/>
        </w:rPr>
      </w:pPr>
      <w:r w:rsidRPr="00DD2010">
        <w:rPr>
          <w:rFonts w:eastAsia="Calibri" w:cs="Times New Roman"/>
          <w:kern w:val="1"/>
          <w:szCs w:val="24"/>
        </w:rPr>
        <w:t xml:space="preserve">-село </w:t>
      </w:r>
      <w:r w:rsidR="00792019" w:rsidRPr="00DD2010">
        <w:rPr>
          <w:rFonts w:eastAsia="Calibri" w:cs="Times New Roman"/>
          <w:kern w:val="1"/>
          <w:szCs w:val="24"/>
        </w:rPr>
        <w:t>Нижний Карачан</w:t>
      </w:r>
      <w:r w:rsidRPr="00DD2010">
        <w:rPr>
          <w:rFonts w:eastAsia="Calibri" w:cs="Times New Roman"/>
          <w:kern w:val="1"/>
          <w:szCs w:val="24"/>
        </w:rPr>
        <w:t xml:space="preserve"> –</w:t>
      </w:r>
      <w:r w:rsidR="00792019" w:rsidRPr="00DD2010">
        <w:rPr>
          <w:rFonts w:eastAsia="Calibri" w:cs="Times New Roman"/>
          <w:kern w:val="1"/>
          <w:szCs w:val="24"/>
        </w:rPr>
        <w:t xml:space="preserve"> 1943 </w:t>
      </w:r>
      <w:r w:rsidRPr="00DD2010">
        <w:rPr>
          <w:rFonts w:eastAsia="Calibri" w:cs="Times New Roman"/>
          <w:kern w:val="1"/>
          <w:szCs w:val="24"/>
        </w:rPr>
        <w:t>чел.;</w:t>
      </w:r>
    </w:p>
    <w:p w:rsidR="00E318D1" w:rsidRPr="00DD2010" w:rsidRDefault="00E318D1" w:rsidP="00171791">
      <w:pPr>
        <w:spacing w:after="0" w:line="276" w:lineRule="auto"/>
        <w:ind w:firstLine="567"/>
        <w:rPr>
          <w:rFonts w:eastAsia="Calibri" w:cs="Times New Roman"/>
          <w:kern w:val="1"/>
          <w:szCs w:val="24"/>
        </w:rPr>
      </w:pPr>
      <w:r w:rsidRPr="00DD2010">
        <w:rPr>
          <w:rFonts w:eastAsia="Calibri" w:cs="Times New Roman"/>
          <w:kern w:val="1"/>
          <w:szCs w:val="24"/>
        </w:rPr>
        <w:t>-</w:t>
      </w:r>
      <w:r w:rsidR="00792019" w:rsidRPr="00DD2010">
        <w:rPr>
          <w:rFonts w:eastAsia="Calibri" w:cs="Times New Roman"/>
          <w:kern w:val="1"/>
          <w:szCs w:val="24"/>
        </w:rPr>
        <w:t xml:space="preserve"> посёлок </w:t>
      </w:r>
      <w:r w:rsidR="001E08EA" w:rsidRPr="00DD2010">
        <w:rPr>
          <w:rFonts w:eastAsia="Calibri" w:cs="Times New Roman"/>
          <w:kern w:val="1"/>
          <w:szCs w:val="24"/>
        </w:rPr>
        <w:t>Маяк</w:t>
      </w:r>
      <w:r w:rsidR="00792019" w:rsidRPr="00DD2010">
        <w:rPr>
          <w:rFonts w:eastAsia="Calibri" w:cs="Times New Roman"/>
          <w:kern w:val="1"/>
          <w:szCs w:val="24"/>
        </w:rPr>
        <w:t xml:space="preserve"> – 0 чел.</w:t>
      </w:r>
      <w:r w:rsidRPr="00DD2010">
        <w:rPr>
          <w:rFonts w:eastAsia="Calibri" w:cs="Times New Roman"/>
          <w:kern w:val="1"/>
          <w:szCs w:val="24"/>
        </w:rPr>
        <w:t xml:space="preserve"> </w:t>
      </w:r>
    </w:p>
    <w:p w:rsidR="00E17B0F" w:rsidRPr="00DD2010" w:rsidRDefault="00E17B0F" w:rsidP="00171791">
      <w:pPr>
        <w:spacing w:after="0" w:line="276" w:lineRule="auto"/>
        <w:ind w:firstLine="567"/>
        <w:rPr>
          <w:rFonts w:eastAsia="Times New Roman" w:cs="Times New Roman"/>
          <w:szCs w:val="24"/>
        </w:rPr>
      </w:pPr>
      <w:r w:rsidRPr="00DD2010">
        <w:rPr>
          <w:rFonts w:eastAsia="Times New Roman" w:cs="Times New Roman"/>
          <w:szCs w:val="24"/>
        </w:rPr>
        <w:t xml:space="preserve">Административный центр поселения – село </w:t>
      </w:r>
      <w:r w:rsidR="00792019" w:rsidRPr="00DD2010">
        <w:rPr>
          <w:rFonts w:eastAsia="Times New Roman" w:cs="Times New Roman"/>
          <w:szCs w:val="24"/>
        </w:rPr>
        <w:t>Нижний Карачн</w:t>
      </w:r>
      <w:r w:rsidRPr="00DD2010">
        <w:rPr>
          <w:rFonts w:eastAsia="Times New Roman" w:cs="Times New Roman"/>
          <w:szCs w:val="24"/>
        </w:rPr>
        <w:t xml:space="preserve"> по численности населения относится к средним сельским населенным пунктам </w:t>
      </w:r>
      <w:r w:rsidRPr="00DD2010">
        <w:rPr>
          <w:rFonts w:cs="Times New Roman"/>
          <w:szCs w:val="24"/>
        </w:rPr>
        <w:t>(численность от 200 до 3000 человек)</w:t>
      </w:r>
      <w:r w:rsidRPr="00DD2010">
        <w:rPr>
          <w:rFonts w:eastAsia="Times New Roman" w:cs="Times New Roman"/>
          <w:szCs w:val="24"/>
        </w:rPr>
        <w:t>.</w:t>
      </w:r>
    </w:p>
    <w:p w:rsidR="00E17B0F" w:rsidRPr="00DD2010" w:rsidRDefault="00E17B0F" w:rsidP="00171791">
      <w:pPr>
        <w:autoSpaceDE w:val="0"/>
        <w:spacing w:after="0" w:line="276" w:lineRule="auto"/>
        <w:ind w:firstLine="567"/>
        <w:rPr>
          <w:rFonts w:eastAsia="TimesNewRomanPSMT" w:cs="Times New Roman"/>
          <w:szCs w:val="24"/>
        </w:rPr>
      </w:pPr>
      <w:r w:rsidRPr="00DD2010">
        <w:rPr>
          <w:rFonts w:eastAsia="TimesNewRomanPSMT" w:cs="Times New Roman"/>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EE5C42" w:rsidRPr="00DD2010">
        <w:rPr>
          <w:rFonts w:eastAsia="TimesNewRomanPSMT" w:cs="Times New Roman"/>
          <w:szCs w:val="24"/>
        </w:rPr>
        <w:t>Нижнекарачанского</w:t>
      </w:r>
      <w:r w:rsidRPr="00DD2010">
        <w:rPr>
          <w:rFonts w:eastAsia="TimesNewRomanPSMT" w:cs="Times New Roman"/>
          <w:szCs w:val="24"/>
        </w:rPr>
        <w:t xml:space="preserve"> сельского поселения.</w:t>
      </w:r>
    </w:p>
    <w:p w:rsidR="00E17B0F" w:rsidRPr="00DD2010" w:rsidRDefault="00E17B0F" w:rsidP="002A7716">
      <w:pPr>
        <w:pStyle w:val="ab"/>
        <w:autoSpaceDE w:val="0"/>
        <w:autoSpaceDN w:val="0"/>
        <w:adjustRightInd w:val="0"/>
        <w:spacing w:after="240" w:line="276" w:lineRule="auto"/>
        <w:ind w:left="0" w:firstLine="567"/>
      </w:pPr>
      <w:r w:rsidRPr="00DD2010">
        <w:t>Вышеуказанная численность населения будет принята для расчетов технико-экономических показателей генерального плана.</w:t>
      </w:r>
    </w:p>
    <w:p w:rsidR="00807A5B" w:rsidRPr="00DD2010" w:rsidRDefault="00807A5B" w:rsidP="00917244">
      <w:pPr>
        <w:pStyle w:val="2"/>
        <w:numPr>
          <w:ilvl w:val="1"/>
          <w:numId w:val="32"/>
        </w:numPr>
        <w:spacing w:after="240" w:line="276" w:lineRule="auto"/>
        <w:ind w:left="0" w:firstLine="0"/>
      </w:pPr>
      <w:bookmarkStart w:id="85" w:name="_Toc183689193"/>
      <w:r w:rsidRPr="00DD2010">
        <w:lastRenderedPageBreak/>
        <w:t>Административно-территориальное устройство. Границы</w:t>
      </w:r>
      <w:bookmarkEnd w:id="85"/>
    </w:p>
    <w:p w:rsidR="00C46C44" w:rsidRPr="00DD2010" w:rsidRDefault="00C46C44" w:rsidP="00171791">
      <w:pPr>
        <w:spacing w:after="0" w:line="276" w:lineRule="auto"/>
        <w:ind w:firstLine="567"/>
        <w:rPr>
          <w:rFonts w:eastAsia="TimesNewRomanPSMT" w:cs="Times New Roman"/>
          <w:szCs w:val="24"/>
        </w:rPr>
      </w:pPr>
      <w:r w:rsidRPr="00DD2010">
        <w:rPr>
          <w:rFonts w:cs="Times New Roman"/>
          <w:iCs/>
          <w:szCs w:val="24"/>
        </w:rPr>
        <w:t xml:space="preserve">Границы и статус </w:t>
      </w:r>
      <w:r w:rsidR="00EE5C42" w:rsidRPr="00DD2010">
        <w:rPr>
          <w:rFonts w:cs="Times New Roman"/>
          <w:iCs/>
          <w:szCs w:val="24"/>
        </w:rPr>
        <w:t>Нижнекарачанского</w:t>
      </w:r>
      <w:r w:rsidRPr="00DD2010">
        <w:rPr>
          <w:rFonts w:cs="Times New Roman"/>
          <w:iCs/>
          <w:szCs w:val="24"/>
        </w:rPr>
        <w:t xml:space="preserve"> сельского поселения установлены законо</w:t>
      </w:r>
      <w:r w:rsidRPr="00DD2010">
        <w:rPr>
          <w:rFonts w:eastAsia="TimesNewRomanPSMT" w:cs="Times New Roman"/>
          <w:iCs/>
          <w:szCs w:val="24"/>
        </w:rPr>
        <w:t xml:space="preserve">м Воронежской области от 02.12.2004 </w:t>
      </w:r>
      <w:r w:rsidR="00B31013" w:rsidRPr="00DD2010">
        <w:rPr>
          <w:rFonts w:eastAsia="TimesNewRomanPSMT" w:cs="Times New Roman"/>
          <w:iCs/>
          <w:szCs w:val="24"/>
        </w:rPr>
        <w:t>№</w:t>
      </w:r>
      <w:r w:rsidR="007B767D" w:rsidRPr="00DD2010">
        <w:rPr>
          <w:rFonts w:eastAsia="TimesNewRomanPSMT" w:cs="Times New Roman"/>
          <w:iCs/>
          <w:szCs w:val="24"/>
        </w:rPr>
        <w:t xml:space="preserve"> 88</w:t>
      </w:r>
      <w:r w:rsidRPr="00DD2010">
        <w:rPr>
          <w:rFonts w:eastAsia="TimesNewRomanPSMT" w:cs="Times New Roman"/>
          <w:iCs/>
          <w:szCs w:val="24"/>
        </w:rPr>
        <w:t>-ОЗ «</w:t>
      </w:r>
      <w:r w:rsidR="007B767D" w:rsidRPr="00DD2010">
        <w:rPr>
          <w:rFonts w:eastAsia="TimesNewRomanPSMT" w:cs="Times New Roman"/>
          <w:iCs/>
          <w:szCs w:val="24"/>
        </w:rPr>
        <w:t>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r w:rsidRPr="00DD2010">
        <w:rPr>
          <w:rFonts w:eastAsia="TimesNewRomanPSMT" w:cs="Times New Roman"/>
          <w:iCs/>
          <w:szCs w:val="24"/>
        </w:rPr>
        <w:t xml:space="preserve">» </w:t>
      </w:r>
      <w:r w:rsidRPr="00DD2010">
        <w:rPr>
          <w:rFonts w:eastAsia="TimesNewRomanPSMT" w:cs="Times New Roman"/>
          <w:szCs w:val="24"/>
        </w:rPr>
        <w:t xml:space="preserve">(далее – Закон Воронежской области от </w:t>
      </w:r>
      <w:r w:rsidRPr="00DD2010">
        <w:rPr>
          <w:rFonts w:eastAsia="TimesNewRomanPSMT" w:cs="Times New Roman"/>
          <w:iCs/>
          <w:szCs w:val="24"/>
        </w:rPr>
        <w:t xml:space="preserve">02.12.2004 </w:t>
      </w:r>
      <w:r w:rsidR="00B31013" w:rsidRPr="00DD2010">
        <w:rPr>
          <w:rFonts w:eastAsia="TimesNewRomanPSMT" w:cs="Times New Roman"/>
          <w:iCs/>
          <w:szCs w:val="24"/>
        </w:rPr>
        <w:t>№</w:t>
      </w:r>
      <w:r w:rsidR="007B767D" w:rsidRPr="00DD2010">
        <w:rPr>
          <w:rFonts w:eastAsia="TimesNewRomanPSMT" w:cs="Times New Roman"/>
          <w:iCs/>
          <w:szCs w:val="24"/>
        </w:rPr>
        <w:t xml:space="preserve"> 88</w:t>
      </w:r>
      <w:r w:rsidRPr="00DD2010">
        <w:rPr>
          <w:rFonts w:eastAsia="TimesNewRomanPSMT" w:cs="Times New Roman"/>
          <w:iCs/>
          <w:szCs w:val="24"/>
        </w:rPr>
        <w:t>-ОЗ</w:t>
      </w:r>
      <w:r w:rsidRPr="00DD2010">
        <w:rPr>
          <w:rFonts w:eastAsia="TimesNewRomanPSMT" w:cs="Times New Roman"/>
          <w:szCs w:val="24"/>
        </w:rPr>
        <w:t>).</w:t>
      </w:r>
    </w:p>
    <w:p w:rsidR="00C46C44" w:rsidRPr="00DD2010" w:rsidRDefault="00C46C44" w:rsidP="00171791">
      <w:pPr>
        <w:autoSpaceDE w:val="0"/>
        <w:spacing w:after="0" w:line="276" w:lineRule="auto"/>
        <w:ind w:firstLine="567"/>
        <w:rPr>
          <w:rFonts w:eastAsia="TimesNewRomanPSMT" w:cs="Times New Roman"/>
          <w:szCs w:val="24"/>
        </w:rPr>
      </w:pPr>
      <w:r w:rsidRPr="00DD2010">
        <w:rPr>
          <w:rFonts w:eastAsia="TimesNewRomanPSMT" w:cs="Times New Roman"/>
          <w:szCs w:val="24"/>
        </w:rPr>
        <w:t xml:space="preserve">Согласно описанию, представленному </w:t>
      </w:r>
      <w:r w:rsidRPr="00DD2010">
        <w:rPr>
          <w:rFonts w:cs="Times New Roman"/>
          <w:iCs/>
          <w:szCs w:val="24"/>
        </w:rPr>
        <w:t xml:space="preserve">в Законе </w:t>
      </w:r>
      <w:r w:rsidRPr="00DD2010">
        <w:rPr>
          <w:rFonts w:cs="Times New Roman"/>
          <w:szCs w:val="24"/>
        </w:rPr>
        <w:t>Воронежской области</w:t>
      </w:r>
      <w:r w:rsidRPr="00DD2010">
        <w:rPr>
          <w:rFonts w:eastAsia="TimesNewRomanPSMT" w:cs="Times New Roman"/>
          <w:szCs w:val="24"/>
        </w:rPr>
        <w:t xml:space="preserve"> </w:t>
      </w:r>
      <w:r w:rsidRPr="00DD2010">
        <w:rPr>
          <w:rFonts w:eastAsia="TimesNewRomanPSMT" w:cs="Times New Roman"/>
          <w:iCs/>
          <w:szCs w:val="24"/>
        </w:rPr>
        <w:t xml:space="preserve">от </w:t>
      </w:r>
      <w:r w:rsidR="007B767D" w:rsidRPr="00DD2010">
        <w:rPr>
          <w:rFonts w:eastAsia="TimesNewRomanPSMT" w:cs="Times New Roman"/>
          <w:iCs/>
          <w:szCs w:val="24"/>
        </w:rPr>
        <w:t>02.12.2004 № 88-ОЗ</w:t>
      </w:r>
      <w:r w:rsidRPr="00DD2010">
        <w:rPr>
          <w:rFonts w:eastAsia="TimesNewRomanPSMT" w:cs="Times New Roman"/>
          <w:szCs w:val="24"/>
        </w:rPr>
        <w:t xml:space="preserve">, общая площадь в границах </w:t>
      </w:r>
      <w:r w:rsidRPr="00DD2010">
        <w:rPr>
          <w:rFonts w:cs="Times New Roman"/>
          <w:szCs w:val="24"/>
        </w:rPr>
        <w:t>поселения</w:t>
      </w:r>
      <w:r w:rsidRPr="00DD2010">
        <w:rPr>
          <w:rFonts w:eastAsia="TimesNewRomanPSMT" w:cs="Times New Roman"/>
          <w:szCs w:val="24"/>
        </w:rPr>
        <w:t xml:space="preserve"> составляет </w:t>
      </w:r>
      <w:r w:rsidR="008E6693" w:rsidRPr="00DD2010">
        <w:rPr>
          <w:rFonts w:cs="Times New Roman"/>
          <w:szCs w:val="24"/>
        </w:rPr>
        <w:t>16941,88</w:t>
      </w:r>
      <w:r w:rsidR="00E17B0F" w:rsidRPr="00DD2010">
        <w:rPr>
          <w:rFonts w:eastAsia="TimesNewRomanPSMT" w:cs="Times New Roman"/>
          <w:szCs w:val="24"/>
        </w:rPr>
        <w:t xml:space="preserve"> га</w:t>
      </w:r>
      <w:r w:rsidRPr="00DD2010">
        <w:rPr>
          <w:rFonts w:eastAsia="TimesNewRomanPSMT" w:cs="Times New Roman"/>
          <w:szCs w:val="24"/>
        </w:rPr>
        <w:t>. Общая площадь поселения в соответствии с данными паспорта муниципального образов</w:t>
      </w:r>
      <w:r w:rsidR="00CE15B6" w:rsidRPr="00DD2010">
        <w:rPr>
          <w:rFonts w:eastAsia="TimesNewRomanPSMT" w:cs="Times New Roman"/>
          <w:szCs w:val="24"/>
        </w:rPr>
        <w:t xml:space="preserve">ания, по состоянию на </w:t>
      </w:r>
      <w:r w:rsidR="00F051DE" w:rsidRPr="00DD2010">
        <w:rPr>
          <w:rFonts w:eastAsia="TimesNewRomanPSMT" w:cs="Times New Roman"/>
          <w:szCs w:val="24"/>
        </w:rPr>
        <w:t>01.01.202</w:t>
      </w:r>
      <w:r w:rsidR="00172914" w:rsidRPr="00DD2010">
        <w:rPr>
          <w:rFonts w:eastAsia="TimesNewRomanPSMT" w:cs="Times New Roman"/>
          <w:szCs w:val="24"/>
        </w:rPr>
        <w:t>4</w:t>
      </w:r>
      <w:r w:rsidRPr="00DD2010">
        <w:rPr>
          <w:rFonts w:eastAsia="TimesNewRomanPSMT" w:cs="Times New Roman"/>
          <w:szCs w:val="24"/>
        </w:rPr>
        <w:t xml:space="preserve"> г., сос</w:t>
      </w:r>
      <w:r w:rsidR="00DF42A7" w:rsidRPr="00DD2010">
        <w:rPr>
          <w:rFonts w:eastAsia="TimesNewRomanPSMT" w:cs="Times New Roman"/>
          <w:szCs w:val="24"/>
        </w:rPr>
        <w:t xml:space="preserve">тавляет </w:t>
      </w:r>
      <w:r w:rsidR="008E6693" w:rsidRPr="00DD2010">
        <w:rPr>
          <w:rFonts w:eastAsia="TimesNewRomanPSMT" w:cs="Times New Roman"/>
          <w:szCs w:val="24"/>
        </w:rPr>
        <w:t>16</w:t>
      </w:r>
      <w:r w:rsidR="00575184" w:rsidRPr="00DD2010">
        <w:rPr>
          <w:rFonts w:eastAsia="TimesNewRomanPSMT" w:cs="Times New Roman"/>
          <w:szCs w:val="24"/>
        </w:rPr>
        <w:t>928</w:t>
      </w:r>
      <w:r w:rsidR="00353E96" w:rsidRPr="00DD2010">
        <w:rPr>
          <w:rFonts w:eastAsia="TimesNewRomanPSMT" w:cs="Times New Roman"/>
          <w:szCs w:val="24"/>
        </w:rPr>
        <w:t>,46</w:t>
      </w:r>
      <w:r w:rsidRPr="00DD2010">
        <w:rPr>
          <w:rFonts w:eastAsia="TimesNewRomanPSMT" w:cs="Times New Roman"/>
          <w:szCs w:val="24"/>
        </w:rPr>
        <w:t xml:space="preserve"> га.</w:t>
      </w:r>
    </w:p>
    <w:p w:rsidR="00C46C44" w:rsidRPr="00DD2010" w:rsidRDefault="00C46C44" w:rsidP="006D13A8">
      <w:pPr>
        <w:pStyle w:val="ab"/>
        <w:tabs>
          <w:tab w:val="left" w:pos="851"/>
        </w:tabs>
        <w:autoSpaceDE w:val="0"/>
        <w:autoSpaceDN w:val="0"/>
        <w:adjustRightInd w:val="0"/>
        <w:spacing w:line="276" w:lineRule="auto"/>
        <w:ind w:left="0" w:firstLine="567"/>
      </w:pPr>
      <w:r w:rsidRPr="00DD2010">
        <w:rPr>
          <w:rFonts w:eastAsia="TimesNewRomanPSMT"/>
        </w:rPr>
        <w:t xml:space="preserve">В настоящем проекте для расчетов приняты площади и границы поселения, утвержденные законом Воронежской области </w:t>
      </w:r>
      <w:r w:rsidRPr="00DD2010">
        <w:rPr>
          <w:rFonts w:eastAsia="TimesNewRomanPSMT"/>
          <w:iCs/>
        </w:rPr>
        <w:t xml:space="preserve">от </w:t>
      </w:r>
      <w:r w:rsidR="007B767D" w:rsidRPr="00DD2010">
        <w:rPr>
          <w:rFonts w:eastAsia="TimesNewRomanPSMT"/>
          <w:iCs/>
        </w:rPr>
        <w:t>02.12.2004 № 88-ОЗ</w:t>
      </w:r>
      <w:r w:rsidRPr="00DD2010">
        <w:rPr>
          <w:rFonts w:eastAsia="TimesNewRomanPSMT"/>
        </w:rPr>
        <w:t>.</w:t>
      </w:r>
    </w:p>
    <w:p w:rsidR="001F469B" w:rsidRPr="00DD2010" w:rsidRDefault="001F469B" w:rsidP="00171791">
      <w:pPr>
        <w:spacing w:after="0" w:line="276" w:lineRule="auto"/>
        <w:ind w:firstLine="567"/>
        <w:rPr>
          <w:rFonts w:cs="Times New Roman"/>
          <w:szCs w:val="24"/>
        </w:rPr>
      </w:pPr>
      <w:r w:rsidRPr="00DD2010">
        <w:rPr>
          <w:rFonts w:cs="Times New Roman"/>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33556" w:rsidRPr="00DD2010" w:rsidRDefault="00833556" w:rsidP="00171791">
      <w:pPr>
        <w:spacing w:after="0" w:line="276" w:lineRule="auto"/>
        <w:ind w:firstLine="567"/>
        <w:rPr>
          <w:rFonts w:eastAsia="TimesNewRomanPSMT" w:cs="Times New Roman"/>
          <w:iCs/>
          <w:szCs w:val="24"/>
        </w:rPr>
      </w:pPr>
      <w:r w:rsidRPr="00DD2010">
        <w:rPr>
          <w:rFonts w:eastAsia="TimesNewRomanPSMT" w:cs="Times New Roman"/>
          <w:iCs/>
          <w:szCs w:val="24"/>
        </w:rPr>
        <w:t xml:space="preserve">Границы населённого пункта села </w:t>
      </w:r>
      <w:r w:rsidR="00A4573B" w:rsidRPr="00DD2010">
        <w:rPr>
          <w:rFonts w:eastAsia="TimesNewRomanPSMT" w:cs="Times New Roman"/>
          <w:iCs/>
          <w:szCs w:val="24"/>
        </w:rPr>
        <w:t>Нижний Карачан</w:t>
      </w:r>
      <w:r w:rsidRPr="00DD2010">
        <w:rPr>
          <w:rFonts w:eastAsia="TimesNewRomanPSMT" w:cs="Times New Roman"/>
          <w:iCs/>
          <w:szCs w:val="24"/>
        </w:rPr>
        <w:t xml:space="preserve"> были установлены в рамках внесения изменений в генеральный план </w:t>
      </w:r>
      <w:r w:rsidR="00EE5C42" w:rsidRPr="00DD2010">
        <w:rPr>
          <w:rFonts w:eastAsia="TimesNewRomanPSMT" w:cs="Times New Roman"/>
          <w:iCs/>
          <w:szCs w:val="24"/>
        </w:rPr>
        <w:t>Нижнекарачанского</w:t>
      </w:r>
      <w:r w:rsidRPr="00DD2010">
        <w:rPr>
          <w:rFonts w:eastAsia="TimesNewRomanPSMT" w:cs="Times New Roman"/>
          <w:iCs/>
          <w:szCs w:val="24"/>
        </w:rPr>
        <w:t xml:space="preserve"> сельского поселения Грибановского муниципального района Воронежской области и утверждены решением Совета народных депутатов </w:t>
      </w:r>
      <w:r w:rsidR="00EE5C42" w:rsidRPr="00DD2010">
        <w:rPr>
          <w:rFonts w:eastAsia="TimesNewRomanPSMT" w:cs="Times New Roman"/>
          <w:iCs/>
          <w:szCs w:val="24"/>
        </w:rPr>
        <w:t>Нижнекарачанского</w:t>
      </w:r>
      <w:r w:rsidRPr="00DD2010">
        <w:rPr>
          <w:rFonts w:eastAsia="TimesNewRomanPSMT" w:cs="Times New Roman"/>
          <w:iCs/>
          <w:szCs w:val="24"/>
        </w:rPr>
        <w:t xml:space="preserve"> сельского поселения Грибановского муниципального района Воронежской области от </w:t>
      </w:r>
      <w:r w:rsidR="00A4573B" w:rsidRPr="00DD2010">
        <w:rPr>
          <w:rFonts w:eastAsia="TimesNewRomanPSMT" w:cs="Times New Roman"/>
          <w:iCs/>
          <w:szCs w:val="24"/>
        </w:rPr>
        <w:t>05.03.2020г № 221</w:t>
      </w:r>
      <w:r w:rsidRPr="00DD2010">
        <w:rPr>
          <w:rFonts w:eastAsia="TimesNewRomanPSMT" w:cs="Times New Roman"/>
          <w:iCs/>
          <w:szCs w:val="24"/>
        </w:rPr>
        <w:t>.</w:t>
      </w:r>
    </w:p>
    <w:p w:rsidR="00ED6167" w:rsidRPr="00DD2010" w:rsidRDefault="00ED6167" w:rsidP="00171791">
      <w:pPr>
        <w:spacing w:after="0" w:line="276" w:lineRule="auto"/>
        <w:ind w:firstLine="567"/>
        <w:rPr>
          <w:rFonts w:cs="Times New Roman"/>
          <w:szCs w:val="24"/>
        </w:rPr>
      </w:pPr>
      <w:r w:rsidRPr="00DD2010">
        <w:rPr>
          <w:rFonts w:eastAsia="TimesNewRomanPSMT" w:cs="Times New Roman"/>
          <w:iCs/>
          <w:szCs w:val="24"/>
        </w:rPr>
        <w:t xml:space="preserve">Границы населенного пункта посёлка </w:t>
      </w:r>
      <w:r w:rsidR="00A4573B" w:rsidRPr="00DD2010">
        <w:rPr>
          <w:rFonts w:eastAsia="TimesNewRomanPSMT" w:cs="Times New Roman"/>
          <w:iCs/>
          <w:szCs w:val="24"/>
        </w:rPr>
        <w:t>Маяк</w:t>
      </w:r>
      <w:r w:rsidRPr="00DD2010">
        <w:rPr>
          <w:rFonts w:eastAsia="TimesNewRomanPSMT" w:cs="Times New Roman"/>
          <w:iCs/>
          <w:szCs w:val="24"/>
        </w:rPr>
        <w:t xml:space="preserve"> </w:t>
      </w:r>
      <w:r w:rsidRPr="00DD2010">
        <w:rPr>
          <w:rFonts w:cs="Times New Roman"/>
          <w:szCs w:val="24"/>
        </w:rPr>
        <w:t xml:space="preserve">были установлены в рамках внесения изменений в генеральный план </w:t>
      </w:r>
      <w:r w:rsidR="00EE5C42" w:rsidRPr="00DD2010">
        <w:rPr>
          <w:rFonts w:eastAsia="TimesNewRomanPSMT" w:cs="Times New Roman"/>
          <w:iCs/>
          <w:szCs w:val="24"/>
        </w:rPr>
        <w:t>Нижнекарачанского</w:t>
      </w:r>
      <w:r w:rsidRPr="00DD2010">
        <w:rPr>
          <w:rFonts w:eastAsia="TimesNewRomanPSMT" w:cs="Times New Roman"/>
          <w:iCs/>
          <w:szCs w:val="24"/>
        </w:rPr>
        <w:t xml:space="preserve"> сельского поселения Грибановского муниципального района Воронежской области и утверждены решением Совета народных депутатов </w:t>
      </w:r>
      <w:r w:rsidR="00EE5C42" w:rsidRPr="00DD2010">
        <w:rPr>
          <w:rFonts w:eastAsia="TimesNewRomanPSMT" w:cs="Times New Roman"/>
          <w:iCs/>
          <w:szCs w:val="24"/>
        </w:rPr>
        <w:t>Нижнекарачанского</w:t>
      </w:r>
      <w:r w:rsidRPr="00DD2010">
        <w:rPr>
          <w:rFonts w:eastAsia="TimesNewRomanPSMT" w:cs="Times New Roman"/>
          <w:iCs/>
          <w:szCs w:val="24"/>
        </w:rPr>
        <w:t xml:space="preserve"> сельского поселения Грибановского муниципального района Воронежской области от </w:t>
      </w:r>
      <w:r w:rsidR="00A4573B" w:rsidRPr="00DD2010">
        <w:rPr>
          <w:rFonts w:eastAsia="TimesNewRomanPSMT" w:cs="Times New Roman"/>
          <w:iCs/>
          <w:szCs w:val="24"/>
        </w:rPr>
        <w:t>10.02.2023 № 103</w:t>
      </w:r>
      <w:r w:rsidRPr="00DD2010">
        <w:rPr>
          <w:rFonts w:eastAsia="TimesNewRomanPSMT" w:cs="Times New Roman"/>
          <w:iCs/>
          <w:szCs w:val="24"/>
        </w:rPr>
        <w:t>.</w:t>
      </w:r>
    </w:p>
    <w:p w:rsidR="005A4BC4" w:rsidRPr="00DD2010" w:rsidRDefault="00E10505" w:rsidP="00171791">
      <w:pPr>
        <w:autoSpaceDE w:val="0"/>
        <w:autoSpaceDN w:val="0"/>
        <w:adjustRightInd w:val="0"/>
        <w:spacing w:after="0" w:line="276" w:lineRule="auto"/>
        <w:ind w:firstLine="567"/>
        <w:rPr>
          <w:rFonts w:cs="Times New Roman"/>
          <w:szCs w:val="24"/>
        </w:rPr>
      </w:pPr>
      <w:r w:rsidRPr="00DD2010">
        <w:rPr>
          <w:rFonts w:cs="Times New Roman"/>
          <w:szCs w:val="24"/>
        </w:rPr>
        <w:t xml:space="preserve">Сведения о границах села </w:t>
      </w:r>
      <w:r w:rsidR="00A4573B" w:rsidRPr="00DD2010">
        <w:rPr>
          <w:rFonts w:cs="Times New Roman"/>
          <w:szCs w:val="24"/>
        </w:rPr>
        <w:t>Нижний Карачан</w:t>
      </w:r>
      <w:r w:rsidR="00ED6167" w:rsidRPr="00DD2010">
        <w:rPr>
          <w:rFonts w:cs="Times New Roman"/>
          <w:szCs w:val="24"/>
        </w:rPr>
        <w:t xml:space="preserve">, посёлка </w:t>
      </w:r>
      <w:r w:rsidR="00A4573B" w:rsidRPr="00DD2010">
        <w:rPr>
          <w:rFonts w:cs="Times New Roman"/>
          <w:szCs w:val="24"/>
        </w:rPr>
        <w:t>Маяк</w:t>
      </w:r>
      <w:r w:rsidR="007D2DC7" w:rsidRPr="00DD2010">
        <w:rPr>
          <w:rFonts w:cs="Times New Roman"/>
          <w:szCs w:val="24"/>
        </w:rPr>
        <w:t xml:space="preserve"> внесены в ЕГРН.</w:t>
      </w:r>
    </w:p>
    <w:p w:rsidR="00E10505" w:rsidRPr="00DD2010" w:rsidRDefault="00E10505" w:rsidP="00171791">
      <w:pPr>
        <w:autoSpaceDE w:val="0"/>
        <w:autoSpaceDN w:val="0"/>
        <w:adjustRightInd w:val="0"/>
        <w:spacing w:after="0" w:line="276" w:lineRule="auto"/>
        <w:ind w:firstLine="567"/>
        <w:rPr>
          <w:rFonts w:cs="Times New Roman"/>
          <w:szCs w:val="24"/>
        </w:rPr>
      </w:pPr>
      <w:r w:rsidRPr="00DD2010">
        <w:rPr>
          <w:rFonts w:cs="Times New Roman"/>
          <w:szCs w:val="24"/>
        </w:rPr>
        <w:t xml:space="preserve">Для отображения в графических материалах существующие (опорные) границы </w:t>
      </w:r>
      <w:r w:rsidR="00A4573B" w:rsidRPr="00DD2010">
        <w:rPr>
          <w:rFonts w:cs="Times New Roman"/>
          <w:szCs w:val="24"/>
        </w:rPr>
        <w:t xml:space="preserve">села Нижний Карачан, посёлка Маяк </w:t>
      </w:r>
      <w:r w:rsidRPr="00DD2010">
        <w:rPr>
          <w:rFonts w:cs="Times New Roman"/>
          <w:szCs w:val="24"/>
        </w:rPr>
        <w:t>определены границами, сведения о которых содержатся в ЕГРН.</w:t>
      </w:r>
    </w:p>
    <w:p w:rsidR="00E10505" w:rsidRPr="00DD2010" w:rsidRDefault="00E10505" w:rsidP="006D13A8">
      <w:pPr>
        <w:pStyle w:val="14"/>
        <w:spacing w:after="240" w:line="276" w:lineRule="auto"/>
        <w:ind w:left="0" w:right="0"/>
        <w:rPr>
          <w:sz w:val="24"/>
          <w:szCs w:val="24"/>
        </w:rPr>
      </w:pPr>
      <w:r w:rsidRPr="00DD2010">
        <w:rPr>
          <w:sz w:val="24"/>
          <w:szCs w:val="24"/>
        </w:rPr>
        <w:t xml:space="preserve">С учетом изложенного выше, </w:t>
      </w:r>
      <w:r w:rsidR="000B3180" w:rsidRPr="00DD2010">
        <w:rPr>
          <w:sz w:val="24"/>
          <w:szCs w:val="24"/>
        </w:rPr>
        <w:t>о</w:t>
      </w:r>
      <w:r w:rsidRPr="00DD2010">
        <w:rPr>
          <w:sz w:val="24"/>
          <w:szCs w:val="24"/>
        </w:rPr>
        <w:t xml:space="preserve">бщая площадь земель в границах населенных пунктов на территории </w:t>
      </w:r>
      <w:r w:rsidR="00EE5C42" w:rsidRPr="00DD2010">
        <w:rPr>
          <w:sz w:val="24"/>
          <w:szCs w:val="24"/>
        </w:rPr>
        <w:t>Нижнекарачанского</w:t>
      </w:r>
      <w:r w:rsidR="00F577F7" w:rsidRPr="00DD2010">
        <w:rPr>
          <w:sz w:val="24"/>
          <w:szCs w:val="24"/>
        </w:rPr>
        <w:t xml:space="preserve"> сельского </w:t>
      </w:r>
      <w:r w:rsidRPr="00DD2010">
        <w:rPr>
          <w:sz w:val="24"/>
          <w:szCs w:val="24"/>
        </w:rPr>
        <w:t>поселения составляет</w:t>
      </w:r>
      <w:r w:rsidR="00F577F7" w:rsidRPr="00DD2010">
        <w:rPr>
          <w:sz w:val="24"/>
          <w:szCs w:val="24"/>
        </w:rPr>
        <w:t xml:space="preserve"> </w:t>
      </w:r>
      <w:r w:rsidR="00A820AA" w:rsidRPr="00DD2010">
        <w:rPr>
          <w:sz w:val="24"/>
          <w:szCs w:val="24"/>
        </w:rPr>
        <w:t>2037,40</w:t>
      </w:r>
      <w:r w:rsidR="00F577F7" w:rsidRPr="00DD2010">
        <w:rPr>
          <w:sz w:val="24"/>
          <w:szCs w:val="24"/>
        </w:rPr>
        <w:t xml:space="preserve"> га</w:t>
      </w:r>
      <w:r w:rsidR="003218B7" w:rsidRPr="00DD2010">
        <w:rPr>
          <w:sz w:val="24"/>
          <w:szCs w:val="24"/>
        </w:rPr>
        <w:t>.</w:t>
      </w:r>
    </w:p>
    <w:p w:rsidR="00CC1FC4" w:rsidRPr="00DD2010" w:rsidRDefault="00807A5B" w:rsidP="00EB1C2B">
      <w:pPr>
        <w:pStyle w:val="2"/>
        <w:numPr>
          <w:ilvl w:val="1"/>
          <w:numId w:val="32"/>
        </w:numPr>
        <w:spacing w:after="240" w:line="276" w:lineRule="auto"/>
        <w:ind w:left="0" w:firstLine="0"/>
      </w:pPr>
      <w:bookmarkStart w:id="86" w:name="_Toc183689194"/>
      <w:r w:rsidRPr="00DD2010">
        <w:t xml:space="preserve">Историко-градостроительный анализ территории </w:t>
      </w:r>
      <w:r w:rsidR="00EE5C42" w:rsidRPr="00DD2010">
        <w:t>Нижнекарачанского</w:t>
      </w:r>
      <w:r w:rsidRPr="00DD2010">
        <w:t xml:space="preserve"> сельского поселения</w:t>
      </w:r>
      <w:bookmarkEnd w:id="86"/>
    </w:p>
    <w:p w:rsidR="00A820AA" w:rsidRPr="00DD2010" w:rsidRDefault="00A820AA" w:rsidP="00A820AA">
      <w:pPr>
        <w:spacing w:after="0" w:line="276" w:lineRule="auto"/>
        <w:ind w:firstLine="567"/>
      </w:pPr>
      <w:r w:rsidRPr="00DD2010">
        <w:t>Во второй половине XVI в. через территорию современного Грибановского района проходили пути русских сторожевых разъездов. На рубеже XVII – XVIII вв. на территории района появились постоянные русские поселения. В XVII в. в пределах района на реках Савала, Карачан, Ворона находились промысловые угодья дворцовых крестьян Верхоценской области.</w:t>
      </w:r>
    </w:p>
    <w:p w:rsidR="00A820AA" w:rsidRPr="00DD2010" w:rsidRDefault="00A820AA" w:rsidP="00A820AA">
      <w:pPr>
        <w:spacing w:after="0" w:line="276" w:lineRule="auto"/>
        <w:ind w:firstLine="567"/>
      </w:pPr>
      <w:r w:rsidRPr="00DD2010">
        <w:lastRenderedPageBreak/>
        <w:t>В XIX – начале XX вв. большая часть территории района входила в состав Борисоглебского уезда Тамбовской губернии, меньшая принадлежала Новохоперскому уезду Воронежской губернии.</w:t>
      </w:r>
    </w:p>
    <w:p w:rsidR="00A820AA" w:rsidRPr="00DD2010" w:rsidRDefault="00A820AA" w:rsidP="00A820AA">
      <w:pPr>
        <w:spacing w:after="0" w:line="276" w:lineRule="auto"/>
        <w:ind w:firstLine="567"/>
      </w:pPr>
      <w:r w:rsidRPr="00DD2010">
        <w:t>Основными землевладельцами являлись помещики Хренниковы, Островский и Борисоглебский монастыри. Население было преимущественно занято сельским хозяйством (свекловодством), промыслами, мелким кустарным производством, извозом.</w:t>
      </w:r>
    </w:p>
    <w:p w:rsidR="00A820AA" w:rsidRPr="00DD2010" w:rsidRDefault="00A820AA" w:rsidP="00A820AA">
      <w:pPr>
        <w:spacing w:after="0" w:line="276" w:lineRule="auto"/>
        <w:ind w:firstLine="567"/>
      </w:pPr>
      <w:r w:rsidRPr="00DD2010">
        <w:t>На рубеже XVII – XVIII вв. на территории района появились постоянные русские поселения. На землях, подаренных Петром I своему любимцу А.Д. Меншикову, возникли села Большая Грибановка и Малая Грибановка. Среди сел, основанных в это время: Верхний Карачан, Нижний Карачан (Желновка), Русская Поляна (ныне Васильевка). Их населяли крестьяне-однодворцы, пришедшие с территории современной Тамбовской области. Село Нижний Карачан основано 19 декабря 1702 года в день Святого Николая Чудотворца. В 1707-1708 гг. жители названных сел присоединились к отрядам восставших крестьян и казаков под руководством Кондратия Булавина.</w:t>
      </w:r>
    </w:p>
    <w:p w:rsidR="00A820AA" w:rsidRPr="00DD2010" w:rsidRDefault="00A820AA" w:rsidP="00A820AA">
      <w:pPr>
        <w:spacing w:after="0" w:line="276" w:lineRule="auto"/>
        <w:ind w:firstLine="567"/>
      </w:pPr>
      <w:r w:rsidRPr="00DD2010">
        <w:t>Влияние эсеров и меньшевиков среди крестьянского населения обусловило трудности, с которыми пришлось столкнуться большевикам при установлении Советской власти в районе в 1917-1918 гг. В годы гражданской войны по территории района проходила линия фронта, однако сколько-нибудь значительных боевых операций между частями Красной Армии, Добровольческой армии и Войска Донского здесь не велось. К осени 1919 г. район был полностью освобожден от белогвардейских войск генерала Сидорина.</w:t>
      </w:r>
    </w:p>
    <w:p w:rsidR="00A820AA" w:rsidRPr="00DD2010" w:rsidRDefault="00A820AA" w:rsidP="00A820AA">
      <w:pPr>
        <w:spacing w:after="0" w:line="276" w:lineRule="auto"/>
        <w:ind w:firstLine="567"/>
      </w:pPr>
      <w:r w:rsidRPr="00DD2010">
        <w:t>В 1920-1921 гг. жители сел района приняли активное участие в крестьянском восстании под руководством А.С. Антонова, вспыхнувшем из-за недовольства крестьян продразверсткой и методами ее осуществления. Основные боевые действия развернулись летом 1921 г., когда сюда были стянуты крупные воинские силы РККА. На территории района в июне 1921 г. действовала отдельная кавалерийская бригада Г.И. Котовского. Большую роль в борьбе против восставших в первой половине 1921 г. сыграл бронепоезд № 121, впоследствии ставший Краснознаменным.</w:t>
      </w:r>
    </w:p>
    <w:p w:rsidR="002753D7" w:rsidRPr="00DD2010" w:rsidRDefault="00A820AA" w:rsidP="00637FED">
      <w:pPr>
        <w:spacing w:line="276" w:lineRule="auto"/>
        <w:ind w:firstLine="567"/>
      </w:pPr>
      <w:r w:rsidRPr="00DD2010">
        <w:t>В годы Великой Отечественной войны Грибановский район являлся прифронтовым (1942-1943). На его территории размещались эвакогоспитали. Достойно сражались с врагом на различных участках советско-германского фронта 22812 уроженцев Грибановской земли, из них 8930 не вернулось. Среди них 772 жителя села Нижний Карачан.</w:t>
      </w:r>
      <w:r w:rsidR="00297375" w:rsidRPr="00DD2010">
        <w:t xml:space="preserve"> </w:t>
      </w:r>
    </w:p>
    <w:p w:rsidR="006757EE" w:rsidRPr="00DD2010" w:rsidRDefault="00D86777" w:rsidP="008E74ED">
      <w:pPr>
        <w:spacing w:line="276" w:lineRule="auto"/>
        <w:ind w:firstLine="567"/>
        <w:rPr>
          <w:rFonts w:eastAsia="Calibri" w:cs="Times New Roman"/>
          <w:i/>
          <w:szCs w:val="24"/>
          <w:lang w:eastAsia="ar-SA"/>
        </w:rPr>
      </w:pPr>
      <w:r w:rsidRPr="00DD2010">
        <w:rPr>
          <w:rFonts w:eastAsia="Calibri" w:cs="Times New Roman"/>
          <w:i/>
          <w:szCs w:val="24"/>
          <w:lang w:eastAsia="ar-SA"/>
        </w:rPr>
        <w:t xml:space="preserve">На территории </w:t>
      </w:r>
      <w:r w:rsidR="00EE5C42" w:rsidRPr="00DD2010">
        <w:rPr>
          <w:rFonts w:eastAsia="Calibri" w:cs="Times New Roman"/>
          <w:i/>
          <w:szCs w:val="24"/>
          <w:lang w:eastAsia="ar-SA"/>
        </w:rPr>
        <w:t>Нижнекарачанского</w:t>
      </w:r>
      <w:r w:rsidRPr="00DD2010">
        <w:rPr>
          <w:rFonts w:eastAsia="Calibri" w:cs="Times New Roman"/>
          <w:i/>
          <w:szCs w:val="24"/>
          <w:lang w:eastAsia="ar-SA"/>
        </w:rPr>
        <w:t xml:space="preserve"> сел</w:t>
      </w:r>
      <w:r w:rsidR="00210F63" w:rsidRPr="00DD2010">
        <w:rPr>
          <w:rFonts w:eastAsia="Calibri" w:cs="Times New Roman"/>
          <w:i/>
          <w:szCs w:val="24"/>
          <w:lang w:eastAsia="ar-SA"/>
        </w:rPr>
        <w:t xml:space="preserve">ьского поселения располагается </w:t>
      </w:r>
      <w:r w:rsidR="00C857C7" w:rsidRPr="00DD2010">
        <w:rPr>
          <w:rFonts w:eastAsia="Calibri" w:cs="Times New Roman"/>
          <w:i/>
          <w:szCs w:val="24"/>
          <w:lang w:eastAsia="ar-SA"/>
        </w:rPr>
        <w:t>7</w:t>
      </w:r>
      <w:r w:rsidRPr="00DD2010">
        <w:rPr>
          <w:rFonts w:eastAsia="Calibri" w:cs="Times New Roman"/>
          <w:i/>
          <w:szCs w:val="24"/>
          <w:lang w:eastAsia="ar-SA"/>
        </w:rPr>
        <w:t xml:space="preserve"> </w:t>
      </w:r>
      <w:r w:rsidR="00C857C7" w:rsidRPr="00DD2010">
        <w:rPr>
          <w:rFonts w:eastAsia="Calibri" w:cs="Times New Roman"/>
          <w:i/>
          <w:szCs w:val="24"/>
          <w:lang w:eastAsia="ar-SA"/>
        </w:rPr>
        <w:t>объектов</w:t>
      </w:r>
      <w:r w:rsidR="008E74ED" w:rsidRPr="00DD2010">
        <w:rPr>
          <w:rFonts w:eastAsia="Calibri" w:cs="Times New Roman"/>
          <w:i/>
          <w:szCs w:val="24"/>
          <w:lang w:eastAsia="ar-SA"/>
        </w:rPr>
        <w:t xml:space="preserve"> культурного наследия</w:t>
      </w:r>
      <w:r w:rsidR="006757EE" w:rsidRPr="00DD2010">
        <w:rPr>
          <w:rFonts w:eastAsia="Calibri" w:cs="Times New Roman"/>
          <w:i/>
          <w:szCs w:val="24"/>
          <w:lang w:eastAsia="ar-SA"/>
        </w:rPr>
        <w:t xml:space="preserve"> федерального значения (объек</w:t>
      </w:r>
      <w:r w:rsidR="008E74ED" w:rsidRPr="00DD2010">
        <w:rPr>
          <w:rFonts w:eastAsia="Calibri" w:cs="Times New Roman"/>
          <w:i/>
          <w:szCs w:val="24"/>
          <w:lang w:eastAsia="ar-SA"/>
        </w:rPr>
        <w:t>ты археологического наследия).</w:t>
      </w:r>
    </w:p>
    <w:p w:rsidR="00D86777" w:rsidRPr="00DD2010" w:rsidRDefault="00D86777" w:rsidP="00171791">
      <w:pPr>
        <w:spacing w:line="276" w:lineRule="auto"/>
        <w:jc w:val="center"/>
        <w:rPr>
          <w:rFonts w:cs="Times New Roman"/>
          <w:b/>
          <w:bCs/>
          <w:szCs w:val="24"/>
        </w:rPr>
      </w:pPr>
      <w:r w:rsidRPr="00DD2010">
        <w:rPr>
          <w:rFonts w:cs="Times New Roman"/>
          <w:b/>
          <w:bCs/>
          <w:szCs w:val="24"/>
        </w:rPr>
        <w:t xml:space="preserve">Объекты </w:t>
      </w:r>
      <w:r w:rsidR="001E244D" w:rsidRPr="00DD2010">
        <w:rPr>
          <w:rFonts w:cs="Times New Roman"/>
          <w:b/>
          <w:bCs/>
          <w:szCs w:val="24"/>
        </w:rPr>
        <w:t>культурного</w:t>
      </w:r>
      <w:r w:rsidR="0099574F" w:rsidRPr="00DD2010">
        <w:rPr>
          <w:rFonts w:cs="Times New Roman"/>
          <w:b/>
          <w:bCs/>
          <w:szCs w:val="24"/>
        </w:rPr>
        <w:t xml:space="preserve"> </w:t>
      </w:r>
      <w:r w:rsidRPr="00DD2010">
        <w:rPr>
          <w:rFonts w:cs="Times New Roman"/>
          <w:b/>
          <w:bCs/>
          <w:szCs w:val="24"/>
        </w:rPr>
        <w:t>наследия</w:t>
      </w:r>
      <w:r w:rsidR="006757EE" w:rsidRPr="00DD2010">
        <w:rPr>
          <w:rFonts w:cs="Times New Roman"/>
          <w:b/>
          <w:bCs/>
          <w:szCs w:val="24"/>
        </w:rPr>
        <w:t xml:space="preserve"> </w:t>
      </w:r>
    </w:p>
    <w:tbl>
      <w:tblPr>
        <w:tblW w:w="95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489"/>
        <w:gridCol w:w="1495"/>
        <w:gridCol w:w="1276"/>
        <w:gridCol w:w="1473"/>
        <w:gridCol w:w="2216"/>
      </w:tblGrid>
      <w:tr w:rsidR="00811EA0" w:rsidRPr="00DD2010" w:rsidTr="002A39F5">
        <w:trPr>
          <w:trHeight w:val="20"/>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DD2010" w:rsidRDefault="00D86777" w:rsidP="00171791">
            <w:pPr>
              <w:pStyle w:val="a7"/>
              <w:snapToGrid w:val="0"/>
              <w:spacing w:line="276" w:lineRule="auto"/>
              <w:ind w:left="-41"/>
              <w:jc w:val="center"/>
              <w:rPr>
                <w:b/>
                <w:bCs/>
                <w:sz w:val="22"/>
                <w:szCs w:val="22"/>
              </w:rPr>
            </w:pPr>
            <w:r w:rsidRPr="00DD2010">
              <w:rPr>
                <w:b/>
                <w:bCs/>
                <w:sz w:val="22"/>
                <w:szCs w:val="22"/>
              </w:rPr>
              <w:t>№ п/п</w:t>
            </w:r>
          </w:p>
        </w:tc>
        <w:tc>
          <w:tcPr>
            <w:tcW w:w="24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DD2010" w:rsidRDefault="00D86777" w:rsidP="00171791">
            <w:pPr>
              <w:pStyle w:val="a7"/>
              <w:snapToGrid w:val="0"/>
              <w:spacing w:line="276" w:lineRule="auto"/>
              <w:jc w:val="center"/>
              <w:rPr>
                <w:b/>
                <w:bCs/>
                <w:sz w:val="22"/>
                <w:szCs w:val="22"/>
              </w:rPr>
            </w:pPr>
            <w:r w:rsidRPr="00DD2010">
              <w:rPr>
                <w:b/>
                <w:bCs/>
                <w:sz w:val="22"/>
                <w:szCs w:val="22"/>
              </w:rPr>
              <w:t>Наименование</w:t>
            </w:r>
          </w:p>
          <w:p w:rsidR="00D86777" w:rsidRPr="00DD2010" w:rsidRDefault="00D86777" w:rsidP="00171791">
            <w:pPr>
              <w:pStyle w:val="a7"/>
              <w:spacing w:line="276" w:lineRule="auto"/>
              <w:jc w:val="center"/>
              <w:rPr>
                <w:b/>
                <w:bCs/>
                <w:sz w:val="22"/>
                <w:szCs w:val="22"/>
              </w:rPr>
            </w:pPr>
            <w:r w:rsidRPr="00DD2010">
              <w:rPr>
                <w:b/>
                <w:bCs/>
                <w:sz w:val="22"/>
                <w:szCs w:val="22"/>
              </w:rPr>
              <w:t>объекта</w:t>
            </w:r>
          </w:p>
        </w:tc>
        <w:tc>
          <w:tcPr>
            <w:tcW w:w="1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DD2010" w:rsidRDefault="00D86777" w:rsidP="00171791">
            <w:pPr>
              <w:pStyle w:val="a7"/>
              <w:snapToGrid w:val="0"/>
              <w:spacing w:line="276" w:lineRule="auto"/>
              <w:jc w:val="center"/>
              <w:rPr>
                <w:b/>
                <w:bCs/>
                <w:sz w:val="22"/>
                <w:szCs w:val="22"/>
              </w:rPr>
            </w:pPr>
            <w:r w:rsidRPr="00DD2010">
              <w:rPr>
                <w:b/>
                <w:bCs/>
                <w:sz w:val="22"/>
                <w:szCs w:val="22"/>
              </w:rPr>
              <w:t>Датировка</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DD2010" w:rsidRDefault="00D86777" w:rsidP="00171791">
            <w:pPr>
              <w:pStyle w:val="a7"/>
              <w:snapToGrid w:val="0"/>
              <w:spacing w:line="276" w:lineRule="auto"/>
              <w:jc w:val="center"/>
              <w:rPr>
                <w:b/>
                <w:bCs/>
                <w:sz w:val="22"/>
                <w:szCs w:val="22"/>
              </w:rPr>
            </w:pPr>
            <w:r w:rsidRPr="00DD2010">
              <w:rPr>
                <w:b/>
                <w:bCs/>
                <w:sz w:val="22"/>
                <w:szCs w:val="22"/>
              </w:rPr>
              <w:t>Категория охраны</w:t>
            </w:r>
          </w:p>
        </w:tc>
        <w:tc>
          <w:tcPr>
            <w:tcW w:w="14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DD2010" w:rsidRDefault="00D86777" w:rsidP="00171791">
            <w:pPr>
              <w:pStyle w:val="a7"/>
              <w:snapToGrid w:val="0"/>
              <w:spacing w:line="276" w:lineRule="auto"/>
              <w:jc w:val="center"/>
              <w:rPr>
                <w:b/>
                <w:bCs/>
                <w:sz w:val="22"/>
                <w:szCs w:val="22"/>
              </w:rPr>
            </w:pPr>
            <w:r w:rsidRPr="00DD2010">
              <w:rPr>
                <w:b/>
                <w:bCs/>
                <w:sz w:val="22"/>
                <w:szCs w:val="22"/>
              </w:rPr>
              <w:t>Документ о принятии на гос. охрану</w:t>
            </w:r>
          </w:p>
        </w:tc>
        <w:tc>
          <w:tcPr>
            <w:tcW w:w="221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D86777" w:rsidRPr="00DD2010" w:rsidRDefault="00D86777" w:rsidP="00171791">
            <w:pPr>
              <w:pStyle w:val="a7"/>
              <w:snapToGrid w:val="0"/>
              <w:spacing w:line="276" w:lineRule="auto"/>
              <w:jc w:val="center"/>
              <w:rPr>
                <w:b/>
                <w:bCs/>
                <w:sz w:val="22"/>
                <w:szCs w:val="22"/>
              </w:rPr>
            </w:pPr>
            <w:r w:rsidRPr="00DD2010">
              <w:rPr>
                <w:b/>
                <w:bCs/>
                <w:sz w:val="22"/>
                <w:szCs w:val="22"/>
              </w:rPr>
              <w:t>Адрес</w:t>
            </w:r>
          </w:p>
        </w:tc>
      </w:tr>
      <w:tr w:rsidR="00B15F96"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B15F96" w:rsidRPr="00DD2010" w:rsidRDefault="00B15F96" w:rsidP="00B15F96">
            <w:pPr>
              <w:spacing w:after="0"/>
              <w:jc w:val="left"/>
              <w:rPr>
                <w:sz w:val="22"/>
              </w:rPr>
            </w:pPr>
            <w:r w:rsidRPr="00DD2010">
              <w:rPr>
                <w:sz w:val="22"/>
              </w:rPr>
              <w:t xml:space="preserve">Стоянка у с. Нижний Карачан </w:t>
            </w:r>
          </w:p>
        </w:tc>
        <w:tc>
          <w:tcPr>
            <w:tcW w:w="1495"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line="276" w:lineRule="auto"/>
              <w:jc w:val="center"/>
              <w:rPr>
                <w:rFonts w:cs="Times New Roman"/>
                <w:sz w:val="22"/>
              </w:rPr>
            </w:pPr>
            <w:r w:rsidRPr="00DD2010">
              <w:rPr>
                <w:rFonts w:cs="Times New Roman"/>
                <w:sz w:val="22"/>
              </w:rPr>
              <w:t>ранний железный век</w:t>
            </w:r>
          </w:p>
        </w:tc>
        <w:tc>
          <w:tcPr>
            <w:tcW w:w="127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F0170B">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F0170B">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jc w:val="center"/>
              <w:rPr>
                <w:sz w:val="22"/>
              </w:rPr>
            </w:pPr>
            <w:r w:rsidRPr="00DD2010">
              <w:rPr>
                <w:sz w:val="22"/>
              </w:rPr>
              <w:t>с. Нижний Карачан</w:t>
            </w:r>
          </w:p>
        </w:tc>
      </w:tr>
      <w:tr w:rsidR="00B15F96"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B15F96" w:rsidRPr="00DD2010" w:rsidRDefault="00B15F96" w:rsidP="00B15F96">
            <w:pPr>
              <w:spacing w:after="0"/>
              <w:jc w:val="left"/>
              <w:rPr>
                <w:sz w:val="22"/>
              </w:rPr>
            </w:pPr>
            <w:r w:rsidRPr="00DD2010">
              <w:rPr>
                <w:sz w:val="22"/>
              </w:rPr>
              <w:t>Поселение 1 у с. Нижний Карачан</w:t>
            </w:r>
          </w:p>
        </w:tc>
        <w:tc>
          <w:tcPr>
            <w:tcW w:w="1495"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line="276" w:lineRule="auto"/>
              <w:jc w:val="center"/>
              <w:rPr>
                <w:sz w:val="22"/>
              </w:rPr>
            </w:pPr>
            <w:r w:rsidRPr="00DD2010">
              <w:rPr>
                <w:sz w:val="22"/>
              </w:rPr>
              <w:t>мезолит, 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F0170B">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F0170B">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jc w:val="center"/>
              <w:rPr>
                <w:sz w:val="22"/>
              </w:rPr>
            </w:pPr>
            <w:r w:rsidRPr="00DD2010">
              <w:rPr>
                <w:sz w:val="22"/>
              </w:rPr>
              <w:t>с. Нижний Карачан</w:t>
            </w:r>
          </w:p>
        </w:tc>
      </w:tr>
      <w:tr w:rsidR="00B15F96"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B15F96" w:rsidRPr="00DD2010" w:rsidRDefault="00B15F96" w:rsidP="00B15F96">
            <w:pPr>
              <w:spacing w:after="0"/>
              <w:jc w:val="left"/>
              <w:rPr>
                <w:sz w:val="22"/>
              </w:rPr>
            </w:pPr>
            <w:r w:rsidRPr="00DD2010">
              <w:rPr>
                <w:sz w:val="22"/>
              </w:rPr>
              <w:t>Поселение 2 у с. Нижний Карачан</w:t>
            </w:r>
          </w:p>
        </w:tc>
        <w:tc>
          <w:tcPr>
            <w:tcW w:w="1495"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line="276" w:lineRule="auto"/>
              <w:jc w:val="center"/>
              <w:rPr>
                <w:sz w:val="22"/>
              </w:rPr>
            </w:pPr>
            <w:r w:rsidRPr="00DD2010">
              <w:rPr>
                <w:sz w:val="22"/>
              </w:rPr>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171791">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171791">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jc w:val="center"/>
              <w:rPr>
                <w:sz w:val="22"/>
              </w:rPr>
            </w:pPr>
            <w:r w:rsidRPr="00DD2010">
              <w:rPr>
                <w:sz w:val="22"/>
              </w:rPr>
              <w:t>с. Нижний Карачан</w:t>
            </w:r>
          </w:p>
        </w:tc>
      </w:tr>
      <w:tr w:rsidR="00B15F96"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B15F96" w:rsidRPr="00DD2010" w:rsidRDefault="00B15F96" w:rsidP="00B15F96">
            <w:pPr>
              <w:spacing w:after="0"/>
              <w:jc w:val="left"/>
              <w:rPr>
                <w:sz w:val="22"/>
              </w:rPr>
            </w:pPr>
            <w:r w:rsidRPr="00DD2010">
              <w:rPr>
                <w:sz w:val="22"/>
              </w:rPr>
              <w:t>Поселение 3 у с. Нижний Карачан</w:t>
            </w:r>
          </w:p>
        </w:tc>
        <w:tc>
          <w:tcPr>
            <w:tcW w:w="1495"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line="276" w:lineRule="auto"/>
              <w:jc w:val="center"/>
              <w:rPr>
                <w:sz w:val="22"/>
              </w:rPr>
            </w:pPr>
            <w:r w:rsidRPr="00DD2010">
              <w:rPr>
                <w:sz w:val="22"/>
              </w:rPr>
              <w:t>эпоха бронзы</w:t>
            </w:r>
          </w:p>
        </w:tc>
        <w:tc>
          <w:tcPr>
            <w:tcW w:w="127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35452A">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35452A">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B15F96" w:rsidRPr="00DD2010" w:rsidRDefault="00B15F96" w:rsidP="00846FA9">
            <w:pPr>
              <w:spacing w:after="0"/>
              <w:jc w:val="center"/>
              <w:rPr>
                <w:sz w:val="22"/>
              </w:rPr>
            </w:pPr>
            <w:r w:rsidRPr="00DD2010">
              <w:rPr>
                <w:sz w:val="22"/>
              </w:rPr>
              <w:t>с. Нижний Карачан</w:t>
            </w:r>
          </w:p>
        </w:tc>
      </w:tr>
      <w:tr w:rsidR="008F308A"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8F308A" w:rsidRPr="00DD2010" w:rsidRDefault="008F308A" w:rsidP="008F308A">
            <w:pPr>
              <w:spacing w:after="0"/>
              <w:rPr>
                <w:sz w:val="22"/>
              </w:rPr>
            </w:pPr>
            <w:r w:rsidRPr="00DD2010">
              <w:rPr>
                <w:sz w:val="22"/>
              </w:rPr>
              <w:t xml:space="preserve">Курган 1 у с. Васильевка </w:t>
            </w:r>
          </w:p>
        </w:tc>
        <w:tc>
          <w:tcPr>
            <w:tcW w:w="1495"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846FA9">
            <w:pPr>
              <w:spacing w:after="0" w:line="276" w:lineRule="auto"/>
              <w:jc w:val="center"/>
              <w:rPr>
                <w:sz w:val="22"/>
              </w:rPr>
            </w:pPr>
            <w:r w:rsidRPr="00DD2010">
              <w:rPr>
                <w:sz w:val="22"/>
              </w:rPr>
              <w:t>не определена</w:t>
            </w:r>
          </w:p>
        </w:tc>
        <w:tc>
          <w:tcPr>
            <w:tcW w:w="1276"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4707FA">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4707FA">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846FA9">
            <w:pPr>
              <w:spacing w:after="0"/>
              <w:jc w:val="center"/>
              <w:rPr>
                <w:sz w:val="22"/>
              </w:rPr>
            </w:pPr>
            <w:r w:rsidRPr="00DD2010">
              <w:rPr>
                <w:sz w:val="22"/>
              </w:rPr>
              <w:t>с. Васильевка</w:t>
            </w:r>
          </w:p>
        </w:tc>
      </w:tr>
      <w:tr w:rsidR="008F308A"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8F308A" w:rsidRPr="00DD2010" w:rsidRDefault="008F308A" w:rsidP="008F308A">
            <w:pPr>
              <w:spacing w:after="0"/>
              <w:rPr>
                <w:sz w:val="22"/>
              </w:rPr>
            </w:pPr>
            <w:r w:rsidRPr="00DD2010">
              <w:rPr>
                <w:sz w:val="22"/>
              </w:rPr>
              <w:t xml:space="preserve">Курган 2 у с. Васильевка </w:t>
            </w:r>
          </w:p>
        </w:tc>
        <w:tc>
          <w:tcPr>
            <w:tcW w:w="1495"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846FA9">
            <w:pPr>
              <w:spacing w:after="0"/>
              <w:jc w:val="center"/>
              <w:rPr>
                <w:sz w:val="22"/>
              </w:rPr>
            </w:pPr>
            <w:r w:rsidRPr="00DD2010">
              <w:rPr>
                <w:sz w:val="22"/>
              </w:rPr>
              <w:t>не определена</w:t>
            </w:r>
          </w:p>
        </w:tc>
        <w:tc>
          <w:tcPr>
            <w:tcW w:w="1276"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4707FA">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4707FA">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846FA9">
            <w:pPr>
              <w:spacing w:after="0"/>
              <w:jc w:val="center"/>
              <w:rPr>
                <w:sz w:val="22"/>
              </w:rPr>
            </w:pPr>
            <w:r w:rsidRPr="00DD2010">
              <w:rPr>
                <w:sz w:val="22"/>
              </w:rPr>
              <w:t>с. Васильевка</w:t>
            </w:r>
          </w:p>
        </w:tc>
      </w:tr>
      <w:tr w:rsidR="008F308A" w:rsidRPr="00DD2010" w:rsidTr="00846FA9">
        <w:trPr>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EB1C2B">
            <w:pPr>
              <w:pStyle w:val="ab"/>
              <w:numPr>
                <w:ilvl w:val="0"/>
                <w:numId w:val="57"/>
              </w:numPr>
              <w:spacing w:line="276" w:lineRule="auto"/>
              <w:ind w:left="-41" w:firstLine="0"/>
              <w:jc w:val="center"/>
              <w:rPr>
                <w:sz w:val="22"/>
                <w:szCs w:val="22"/>
              </w:rPr>
            </w:pPr>
          </w:p>
        </w:tc>
        <w:tc>
          <w:tcPr>
            <w:tcW w:w="2489" w:type="dxa"/>
            <w:tcBorders>
              <w:top w:val="single" w:sz="6" w:space="0" w:color="auto"/>
              <w:left w:val="single" w:sz="6" w:space="0" w:color="auto"/>
              <w:bottom w:val="single" w:sz="6" w:space="0" w:color="auto"/>
              <w:right w:val="single" w:sz="6" w:space="0" w:color="auto"/>
            </w:tcBorders>
          </w:tcPr>
          <w:p w:rsidR="00C857C7" w:rsidRPr="00DD2010" w:rsidRDefault="008F308A" w:rsidP="00C857C7">
            <w:pPr>
              <w:spacing w:after="0"/>
              <w:rPr>
                <w:sz w:val="22"/>
              </w:rPr>
            </w:pPr>
            <w:r w:rsidRPr="00DD2010">
              <w:rPr>
                <w:sz w:val="22"/>
              </w:rPr>
              <w:t xml:space="preserve">Курганная группа у </w:t>
            </w:r>
          </w:p>
          <w:p w:rsidR="008F308A" w:rsidRPr="00DD2010" w:rsidRDefault="008F308A" w:rsidP="00C857C7">
            <w:pPr>
              <w:spacing w:after="0"/>
              <w:rPr>
                <w:sz w:val="22"/>
              </w:rPr>
            </w:pPr>
            <w:r w:rsidRPr="00DD2010">
              <w:rPr>
                <w:sz w:val="22"/>
              </w:rPr>
              <w:t xml:space="preserve">с. Васильевка </w:t>
            </w:r>
          </w:p>
        </w:tc>
        <w:tc>
          <w:tcPr>
            <w:tcW w:w="1495"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846FA9">
            <w:pPr>
              <w:spacing w:after="0"/>
              <w:jc w:val="center"/>
              <w:rPr>
                <w:sz w:val="22"/>
              </w:rPr>
            </w:pPr>
            <w:r w:rsidRPr="00DD2010">
              <w:rPr>
                <w:sz w:val="22"/>
              </w:rPr>
              <w:t>не определена</w:t>
            </w:r>
          </w:p>
        </w:tc>
        <w:tc>
          <w:tcPr>
            <w:tcW w:w="1276"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4707FA">
            <w:pPr>
              <w:spacing w:after="0" w:line="276" w:lineRule="auto"/>
              <w:jc w:val="center"/>
              <w:rPr>
                <w:rFonts w:cs="Times New Roman"/>
                <w:sz w:val="22"/>
              </w:rPr>
            </w:pPr>
            <w:r w:rsidRPr="00DD2010">
              <w:rPr>
                <w:rFonts w:cs="Times New Roman"/>
                <w:sz w:val="22"/>
              </w:rPr>
              <w:t>Ф</w:t>
            </w:r>
          </w:p>
        </w:tc>
        <w:tc>
          <w:tcPr>
            <w:tcW w:w="1473"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4707FA">
            <w:pPr>
              <w:spacing w:after="0" w:line="276" w:lineRule="auto"/>
              <w:jc w:val="center"/>
              <w:rPr>
                <w:rFonts w:cs="Times New Roman"/>
                <w:sz w:val="22"/>
              </w:rPr>
            </w:pPr>
            <w:r w:rsidRPr="00DD2010">
              <w:rPr>
                <w:rFonts w:cs="Times New Roman"/>
                <w:sz w:val="22"/>
              </w:rPr>
              <w:t>№ 510</w:t>
            </w:r>
          </w:p>
        </w:tc>
        <w:tc>
          <w:tcPr>
            <w:tcW w:w="2216" w:type="dxa"/>
            <w:tcBorders>
              <w:top w:val="single" w:sz="6" w:space="0" w:color="auto"/>
              <w:left w:val="single" w:sz="6" w:space="0" w:color="auto"/>
              <w:bottom w:val="single" w:sz="6" w:space="0" w:color="auto"/>
              <w:right w:val="single" w:sz="6" w:space="0" w:color="auto"/>
            </w:tcBorders>
            <w:vAlign w:val="center"/>
          </w:tcPr>
          <w:p w:rsidR="008F308A" w:rsidRPr="00DD2010" w:rsidRDefault="008F308A" w:rsidP="00846FA9">
            <w:pPr>
              <w:spacing w:after="0"/>
              <w:jc w:val="center"/>
              <w:rPr>
                <w:sz w:val="22"/>
              </w:rPr>
            </w:pPr>
            <w:r w:rsidRPr="00DD2010">
              <w:rPr>
                <w:sz w:val="22"/>
              </w:rPr>
              <w:t>с. Васильевка</w:t>
            </w:r>
          </w:p>
        </w:tc>
      </w:tr>
    </w:tbl>
    <w:p w:rsidR="00D86777" w:rsidRPr="00DD2010" w:rsidRDefault="00D86777" w:rsidP="00171791">
      <w:pPr>
        <w:spacing w:after="0" w:line="276" w:lineRule="auto"/>
        <w:ind w:firstLine="567"/>
        <w:rPr>
          <w:rFonts w:cs="Times New Roman"/>
          <w:b/>
          <w:bCs/>
          <w:sz w:val="22"/>
        </w:rPr>
      </w:pPr>
      <w:r w:rsidRPr="00DD2010">
        <w:rPr>
          <w:rFonts w:cs="Times New Roman"/>
          <w:b/>
          <w:bCs/>
          <w:sz w:val="22"/>
        </w:rPr>
        <w:t>Принятые сокращения:</w:t>
      </w:r>
    </w:p>
    <w:p w:rsidR="006757EE" w:rsidRPr="00DD2010" w:rsidRDefault="00856C22" w:rsidP="00B15F96">
      <w:pPr>
        <w:spacing w:after="0" w:line="276" w:lineRule="auto"/>
        <w:ind w:firstLine="567"/>
        <w:rPr>
          <w:rFonts w:cs="Times New Roman"/>
          <w:sz w:val="22"/>
        </w:rPr>
      </w:pPr>
      <w:r w:rsidRPr="00DD2010">
        <w:rPr>
          <w:rFonts w:cs="Times New Roman"/>
          <w:b/>
          <w:bCs/>
          <w:sz w:val="22"/>
        </w:rPr>
        <w:t>Ф</w:t>
      </w:r>
      <w:r w:rsidR="00D86777" w:rsidRPr="00DD2010">
        <w:rPr>
          <w:rFonts w:cs="Times New Roman"/>
          <w:b/>
          <w:bCs/>
          <w:sz w:val="22"/>
        </w:rPr>
        <w:t xml:space="preserve"> — </w:t>
      </w:r>
      <w:r w:rsidRPr="00DD2010">
        <w:rPr>
          <w:rFonts w:cs="Times New Roman"/>
          <w:sz w:val="22"/>
        </w:rPr>
        <w:t>федеральная</w:t>
      </w:r>
      <w:r w:rsidR="00B15F96" w:rsidRPr="00DD2010">
        <w:rPr>
          <w:rFonts w:cs="Times New Roman"/>
          <w:sz w:val="22"/>
        </w:rPr>
        <w:t xml:space="preserve"> категория охраны памятника</w:t>
      </w:r>
    </w:p>
    <w:p w:rsidR="001016C3" w:rsidRPr="00DD2010" w:rsidRDefault="00CF7AC0" w:rsidP="008A00DD">
      <w:pPr>
        <w:spacing w:line="276" w:lineRule="auto"/>
        <w:ind w:firstLine="567"/>
        <w:rPr>
          <w:rFonts w:cs="Times New Roman"/>
          <w:sz w:val="22"/>
        </w:rPr>
      </w:pPr>
      <w:r w:rsidRPr="00DD2010">
        <w:rPr>
          <w:rFonts w:cs="Times New Roman"/>
          <w:sz w:val="22"/>
        </w:rPr>
        <w:t>№</w:t>
      </w:r>
      <w:r w:rsidR="00AA606A" w:rsidRPr="00DD2010">
        <w:rPr>
          <w:rFonts w:cs="Times New Roman"/>
          <w:sz w:val="22"/>
        </w:rPr>
        <w:t xml:space="preserve">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r w:rsidR="009B078C" w:rsidRPr="00DD2010">
        <w:rPr>
          <w:rFonts w:cs="Times New Roman"/>
          <w:sz w:val="22"/>
        </w:rPr>
        <w:t>; от 10.10.2011 №871)</w:t>
      </w:r>
    </w:p>
    <w:p w:rsidR="00591D89" w:rsidRPr="00DD2010" w:rsidRDefault="00591D89" w:rsidP="00591D89">
      <w:pPr>
        <w:spacing w:line="276" w:lineRule="auto"/>
        <w:ind w:firstLine="567"/>
        <w:rPr>
          <w:rFonts w:cs="Times New Roman"/>
          <w:szCs w:val="24"/>
        </w:rPr>
      </w:pPr>
      <w:r w:rsidRPr="00DD2010">
        <w:rPr>
          <w:rFonts w:cs="Times New Roman"/>
          <w:szCs w:val="24"/>
        </w:rPr>
        <w:t>Так же на территории поселения располагаются воинские захоронения</w:t>
      </w:r>
      <w:r w:rsidRPr="00DD2010">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227"/>
        <w:gridCol w:w="1417"/>
        <w:gridCol w:w="4110"/>
      </w:tblGrid>
      <w:tr w:rsidR="00591D89" w:rsidRPr="00DD2010" w:rsidTr="008E6693">
        <w:trPr>
          <w:jc w:val="center"/>
        </w:trPr>
        <w:tc>
          <w:tcPr>
            <w:tcW w:w="601" w:type="dxa"/>
            <w:shd w:val="clear" w:color="auto" w:fill="D9D9D9"/>
          </w:tcPr>
          <w:p w:rsidR="00591D89" w:rsidRPr="00DD2010" w:rsidRDefault="00591D89" w:rsidP="0035452A">
            <w:pPr>
              <w:widowControl w:val="0"/>
              <w:autoSpaceDN w:val="0"/>
              <w:adjustRightInd w:val="0"/>
              <w:spacing w:after="0" w:line="276" w:lineRule="auto"/>
              <w:jc w:val="center"/>
              <w:rPr>
                <w:rFonts w:eastAsia="Calibri" w:cs="Times New Roman"/>
                <w:b/>
                <w:bCs/>
                <w:sz w:val="22"/>
                <w:lang w:val="en-US"/>
              </w:rPr>
            </w:pPr>
            <w:bookmarkStart w:id="87" w:name="_Hlk121298314"/>
            <w:r w:rsidRPr="00DD2010">
              <w:rPr>
                <w:rFonts w:eastAsia="Calibri" w:cs="Times New Roman"/>
                <w:b/>
                <w:bCs/>
                <w:sz w:val="22"/>
              </w:rPr>
              <w:t xml:space="preserve">№ </w:t>
            </w:r>
          </w:p>
          <w:p w:rsidR="00591D89" w:rsidRPr="00DD2010" w:rsidRDefault="00591D89" w:rsidP="0035452A">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п/п</w:t>
            </w:r>
          </w:p>
        </w:tc>
        <w:tc>
          <w:tcPr>
            <w:tcW w:w="3227" w:type="dxa"/>
            <w:shd w:val="clear" w:color="auto" w:fill="D9D9D9"/>
            <w:vAlign w:val="center"/>
          </w:tcPr>
          <w:p w:rsidR="00591D89" w:rsidRPr="00DD2010" w:rsidRDefault="00591D89" w:rsidP="0035452A">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Наименование объекта</w:t>
            </w:r>
          </w:p>
        </w:tc>
        <w:tc>
          <w:tcPr>
            <w:tcW w:w="1417" w:type="dxa"/>
            <w:shd w:val="clear" w:color="auto" w:fill="D9D9D9"/>
            <w:vAlign w:val="center"/>
          </w:tcPr>
          <w:p w:rsidR="00591D89" w:rsidRPr="00DD2010" w:rsidRDefault="00591D89" w:rsidP="0035452A">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Датировка</w:t>
            </w:r>
          </w:p>
        </w:tc>
        <w:tc>
          <w:tcPr>
            <w:tcW w:w="4110" w:type="dxa"/>
            <w:shd w:val="clear" w:color="auto" w:fill="D9D9D9"/>
            <w:vAlign w:val="center"/>
          </w:tcPr>
          <w:p w:rsidR="00591D89" w:rsidRPr="00DD2010" w:rsidRDefault="00591D89" w:rsidP="0035452A">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Адрес</w:t>
            </w:r>
          </w:p>
        </w:tc>
      </w:tr>
      <w:tr w:rsidR="00591D89" w:rsidRPr="00DD2010" w:rsidTr="008E6693">
        <w:trPr>
          <w:jc w:val="center"/>
        </w:trPr>
        <w:tc>
          <w:tcPr>
            <w:tcW w:w="601" w:type="dxa"/>
            <w:vAlign w:val="center"/>
          </w:tcPr>
          <w:p w:rsidR="00591D89" w:rsidRPr="00DD2010" w:rsidRDefault="00591D89" w:rsidP="00EB1C2B">
            <w:pPr>
              <w:numPr>
                <w:ilvl w:val="0"/>
                <w:numId w:val="44"/>
              </w:numPr>
              <w:spacing w:after="0" w:line="276" w:lineRule="auto"/>
              <w:contextualSpacing/>
              <w:jc w:val="center"/>
              <w:rPr>
                <w:rFonts w:eastAsia="Calibri" w:cs="Times New Roman"/>
                <w:sz w:val="22"/>
              </w:rPr>
            </w:pPr>
          </w:p>
        </w:tc>
        <w:tc>
          <w:tcPr>
            <w:tcW w:w="3227" w:type="dxa"/>
            <w:tcBorders>
              <w:top w:val="single" w:sz="4" w:space="0" w:color="000000"/>
              <w:left w:val="single" w:sz="4" w:space="0" w:color="000000"/>
              <w:bottom w:val="single" w:sz="4" w:space="0" w:color="000000"/>
              <w:right w:val="single" w:sz="4" w:space="0" w:color="000000"/>
            </w:tcBorders>
            <w:vAlign w:val="center"/>
          </w:tcPr>
          <w:p w:rsidR="00591D89" w:rsidRPr="00DD2010" w:rsidRDefault="00591D89" w:rsidP="000D65B2">
            <w:pPr>
              <w:spacing w:after="0" w:line="276" w:lineRule="auto"/>
              <w:jc w:val="center"/>
              <w:rPr>
                <w:rFonts w:cs="Times New Roman"/>
                <w:sz w:val="22"/>
              </w:rPr>
            </w:pPr>
            <w:r w:rsidRPr="00DD2010">
              <w:rPr>
                <w:rFonts w:cs="Times New Roman"/>
                <w:sz w:val="22"/>
              </w:rPr>
              <w:t>Воинское захоронение № 547</w:t>
            </w:r>
          </w:p>
        </w:tc>
        <w:tc>
          <w:tcPr>
            <w:tcW w:w="1417" w:type="dxa"/>
            <w:shd w:val="clear" w:color="auto" w:fill="auto"/>
            <w:vAlign w:val="center"/>
          </w:tcPr>
          <w:p w:rsidR="00591D89" w:rsidRPr="00DD2010" w:rsidRDefault="00591D89" w:rsidP="000D65B2">
            <w:pPr>
              <w:spacing w:after="0" w:line="276" w:lineRule="auto"/>
              <w:jc w:val="center"/>
              <w:rPr>
                <w:rFonts w:cs="Times New Roman"/>
                <w:sz w:val="22"/>
              </w:rPr>
            </w:pPr>
            <w:r w:rsidRPr="00DD2010">
              <w:rPr>
                <w:rFonts w:cs="Times New Roman"/>
                <w:sz w:val="22"/>
              </w:rPr>
              <w:t>1920 г.</w:t>
            </w:r>
          </w:p>
        </w:tc>
        <w:tc>
          <w:tcPr>
            <w:tcW w:w="4110" w:type="dxa"/>
            <w:shd w:val="clear" w:color="auto" w:fill="auto"/>
            <w:vAlign w:val="center"/>
          </w:tcPr>
          <w:p w:rsidR="00591D89" w:rsidRPr="00DD2010" w:rsidRDefault="00591D89" w:rsidP="004B4CF0">
            <w:pPr>
              <w:spacing w:after="0" w:line="276" w:lineRule="auto"/>
              <w:jc w:val="center"/>
              <w:rPr>
                <w:rFonts w:cs="Times New Roman"/>
                <w:sz w:val="22"/>
              </w:rPr>
            </w:pPr>
            <w:r w:rsidRPr="00DD2010">
              <w:rPr>
                <w:rFonts w:cs="Times New Roman"/>
                <w:sz w:val="22"/>
              </w:rPr>
              <w:t>с. Нижний Карачан</w:t>
            </w:r>
            <w:r w:rsidR="000D65B2" w:rsidRPr="00DD2010">
              <w:rPr>
                <w:rFonts w:cs="Times New Roman"/>
                <w:sz w:val="22"/>
              </w:rPr>
              <w:t>,</w:t>
            </w:r>
            <w:r w:rsidR="008E6693" w:rsidRPr="00DD2010">
              <w:rPr>
                <w:rFonts w:cs="Times New Roman"/>
                <w:sz w:val="22"/>
              </w:rPr>
              <w:t xml:space="preserve"> </w:t>
            </w:r>
            <w:r w:rsidR="004B4CF0" w:rsidRPr="00DD2010">
              <w:rPr>
                <w:rFonts w:cs="Times New Roman"/>
                <w:sz w:val="22"/>
              </w:rPr>
              <w:t>пер</w:t>
            </w:r>
            <w:r w:rsidR="000D65B2" w:rsidRPr="00DD2010">
              <w:rPr>
                <w:rFonts w:cs="Times New Roman"/>
                <w:sz w:val="22"/>
              </w:rPr>
              <w:t>. Матросова, 12</w:t>
            </w:r>
          </w:p>
        </w:tc>
      </w:tr>
      <w:bookmarkEnd w:id="87"/>
    </w:tbl>
    <w:p w:rsidR="00591D89" w:rsidRPr="00DD2010" w:rsidRDefault="00591D89" w:rsidP="00591D89">
      <w:pPr>
        <w:spacing w:after="0" w:line="276" w:lineRule="auto"/>
        <w:ind w:firstLine="567"/>
        <w:rPr>
          <w:rFonts w:cs="Times New Roman"/>
          <w:szCs w:val="24"/>
        </w:rPr>
      </w:pPr>
    </w:p>
    <w:p w:rsidR="00D86777" w:rsidRPr="00DD2010" w:rsidRDefault="00D86777" w:rsidP="00171791">
      <w:pPr>
        <w:spacing w:after="0" w:line="276" w:lineRule="auto"/>
        <w:ind w:firstLine="567"/>
        <w:rPr>
          <w:rFonts w:cs="Times New Roman"/>
          <w:szCs w:val="24"/>
        </w:rPr>
      </w:pPr>
      <w:r w:rsidRPr="00DD2010">
        <w:rPr>
          <w:rFonts w:cs="Times New Roman"/>
          <w:szCs w:val="24"/>
        </w:rPr>
        <w:t>Так же на территории поселения располагаются военно-мемориальные объекты (символические)</w:t>
      </w:r>
      <w:r w:rsidRPr="00DD2010">
        <w:rPr>
          <w:szCs w:val="24"/>
        </w:rPr>
        <w:t>:</w:t>
      </w:r>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111"/>
        <w:gridCol w:w="1478"/>
        <w:gridCol w:w="3177"/>
      </w:tblGrid>
      <w:tr w:rsidR="00811EA0" w:rsidRPr="00DD2010" w:rsidTr="001645F8">
        <w:trPr>
          <w:jc w:val="center"/>
        </w:trPr>
        <w:tc>
          <w:tcPr>
            <w:tcW w:w="546" w:type="dxa"/>
            <w:shd w:val="clear" w:color="auto" w:fill="D9D9D9"/>
            <w:vAlign w:val="center"/>
          </w:tcPr>
          <w:p w:rsidR="00D86777" w:rsidRPr="00DD2010" w:rsidRDefault="00D86777" w:rsidP="00561119">
            <w:pPr>
              <w:widowControl w:val="0"/>
              <w:autoSpaceDN w:val="0"/>
              <w:adjustRightInd w:val="0"/>
              <w:spacing w:after="0" w:line="276" w:lineRule="auto"/>
              <w:jc w:val="center"/>
              <w:rPr>
                <w:rFonts w:eastAsia="Calibri" w:cs="Times New Roman"/>
                <w:b/>
                <w:bCs/>
                <w:sz w:val="22"/>
                <w:lang w:val="en-US"/>
              </w:rPr>
            </w:pPr>
            <w:r w:rsidRPr="00DD2010">
              <w:rPr>
                <w:rFonts w:eastAsia="Calibri" w:cs="Times New Roman"/>
                <w:b/>
                <w:bCs/>
                <w:sz w:val="22"/>
              </w:rPr>
              <w:t>№</w:t>
            </w:r>
          </w:p>
          <w:p w:rsidR="00D86777" w:rsidRPr="00DD2010" w:rsidRDefault="00D86777" w:rsidP="00561119">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п/п</w:t>
            </w:r>
          </w:p>
        </w:tc>
        <w:tc>
          <w:tcPr>
            <w:tcW w:w="4111" w:type="dxa"/>
            <w:shd w:val="clear" w:color="auto" w:fill="D9D9D9"/>
            <w:vAlign w:val="center"/>
          </w:tcPr>
          <w:p w:rsidR="00D86777" w:rsidRPr="00DD2010" w:rsidRDefault="00D86777" w:rsidP="00D6148D">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Наименование</w:t>
            </w:r>
            <w:r w:rsidR="00D6148D" w:rsidRPr="00DD2010">
              <w:rPr>
                <w:rFonts w:eastAsia="Lucida Sans Unicode" w:cs="Times New Roman"/>
                <w:b/>
                <w:bCs/>
                <w:kern w:val="1"/>
                <w:sz w:val="22"/>
              </w:rPr>
              <w:t xml:space="preserve"> </w:t>
            </w:r>
            <w:r w:rsidRPr="00DD2010">
              <w:rPr>
                <w:rFonts w:eastAsia="Lucida Sans Unicode" w:cs="Times New Roman"/>
                <w:b/>
                <w:bCs/>
                <w:kern w:val="1"/>
                <w:sz w:val="22"/>
              </w:rPr>
              <w:t>объекта</w:t>
            </w:r>
          </w:p>
        </w:tc>
        <w:tc>
          <w:tcPr>
            <w:tcW w:w="1478" w:type="dxa"/>
            <w:shd w:val="clear" w:color="auto" w:fill="D9D9D9"/>
            <w:vAlign w:val="center"/>
          </w:tcPr>
          <w:p w:rsidR="00D86777" w:rsidRPr="00DD2010" w:rsidRDefault="00D86777" w:rsidP="00561119">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Датировка</w:t>
            </w:r>
          </w:p>
        </w:tc>
        <w:tc>
          <w:tcPr>
            <w:tcW w:w="3177" w:type="dxa"/>
            <w:shd w:val="clear" w:color="auto" w:fill="D9D9D9"/>
            <w:vAlign w:val="center"/>
          </w:tcPr>
          <w:p w:rsidR="00D86777" w:rsidRPr="00DD2010" w:rsidRDefault="00D86777" w:rsidP="00561119">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Адрес</w:t>
            </w:r>
          </w:p>
        </w:tc>
      </w:tr>
      <w:tr w:rsidR="00D86777" w:rsidRPr="00DD2010" w:rsidTr="001645F8">
        <w:trPr>
          <w:jc w:val="center"/>
        </w:trPr>
        <w:tc>
          <w:tcPr>
            <w:tcW w:w="546" w:type="dxa"/>
            <w:vAlign w:val="center"/>
          </w:tcPr>
          <w:p w:rsidR="00D86777" w:rsidRPr="00DD2010" w:rsidRDefault="00D86777" w:rsidP="00EB1C2B">
            <w:pPr>
              <w:numPr>
                <w:ilvl w:val="0"/>
                <w:numId w:val="44"/>
              </w:numPr>
              <w:spacing w:after="0" w:line="276" w:lineRule="auto"/>
              <w:contextualSpacing/>
              <w:jc w:val="center"/>
              <w:rPr>
                <w:rFonts w:eastAsia="Calibri" w:cs="Times New Roman"/>
                <w:sz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D86777" w:rsidRPr="00DD2010" w:rsidRDefault="007D3E51" w:rsidP="00561119">
            <w:pPr>
              <w:spacing w:after="0" w:line="276" w:lineRule="auto"/>
              <w:jc w:val="center"/>
              <w:rPr>
                <w:rFonts w:cs="Times New Roman"/>
                <w:sz w:val="22"/>
              </w:rPr>
            </w:pPr>
            <w:r w:rsidRPr="00DD2010">
              <w:rPr>
                <w:rFonts w:cs="Times New Roman"/>
                <w:sz w:val="22"/>
              </w:rPr>
              <w:t>Памятник «В</w:t>
            </w:r>
            <w:r w:rsidR="008D613E" w:rsidRPr="00DD2010">
              <w:rPr>
                <w:rFonts w:cs="Times New Roman"/>
                <w:sz w:val="22"/>
              </w:rPr>
              <w:t>оинам, погибшим в годы ВОВ</w:t>
            </w:r>
            <w:r w:rsidRPr="00DD2010">
              <w:rPr>
                <w:rFonts w:cs="Times New Roman"/>
                <w:sz w:val="22"/>
              </w:rPr>
              <w:t>»</w:t>
            </w:r>
          </w:p>
        </w:tc>
        <w:tc>
          <w:tcPr>
            <w:tcW w:w="1478" w:type="dxa"/>
            <w:shd w:val="clear" w:color="auto" w:fill="auto"/>
            <w:vAlign w:val="center"/>
          </w:tcPr>
          <w:p w:rsidR="00D86777" w:rsidRPr="00DD2010" w:rsidRDefault="00D86777" w:rsidP="00561119">
            <w:pPr>
              <w:spacing w:after="0" w:line="276" w:lineRule="auto"/>
              <w:jc w:val="center"/>
              <w:rPr>
                <w:rFonts w:cs="Times New Roman"/>
                <w:sz w:val="22"/>
              </w:rPr>
            </w:pPr>
            <w:r w:rsidRPr="00DD2010">
              <w:rPr>
                <w:rFonts w:cs="Times New Roman"/>
                <w:sz w:val="22"/>
              </w:rPr>
              <w:t>1941-1945 гг.</w:t>
            </w:r>
          </w:p>
        </w:tc>
        <w:tc>
          <w:tcPr>
            <w:tcW w:w="3177" w:type="dxa"/>
            <w:shd w:val="clear" w:color="auto" w:fill="auto"/>
            <w:vAlign w:val="center"/>
          </w:tcPr>
          <w:p w:rsidR="000D65B2" w:rsidRPr="00DD2010" w:rsidRDefault="00591D89" w:rsidP="00561119">
            <w:pPr>
              <w:spacing w:after="0" w:line="276" w:lineRule="auto"/>
              <w:jc w:val="center"/>
              <w:rPr>
                <w:rFonts w:cs="Times New Roman"/>
                <w:sz w:val="22"/>
              </w:rPr>
            </w:pPr>
            <w:r w:rsidRPr="00DD2010">
              <w:rPr>
                <w:rFonts w:cs="Times New Roman"/>
                <w:sz w:val="22"/>
              </w:rPr>
              <w:t>с. Нижний Карачан</w:t>
            </w:r>
            <w:r w:rsidR="00F27B6C" w:rsidRPr="00DD2010">
              <w:rPr>
                <w:rFonts w:cs="Times New Roman"/>
                <w:sz w:val="22"/>
              </w:rPr>
              <w:t xml:space="preserve">, </w:t>
            </w:r>
          </w:p>
          <w:p w:rsidR="00D86777" w:rsidRPr="00DD2010" w:rsidRDefault="000D65B2" w:rsidP="00A2443A">
            <w:pPr>
              <w:spacing w:after="0" w:line="276" w:lineRule="auto"/>
              <w:jc w:val="center"/>
              <w:rPr>
                <w:rFonts w:cs="Times New Roman"/>
                <w:sz w:val="22"/>
              </w:rPr>
            </w:pPr>
            <w:r w:rsidRPr="00DD2010">
              <w:rPr>
                <w:rFonts w:cs="Times New Roman"/>
                <w:sz w:val="22"/>
              </w:rPr>
              <w:t>ул. М</w:t>
            </w:r>
            <w:r w:rsidR="00A2443A" w:rsidRPr="00DD2010">
              <w:rPr>
                <w:rFonts w:cs="Times New Roman"/>
                <w:sz w:val="22"/>
              </w:rPr>
              <w:t xml:space="preserve">. </w:t>
            </w:r>
            <w:r w:rsidRPr="00DD2010">
              <w:rPr>
                <w:rFonts w:cs="Times New Roman"/>
                <w:sz w:val="22"/>
              </w:rPr>
              <w:t>Горького, 3А</w:t>
            </w:r>
          </w:p>
        </w:tc>
      </w:tr>
    </w:tbl>
    <w:p w:rsidR="0035452A" w:rsidRPr="00DD2010" w:rsidRDefault="0035452A" w:rsidP="00171791">
      <w:pPr>
        <w:spacing w:after="0" w:line="276" w:lineRule="auto"/>
        <w:rPr>
          <w:rFonts w:cs="Times New Roman"/>
          <w:szCs w:val="24"/>
        </w:rPr>
      </w:pPr>
    </w:p>
    <w:p w:rsidR="00807A5B" w:rsidRPr="00DD2010" w:rsidRDefault="007B4D5A" w:rsidP="00EB1C2B">
      <w:pPr>
        <w:pStyle w:val="2"/>
        <w:numPr>
          <w:ilvl w:val="1"/>
          <w:numId w:val="32"/>
        </w:numPr>
        <w:spacing w:after="240" w:line="276" w:lineRule="auto"/>
        <w:ind w:left="0" w:firstLine="0"/>
        <w:rPr>
          <w:snapToGrid w:val="0"/>
        </w:rPr>
      </w:pPr>
      <w:bookmarkStart w:id="88" w:name="_Toc63676513"/>
      <w:bookmarkStart w:id="89" w:name="_Toc65836545"/>
      <w:r w:rsidRPr="00DD2010">
        <w:rPr>
          <w:lang w:eastAsia="ru-RU"/>
        </w:rPr>
        <w:t xml:space="preserve"> </w:t>
      </w:r>
      <w:bookmarkStart w:id="90" w:name="_Toc183689195"/>
      <w:r w:rsidR="00807A5B" w:rsidRPr="00DD2010">
        <w:rPr>
          <w:lang w:eastAsia="ru-RU"/>
        </w:rPr>
        <w:t>Природно-ресурсный потенциал. Климатический и агроклиматический потенциал</w:t>
      </w:r>
      <w:bookmarkEnd w:id="88"/>
      <w:bookmarkEnd w:id="89"/>
      <w:bookmarkEnd w:id="90"/>
    </w:p>
    <w:p w:rsidR="00807A5B" w:rsidRPr="00DD2010" w:rsidRDefault="00807A5B" w:rsidP="00EB1C2B">
      <w:pPr>
        <w:pStyle w:val="4"/>
        <w:numPr>
          <w:ilvl w:val="2"/>
          <w:numId w:val="44"/>
        </w:numPr>
        <w:spacing w:after="240" w:line="276" w:lineRule="auto"/>
      </w:pPr>
      <w:bookmarkStart w:id="91" w:name="_Toc63676514"/>
      <w:bookmarkStart w:id="92" w:name="_Toc65836546"/>
      <w:bookmarkStart w:id="93" w:name="_Toc183689196"/>
      <w:r w:rsidRPr="00DD2010">
        <w:t>Климат</w:t>
      </w:r>
      <w:bookmarkEnd w:id="91"/>
      <w:bookmarkEnd w:id="92"/>
      <w:bookmarkEnd w:id="93"/>
    </w:p>
    <w:p w:rsidR="004B4759" w:rsidRPr="00DD2010" w:rsidRDefault="004B4759" w:rsidP="004B4759">
      <w:pPr>
        <w:spacing w:after="0" w:line="276" w:lineRule="auto"/>
        <w:ind w:firstLine="567"/>
        <w:rPr>
          <w:rFonts w:cs="Times New Roman"/>
          <w:szCs w:val="24"/>
        </w:rPr>
      </w:pPr>
      <w:bookmarkStart w:id="94" w:name="_Hlk78983207"/>
      <w:r w:rsidRPr="00DD2010">
        <w:rPr>
          <w:rFonts w:cs="Times New Roman"/>
          <w:szCs w:val="24"/>
        </w:rPr>
        <w:t xml:space="preserve">Климат на территории Нижнекарачанского сельского поселения 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w:t>
      </w:r>
    </w:p>
    <w:p w:rsidR="004B4759" w:rsidRPr="00DD2010" w:rsidRDefault="004B4759" w:rsidP="004B4759">
      <w:pPr>
        <w:spacing w:after="0" w:line="276" w:lineRule="auto"/>
        <w:ind w:firstLine="567"/>
        <w:rPr>
          <w:rFonts w:cs="Times New Roman"/>
          <w:szCs w:val="24"/>
        </w:rPr>
      </w:pPr>
      <w:r w:rsidRPr="00DD2010">
        <w:rPr>
          <w:rFonts w:cs="Times New Roman"/>
          <w:szCs w:val="24"/>
        </w:rPr>
        <w:t xml:space="preserve">Среднегодовая температура воздуха составляет 4,6-5,6°С. Минимальные температуры раз в два-три года опускаются до -27°С, -31°С. </w:t>
      </w:r>
    </w:p>
    <w:p w:rsidR="004B4759" w:rsidRPr="00DD2010" w:rsidRDefault="004B4759" w:rsidP="004B4759">
      <w:pPr>
        <w:spacing w:after="0" w:line="276" w:lineRule="auto"/>
        <w:ind w:firstLine="567"/>
        <w:rPr>
          <w:rFonts w:cs="Times New Roman"/>
          <w:szCs w:val="24"/>
        </w:rPr>
      </w:pPr>
      <w:r w:rsidRPr="00DD2010">
        <w:rPr>
          <w:rFonts w:cs="Times New Roman"/>
          <w:szCs w:val="24"/>
        </w:rPr>
        <w:t xml:space="preserve">В течение года преобладают ветры западного и юго-западного направлений. Среднегодовая скорость ветра составляет 3,3-5,2 м/сек. </w:t>
      </w:r>
    </w:p>
    <w:p w:rsidR="004B4759" w:rsidRPr="00DD2010" w:rsidRDefault="004B4759" w:rsidP="004B4759">
      <w:pPr>
        <w:spacing w:after="0" w:line="276" w:lineRule="auto"/>
        <w:ind w:firstLine="567"/>
        <w:rPr>
          <w:rFonts w:cs="Times New Roman"/>
          <w:szCs w:val="24"/>
        </w:rPr>
      </w:pPr>
      <w:r w:rsidRPr="00DD2010">
        <w:rPr>
          <w:rFonts w:cs="Times New Roman"/>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4B4759" w:rsidRPr="00DD2010" w:rsidRDefault="004B4759" w:rsidP="004B4759">
      <w:pPr>
        <w:spacing w:after="0" w:line="276" w:lineRule="auto"/>
        <w:ind w:firstLine="567"/>
        <w:rPr>
          <w:rFonts w:cs="Times New Roman"/>
          <w:szCs w:val="24"/>
        </w:rPr>
      </w:pPr>
      <w:r w:rsidRPr="00DD2010">
        <w:rPr>
          <w:rFonts w:cs="Times New Roman"/>
          <w:szCs w:val="24"/>
        </w:rPr>
        <w:t>Суммы средних суточных температур за период активной вегетации растений колеблются в пределах 2400-2800°.</w:t>
      </w:r>
    </w:p>
    <w:p w:rsidR="0099334F" w:rsidRPr="00DD2010" w:rsidRDefault="004B4759" w:rsidP="001C538B">
      <w:pPr>
        <w:spacing w:line="276" w:lineRule="auto"/>
        <w:ind w:firstLine="567"/>
        <w:rPr>
          <w:rFonts w:cs="Times New Roman"/>
          <w:szCs w:val="24"/>
        </w:rPr>
      </w:pPr>
      <w:r w:rsidRPr="00DD2010">
        <w:rPr>
          <w:rFonts w:cs="Times New Roman"/>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w:t>
      </w:r>
      <w:r w:rsidRPr="00DD2010">
        <w:rPr>
          <w:rFonts w:cs="Times New Roman"/>
          <w:szCs w:val="24"/>
        </w:rPr>
        <w:lastRenderedPageBreak/>
        <w:t>ветры, ливни и град. Опасные метеорологические явления, приводящие к ЧС, и главным образом на дорогах, – метели, ливневые дожди, град, шквал, гололёд</w:t>
      </w:r>
      <w:r w:rsidR="0099334F" w:rsidRPr="00DD2010">
        <w:rPr>
          <w:rFonts w:cs="Times New Roman"/>
          <w:szCs w:val="24"/>
        </w:rPr>
        <w:t xml:space="preserve">. </w:t>
      </w:r>
    </w:p>
    <w:p w:rsidR="00807A5B" w:rsidRPr="00DD2010" w:rsidRDefault="00807A5B" w:rsidP="00EB1C2B">
      <w:pPr>
        <w:pStyle w:val="4"/>
        <w:numPr>
          <w:ilvl w:val="2"/>
          <w:numId w:val="44"/>
        </w:numPr>
        <w:spacing w:after="240" w:line="276" w:lineRule="auto"/>
      </w:pPr>
      <w:bookmarkStart w:id="95" w:name="_Toc63676515"/>
      <w:bookmarkStart w:id="96" w:name="_Toc65836547"/>
      <w:bookmarkStart w:id="97" w:name="_Toc183689197"/>
      <w:bookmarkEnd w:id="94"/>
      <w:r w:rsidRPr="00DD2010">
        <w:t>Геологическое строение и минерально-сырьевые ресурсы</w:t>
      </w:r>
      <w:bookmarkEnd w:id="95"/>
      <w:bookmarkEnd w:id="96"/>
      <w:bookmarkEnd w:id="97"/>
    </w:p>
    <w:p w:rsidR="002F1091" w:rsidRPr="00DD2010" w:rsidRDefault="002F1091" w:rsidP="00171791">
      <w:pPr>
        <w:spacing w:line="276" w:lineRule="auto"/>
        <w:jc w:val="center"/>
        <w:rPr>
          <w:rFonts w:cs="Times New Roman"/>
          <w:b/>
          <w:i/>
          <w:iCs/>
          <w:szCs w:val="24"/>
        </w:rPr>
      </w:pPr>
      <w:r w:rsidRPr="00DD2010">
        <w:rPr>
          <w:rFonts w:cs="Times New Roman"/>
          <w:b/>
          <w:i/>
          <w:iCs/>
          <w:szCs w:val="24"/>
        </w:rPr>
        <w:t>Геологическое строение</w:t>
      </w:r>
    </w:p>
    <w:p w:rsidR="00011E9C" w:rsidRPr="00DD2010" w:rsidRDefault="00011E9C" w:rsidP="005F3CCD">
      <w:pPr>
        <w:spacing w:after="0" w:line="276" w:lineRule="auto"/>
        <w:ind w:firstLine="567"/>
        <w:rPr>
          <w:rFonts w:cs="Times New Roman"/>
          <w:szCs w:val="24"/>
        </w:rPr>
      </w:pPr>
      <w:bookmarkStart w:id="98" w:name="_Hlk88828265"/>
      <w:r w:rsidRPr="00DD2010">
        <w:rPr>
          <w:rFonts w:cs="Times New Roman"/>
          <w:szCs w:val="24"/>
        </w:rPr>
        <w:t xml:space="preserve">Территория </w:t>
      </w:r>
      <w:bookmarkEnd w:id="98"/>
      <w:r w:rsidRPr="00DD2010">
        <w:rPr>
          <w:rFonts w:cs="Times New Roman"/>
          <w:szCs w:val="24"/>
        </w:rPr>
        <w:t xml:space="preserve">Нижнекарачанского сельского поселения относится к территории Окско-Донской равнины, типичной лесостепи, которая представляет собой слабо расчлененную пониженную моренную равнину. </w:t>
      </w:r>
    </w:p>
    <w:p w:rsidR="00011E9C" w:rsidRPr="00DD2010" w:rsidRDefault="00011E9C" w:rsidP="005F3CCD">
      <w:pPr>
        <w:spacing w:after="0" w:line="276" w:lineRule="auto"/>
        <w:ind w:firstLine="567"/>
        <w:rPr>
          <w:rFonts w:cs="Times New Roman"/>
          <w:szCs w:val="24"/>
        </w:rPr>
      </w:pPr>
      <w:r w:rsidRPr="00DD2010">
        <w:rPr>
          <w:rFonts w:cs="Times New Roman"/>
          <w:szCs w:val="24"/>
        </w:rPr>
        <w:t xml:space="preserve">В пределах Окско-Донской равнины имеют развитие современные экзодинамические процессы (овражный врез, боковой подмыв, оползни, осыпи). </w:t>
      </w:r>
    </w:p>
    <w:p w:rsidR="00011E9C" w:rsidRPr="00DD2010" w:rsidRDefault="00011E9C" w:rsidP="005F3CCD">
      <w:pPr>
        <w:spacing w:after="0" w:line="276" w:lineRule="auto"/>
        <w:ind w:firstLine="567"/>
        <w:rPr>
          <w:rFonts w:cs="Times New Roman"/>
          <w:szCs w:val="24"/>
        </w:rPr>
      </w:pPr>
      <w:r w:rsidRPr="00DD2010">
        <w:rPr>
          <w:rFonts w:cs="Times New Roman"/>
          <w:szCs w:val="24"/>
        </w:rPr>
        <w:t xml:space="preserve">На территории сельского поселения различаются два типа местности плакорный и склоновый. </w:t>
      </w:r>
    </w:p>
    <w:p w:rsidR="00011E9C" w:rsidRPr="00DD2010" w:rsidRDefault="00011E9C" w:rsidP="005F3CCD">
      <w:pPr>
        <w:spacing w:after="0" w:line="276" w:lineRule="auto"/>
        <w:ind w:firstLine="567"/>
        <w:rPr>
          <w:rFonts w:cs="Times New Roman"/>
          <w:szCs w:val="24"/>
        </w:rPr>
      </w:pPr>
      <w:r w:rsidRPr="00DD2010">
        <w:rPr>
          <w:rFonts w:cs="Times New Roman"/>
          <w:szCs w:val="24"/>
        </w:rPr>
        <w:t xml:space="preserve">Плакорный тип местности характеризуется плоскими и полого-волнистыми водораздельными равнинами, без заметных признаков эродированности, характерными урочищами: степными западинами, ложбинами стока в верховьях балок. </w:t>
      </w:r>
    </w:p>
    <w:p w:rsidR="0099334F" w:rsidRPr="00DD2010" w:rsidRDefault="00011E9C" w:rsidP="00011E9C">
      <w:pPr>
        <w:spacing w:line="276" w:lineRule="auto"/>
        <w:ind w:firstLine="567"/>
        <w:rPr>
          <w:rFonts w:cs="Times New Roman"/>
          <w:szCs w:val="24"/>
        </w:rPr>
      </w:pPr>
      <w:r w:rsidRPr="00DD2010">
        <w:rPr>
          <w:rFonts w:cs="Times New Roman"/>
          <w:szCs w:val="24"/>
        </w:rPr>
        <w:t>Склоновый (приречной) тип местности характеризуется наклонными (свыше 3°) поверхностями с пересеченным рельефом, смытыми почвами и повышенной лесистостью. Поскольку процессы эрозии в значительной степени имеют место на территории сельского поселения, необходимо соблюдать весь комплекс противоэрозионных агротехнических мероприятий, широко применять инженерные сооружения, посадку полезащитных водорегулирующих лесных полос, илофильтров в устьях балок и оврагов, оставление водоохранной зоны - залуженной полосы вдоль русл рек и др</w:t>
      </w:r>
      <w:r w:rsidR="0099334F" w:rsidRPr="00DD2010">
        <w:rPr>
          <w:rFonts w:cs="Times New Roman"/>
          <w:szCs w:val="24"/>
        </w:rPr>
        <w:t>.</w:t>
      </w:r>
    </w:p>
    <w:p w:rsidR="00206979" w:rsidRPr="00DD2010" w:rsidRDefault="00CD25F6" w:rsidP="00011E9C">
      <w:pPr>
        <w:spacing w:line="276" w:lineRule="auto"/>
        <w:jc w:val="center"/>
        <w:rPr>
          <w:rFonts w:cs="Times New Roman"/>
          <w:b/>
          <w:i/>
          <w:iCs/>
          <w:szCs w:val="24"/>
        </w:rPr>
      </w:pPr>
      <w:r w:rsidRPr="00DD2010">
        <w:rPr>
          <w:rFonts w:cs="Times New Roman"/>
          <w:b/>
          <w:i/>
          <w:iCs/>
          <w:szCs w:val="24"/>
        </w:rPr>
        <w:t>Минерально-сырьевые ресурсы</w:t>
      </w:r>
    </w:p>
    <w:p w:rsidR="007B4D5A" w:rsidRPr="00DD2010" w:rsidRDefault="007B4D5A" w:rsidP="008A00DD">
      <w:pPr>
        <w:tabs>
          <w:tab w:val="left" w:pos="4140"/>
        </w:tabs>
        <w:spacing w:line="276" w:lineRule="auto"/>
        <w:ind w:firstLine="567"/>
        <w:rPr>
          <w:rFonts w:cs="Times New Roman"/>
          <w:szCs w:val="24"/>
        </w:rPr>
      </w:pPr>
      <w:r w:rsidRPr="00DD2010">
        <w:rPr>
          <w:rFonts w:cs="Times New Roman"/>
          <w:szCs w:val="24"/>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поселения, месторождения полезных ископаемых и подземных вод не выявлены. </w:t>
      </w:r>
    </w:p>
    <w:p w:rsidR="00807A5B" w:rsidRPr="00DD2010" w:rsidRDefault="00807A5B" w:rsidP="004C148E">
      <w:pPr>
        <w:pStyle w:val="4"/>
        <w:numPr>
          <w:ilvl w:val="2"/>
          <w:numId w:val="44"/>
        </w:numPr>
        <w:spacing w:line="276" w:lineRule="auto"/>
      </w:pPr>
      <w:bookmarkStart w:id="99" w:name="_Toc63676516"/>
      <w:bookmarkStart w:id="100" w:name="_Toc65836548"/>
      <w:bookmarkStart w:id="101" w:name="_Toc183689198"/>
      <w:r w:rsidRPr="00DD2010">
        <w:t>Водные ресурсы</w:t>
      </w:r>
      <w:bookmarkEnd w:id="99"/>
      <w:bookmarkEnd w:id="100"/>
      <w:bookmarkEnd w:id="101"/>
    </w:p>
    <w:p w:rsidR="000C5FF3" w:rsidRPr="00DD2010" w:rsidRDefault="000C5FF3" w:rsidP="00011E9C">
      <w:pPr>
        <w:spacing w:line="276" w:lineRule="auto"/>
        <w:jc w:val="center"/>
        <w:rPr>
          <w:rFonts w:cs="Times New Roman"/>
          <w:b/>
          <w:bCs/>
          <w:i/>
          <w:iCs/>
          <w:szCs w:val="24"/>
        </w:rPr>
      </w:pPr>
      <w:r w:rsidRPr="00DD2010">
        <w:rPr>
          <w:rFonts w:cs="Times New Roman"/>
          <w:b/>
          <w:bCs/>
          <w:i/>
          <w:iCs/>
          <w:szCs w:val="24"/>
        </w:rPr>
        <w:t>Подземные воды</w:t>
      </w:r>
    </w:p>
    <w:p w:rsidR="0000435C" w:rsidRPr="00DD2010" w:rsidRDefault="0000435C" w:rsidP="00011E9C">
      <w:pPr>
        <w:spacing w:after="0" w:line="276" w:lineRule="auto"/>
        <w:ind w:firstLine="567"/>
        <w:rPr>
          <w:rFonts w:cs="Times New Roman"/>
          <w:szCs w:val="24"/>
        </w:rPr>
      </w:pPr>
      <w:r w:rsidRPr="00DD2010">
        <w:rPr>
          <w:rFonts w:cs="Times New Roman"/>
          <w:szCs w:val="24"/>
        </w:rPr>
        <w:t xml:space="preserve">Территория </w:t>
      </w:r>
      <w:r w:rsidR="00EE5C42" w:rsidRPr="00DD2010">
        <w:rPr>
          <w:rFonts w:cs="Times New Roman"/>
          <w:szCs w:val="24"/>
        </w:rPr>
        <w:t>Нижнекарачанского</w:t>
      </w:r>
      <w:r w:rsidRPr="00DD2010">
        <w:rPr>
          <w:rFonts w:cs="Times New Roman"/>
          <w:iCs/>
          <w:szCs w:val="24"/>
        </w:rPr>
        <w:t xml:space="preserve"> сельского поселения</w:t>
      </w:r>
      <w:r w:rsidRPr="00DD2010">
        <w:rPr>
          <w:rFonts w:cs="Times New Roman"/>
          <w:szCs w:val="24"/>
        </w:rPr>
        <w:t xml:space="preserve"> относится к </w:t>
      </w:r>
      <w:r w:rsidRPr="00DD2010">
        <w:rPr>
          <w:rFonts w:cs="Times New Roman"/>
          <w:iCs/>
          <w:szCs w:val="24"/>
        </w:rPr>
        <w:t>Битюго-Хоперскому гидрологическому району. Пресные подземные воды приурочены к основным</w:t>
      </w:r>
      <w:r w:rsidRPr="00DD2010">
        <w:rPr>
          <w:rFonts w:cs="Times New Roman"/>
          <w:szCs w:val="24"/>
        </w:rPr>
        <w:t xml:space="preserve"> водоносным комплексам, широко используемым для целей водоснабжения. </w:t>
      </w:r>
    </w:p>
    <w:p w:rsidR="0000435C" w:rsidRPr="00DD2010" w:rsidRDefault="0000435C" w:rsidP="00011E9C">
      <w:pPr>
        <w:spacing w:line="276" w:lineRule="auto"/>
        <w:ind w:firstLine="567"/>
        <w:rPr>
          <w:rFonts w:cs="Times New Roman"/>
          <w:szCs w:val="24"/>
        </w:rPr>
      </w:pPr>
      <w:r w:rsidRPr="00DD2010">
        <w:rPr>
          <w:rFonts w:cs="Times New Roman"/>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rsidR="00206979" w:rsidRPr="00DD2010" w:rsidRDefault="00206979" w:rsidP="00011E9C">
      <w:pPr>
        <w:spacing w:line="276" w:lineRule="auto"/>
        <w:jc w:val="center"/>
        <w:rPr>
          <w:rFonts w:cs="Times New Roman"/>
          <w:b/>
          <w:bCs/>
          <w:i/>
          <w:iCs/>
          <w:szCs w:val="24"/>
        </w:rPr>
      </w:pPr>
      <w:r w:rsidRPr="00DD2010">
        <w:rPr>
          <w:rFonts w:cs="Times New Roman"/>
          <w:b/>
          <w:bCs/>
          <w:i/>
          <w:iCs/>
          <w:szCs w:val="24"/>
        </w:rPr>
        <w:t>Поверхностные воды</w:t>
      </w:r>
    </w:p>
    <w:p w:rsidR="00E9138F" w:rsidRPr="00DD2010" w:rsidRDefault="00011E9C" w:rsidP="00011E9C">
      <w:pPr>
        <w:spacing w:line="276" w:lineRule="auto"/>
        <w:ind w:firstLine="720"/>
        <w:rPr>
          <w:rFonts w:cs="Times New Roman"/>
          <w:szCs w:val="24"/>
        </w:rPr>
      </w:pPr>
      <w:r w:rsidRPr="00DD2010">
        <w:rPr>
          <w:rFonts w:cs="Times New Roman"/>
          <w:szCs w:val="24"/>
        </w:rPr>
        <w:t>Гидрографию территории Нижнекарачанского</w:t>
      </w:r>
      <w:r w:rsidRPr="00DD2010">
        <w:rPr>
          <w:rFonts w:cs="Times New Roman"/>
          <w:iCs/>
          <w:szCs w:val="24"/>
        </w:rPr>
        <w:t xml:space="preserve"> </w:t>
      </w:r>
      <w:r w:rsidRPr="00DD2010">
        <w:rPr>
          <w:rFonts w:cs="Times New Roman"/>
          <w:szCs w:val="24"/>
        </w:rPr>
        <w:t>сельского поселения составляют реки Хопер и Карачан, ручей Таволжанка, а также водотоками без названия по днищам балок</w:t>
      </w:r>
      <w:r w:rsidR="00E9138F" w:rsidRPr="00DD2010">
        <w:rPr>
          <w:rFonts w:cs="Times New Roman"/>
          <w:szCs w:val="24"/>
        </w:rPr>
        <w:t>.</w:t>
      </w:r>
    </w:p>
    <w:p w:rsidR="00E9138F" w:rsidRPr="00DD2010" w:rsidRDefault="00E9138F" w:rsidP="00171791">
      <w:pPr>
        <w:spacing w:after="0" w:line="276" w:lineRule="auto"/>
        <w:jc w:val="center"/>
        <w:rPr>
          <w:rFonts w:cs="Times New Roman"/>
          <w:b/>
          <w:i/>
          <w:szCs w:val="24"/>
          <w:lang w:val="en-US"/>
        </w:rPr>
      </w:pPr>
      <w:r w:rsidRPr="00DD2010">
        <w:rPr>
          <w:rFonts w:cs="Times New Roman"/>
          <w:b/>
          <w:i/>
          <w:szCs w:val="24"/>
        </w:rPr>
        <w:lastRenderedPageBreak/>
        <w:t>Характеристика водотоков</w:t>
      </w:r>
    </w:p>
    <w:tbl>
      <w:tblPr>
        <w:tblW w:w="4986" w:type="pct"/>
        <w:tblLayout w:type="fixed"/>
        <w:tblCellMar>
          <w:left w:w="28" w:type="dxa"/>
          <w:right w:w="28" w:type="dxa"/>
        </w:tblCellMar>
        <w:tblLook w:val="0000" w:firstRow="0" w:lastRow="0" w:firstColumn="0" w:lastColumn="0" w:noHBand="0" w:noVBand="0"/>
      </w:tblPr>
      <w:tblGrid>
        <w:gridCol w:w="569"/>
        <w:gridCol w:w="2024"/>
        <w:gridCol w:w="2867"/>
        <w:gridCol w:w="2081"/>
        <w:gridCol w:w="1844"/>
      </w:tblGrid>
      <w:tr w:rsidR="00E9138F" w:rsidRPr="00DD2010" w:rsidTr="009D1A42">
        <w:trPr>
          <w:cantSplit/>
          <w:trHeight w:val="20"/>
          <w:tblHeader/>
        </w:trPr>
        <w:tc>
          <w:tcPr>
            <w:tcW w:w="569" w:type="dxa"/>
            <w:tcBorders>
              <w:top w:val="single" w:sz="4" w:space="0" w:color="000000"/>
              <w:left w:val="single" w:sz="4" w:space="0" w:color="000000"/>
              <w:bottom w:val="single" w:sz="4" w:space="0" w:color="000000"/>
            </w:tcBorders>
            <w:shd w:val="clear" w:color="auto" w:fill="D9D9D9" w:themeFill="background1" w:themeFillShade="D9"/>
            <w:vAlign w:val="center"/>
          </w:tcPr>
          <w:p w:rsidR="00E9138F" w:rsidRPr="00DD2010" w:rsidRDefault="00E9138F" w:rsidP="009D1A42">
            <w:pPr>
              <w:pStyle w:val="TableParagraph"/>
              <w:spacing w:line="276" w:lineRule="auto"/>
              <w:jc w:val="center"/>
              <w:rPr>
                <w:b/>
                <w:bCs/>
              </w:rPr>
            </w:pPr>
            <w:r w:rsidRPr="00DD2010">
              <w:rPr>
                <w:rFonts w:eastAsia="Lucida Sans Unicode"/>
                <w:b/>
                <w:kern w:val="2"/>
                <w:lang w:eastAsia="ar-SA"/>
              </w:rPr>
              <w:t>№ п\п</w:t>
            </w:r>
          </w:p>
        </w:tc>
        <w:tc>
          <w:tcPr>
            <w:tcW w:w="2024" w:type="dxa"/>
            <w:tcBorders>
              <w:top w:val="single" w:sz="4" w:space="0" w:color="000000"/>
              <w:left w:val="single" w:sz="4" w:space="0" w:color="000000"/>
              <w:bottom w:val="single" w:sz="4" w:space="0" w:color="000000"/>
            </w:tcBorders>
            <w:shd w:val="clear" w:color="auto" w:fill="D9D9D9" w:themeFill="background1" w:themeFillShade="D9"/>
            <w:vAlign w:val="center"/>
          </w:tcPr>
          <w:p w:rsidR="00E9138F" w:rsidRPr="00DD2010" w:rsidRDefault="00E9138F" w:rsidP="009D1A42">
            <w:pPr>
              <w:pStyle w:val="TableParagraph"/>
              <w:spacing w:line="276" w:lineRule="auto"/>
              <w:jc w:val="center"/>
              <w:rPr>
                <w:b/>
                <w:bCs/>
              </w:rPr>
            </w:pPr>
            <w:r w:rsidRPr="00DD2010">
              <w:rPr>
                <w:rFonts w:eastAsia="Lucida Sans Unicode"/>
                <w:b/>
                <w:kern w:val="2"/>
                <w:lang w:eastAsia="ar-SA"/>
              </w:rPr>
              <w:t>Название водотока</w:t>
            </w:r>
          </w:p>
        </w:tc>
        <w:tc>
          <w:tcPr>
            <w:tcW w:w="2867" w:type="dxa"/>
            <w:tcBorders>
              <w:top w:val="single" w:sz="4" w:space="0" w:color="000000"/>
              <w:left w:val="single" w:sz="4" w:space="0" w:color="000000"/>
              <w:bottom w:val="single" w:sz="4" w:space="0" w:color="000000"/>
            </w:tcBorders>
            <w:shd w:val="clear" w:color="auto" w:fill="D9D9D9" w:themeFill="background1" w:themeFillShade="D9"/>
            <w:vAlign w:val="center"/>
          </w:tcPr>
          <w:p w:rsidR="00E9138F" w:rsidRPr="00DD2010" w:rsidRDefault="00E9138F" w:rsidP="009D1A42">
            <w:pPr>
              <w:spacing w:after="0" w:line="276" w:lineRule="auto"/>
              <w:jc w:val="center"/>
              <w:rPr>
                <w:rFonts w:cs="Times New Roman"/>
                <w:b/>
                <w:bCs/>
                <w:sz w:val="22"/>
              </w:rPr>
            </w:pPr>
            <w:r w:rsidRPr="00DD2010">
              <w:rPr>
                <w:rFonts w:eastAsia="Lucida Sans Unicode" w:cs="Times New Roman"/>
                <w:b/>
                <w:kern w:val="2"/>
                <w:sz w:val="22"/>
                <w:lang w:eastAsia="ar-SA"/>
              </w:rPr>
              <w:t>Исток</w:t>
            </w:r>
          </w:p>
        </w:tc>
        <w:tc>
          <w:tcPr>
            <w:tcW w:w="2081" w:type="dxa"/>
            <w:tcBorders>
              <w:top w:val="single" w:sz="4" w:space="0" w:color="auto"/>
              <w:left w:val="single" w:sz="4" w:space="0" w:color="000000"/>
              <w:bottom w:val="single" w:sz="4" w:space="0" w:color="000000"/>
            </w:tcBorders>
            <w:shd w:val="clear" w:color="auto" w:fill="D9D9D9" w:themeFill="background1" w:themeFillShade="D9"/>
            <w:vAlign w:val="center"/>
          </w:tcPr>
          <w:p w:rsidR="00E9138F" w:rsidRPr="00DD2010" w:rsidRDefault="00E9138F" w:rsidP="009D1A42">
            <w:pPr>
              <w:pStyle w:val="TableParagraph"/>
              <w:spacing w:line="276" w:lineRule="auto"/>
              <w:jc w:val="center"/>
              <w:rPr>
                <w:b/>
                <w:bCs/>
              </w:rPr>
            </w:pPr>
            <w:r w:rsidRPr="00DD2010">
              <w:rPr>
                <w:rFonts w:eastAsia="Lucida Sans Unicode"/>
                <w:b/>
                <w:kern w:val="2"/>
                <w:lang w:eastAsia="ar-SA"/>
              </w:rPr>
              <w:t>Устье</w:t>
            </w:r>
          </w:p>
        </w:tc>
        <w:tc>
          <w:tcPr>
            <w:tcW w:w="1844"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vAlign w:val="center"/>
          </w:tcPr>
          <w:p w:rsidR="00E9138F" w:rsidRPr="00DD2010" w:rsidRDefault="00E9138F" w:rsidP="009D1A42">
            <w:pPr>
              <w:pStyle w:val="330"/>
              <w:snapToGrid w:val="0"/>
              <w:spacing w:after="0" w:line="276" w:lineRule="auto"/>
              <w:jc w:val="center"/>
              <w:rPr>
                <w:b/>
                <w:sz w:val="22"/>
                <w:szCs w:val="22"/>
              </w:rPr>
            </w:pPr>
            <w:r w:rsidRPr="00DD2010">
              <w:rPr>
                <w:rFonts w:eastAsia="Lucida Sans Unicode"/>
                <w:b/>
                <w:kern w:val="2"/>
                <w:sz w:val="22"/>
                <w:szCs w:val="22"/>
                <w:lang w:eastAsia="ar-SA"/>
              </w:rPr>
              <w:t>Длина водотока, км</w:t>
            </w:r>
          </w:p>
        </w:tc>
      </w:tr>
      <w:tr w:rsidR="00011E9C" w:rsidRPr="00DD2010" w:rsidTr="00F96141">
        <w:trPr>
          <w:cantSplit/>
          <w:trHeight w:val="20"/>
        </w:trPr>
        <w:tc>
          <w:tcPr>
            <w:tcW w:w="569" w:type="dxa"/>
            <w:tcBorders>
              <w:top w:val="single" w:sz="4" w:space="0" w:color="auto"/>
              <w:left w:val="single" w:sz="4" w:space="0" w:color="auto"/>
              <w:bottom w:val="single" w:sz="4" w:space="0" w:color="auto"/>
              <w:right w:val="single" w:sz="4" w:space="0" w:color="auto"/>
            </w:tcBorders>
          </w:tcPr>
          <w:p w:rsidR="00011E9C" w:rsidRPr="00DD2010" w:rsidRDefault="00011E9C" w:rsidP="00171791">
            <w:pPr>
              <w:pStyle w:val="330"/>
              <w:snapToGrid w:val="0"/>
              <w:spacing w:after="0" w:line="276" w:lineRule="auto"/>
              <w:jc w:val="center"/>
              <w:rPr>
                <w:sz w:val="22"/>
                <w:szCs w:val="22"/>
              </w:rPr>
            </w:pPr>
            <w:r w:rsidRPr="00DD2010">
              <w:rPr>
                <w:sz w:val="22"/>
                <w:szCs w:val="22"/>
              </w:rPr>
              <w:t>1</w:t>
            </w:r>
          </w:p>
        </w:tc>
        <w:tc>
          <w:tcPr>
            <w:tcW w:w="2024"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река Хопер</w:t>
            </w:r>
          </w:p>
        </w:tc>
        <w:tc>
          <w:tcPr>
            <w:tcW w:w="2867"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Пензенская область</w:t>
            </w:r>
          </w:p>
        </w:tc>
        <w:tc>
          <w:tcPr>
            <w:tcW w:w="2081"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река Дон (лв.)</w:t>
            </w:r>
          </w:p>
        </w:tc>
        <w:tc>
          <w:tcPr>
            <w:tcW w:w="1844"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979,0</w:t>
            </w:r>
          </w:p>
        </w:tc>
      </w:tr>
      <w:tr w:rsidR="00011E9C" w:rsidRPr="00DD2010" w:rsidTr="00011E9C">
        <w:trPr>
          <w:cantSplit/>
          <w:trHeight w:val="20"/>
        </w:trPr>
        <w:tc>
          <w:tcPr>
            <w:tcW w:w="569"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011E9C">
            <w:pPr>
              <w:pStyle w:val="330"/>
              <w:snapToGrid w:val="0"/>
              <w:spacing w:after="0" w:line="276" w:lineRule="auto"/>
              <w:jc w:val="center"/>
              <w:rPr>
                <w:sz w:val="22"/>
                <w:szCs w:val="22"/>
              </w:rPr>
            </w:pPr>
            <w:r w:rsidRPr="00DD2010">
              <w:rPr>
                <w:sz w:val="22"/>
                <w:szCs w:val="22"/>
              </w:rPr>
              <w:t>2</w:t>
            </w:r>
          </w:p>
        </w:tc>
        <w:tc>
          <w:tcPr>
            <w:tcW w:w="2024"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ручей Таволжанка</w:t>
            </w:r>
          </w:p>
        </w:tc>
        <w:tc>
          <w:tcPr>
            <w:tcW w:w="2867"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в 3,3 км к западу от села Верхний Карачан</w:t>
            </w:r>
          </w:p>
        </w:tc>
        <w:tc>
          <w:tcPr>
            <w:tcW w:w="2081"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река Савала (лв.)</w:t>
            </w:r>
          </w:p>
        </w:tc>
        <w:tc>
          <w:tcPr>
            <w:tcW w:w="1844"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22,9</w:t>
            </w:r>
          </w:p>
        </w:tc>
      </w:tr>
      <w:tr w:rsidR="00011E9C" w:rsidRPr="00DD2010" w:rsidTr="00011E9C">
        <w:trPr>
          <w:cantSplit/>
          <w:trHeight w:val="20"/>
        </w:trPr>
        <w:tc>
          <w:tcPr>
            <w:tcW w:w="569"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011E9C">
            <w:pPr>
              <w:pStyle w:val="330"/>
              <w:snapToGrid w:val="0"/>
              <w:spacing w:after="0" w:line="276" w:lineRule="auto"/>
              <w:jc w:val="center"/>
              <w:rPr>
                <w:sz w:val="22"/>
                <w:szCs w:val="22"/>
              </w:rPr>
            </w:pPr>
            <w:r w:rsidRPr="00DD2010">
              <w:rPr>
                <w:sz w:val="22"/>
                <w:szCs w:val="22"/>
              </w:rPr>
              <w:t>3</w:t>
            </w:r>
          </w:p>
        </w:tc>
        <w:tc>
          <w:tcPr>
            <w:tcW w:w="2024"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lang w:val="en-US"/>
              </w:rPr>
              <w:t xml:space="preserve">река </w:t>
            </w:r>
            <w:r w:rsidRPr="00DD2010">
              <w:rPr>
                <w:rFonts w:eastAsia="Arial Unicode MS" w:cs="Times New Roman"/>
                <w:kern w:val="1"/>
                <w:sz w:val="22"/>
              </w:rPr>
              <w:t>Карачан</w:t>
            </w:r>
          </w:p>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(Мокрый Карачан)</w:t>
            </w:r>
          </w:p>
        </w:tc>
        <w:tc>
          <w:tcPr>
            <w:tcW w:w="2867"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у посёлка Демьян Бедный (Тамбовская область)</w:t>
            </w:r>
          </w:p>
        </w:tc>
        <w:tc>
          <w:tcPr>
            <w:tcW w:w="2081"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река Хопер (пр.)</w:t>
            </w:r>
          </w:p>
        </w:tc>
        <w:tc>
          <w:tcPr>
            <w:tcW w:w="1844" w:type="dxa"/>
            <w:tcBorders>
              <w:top w:val="single" w:sz="4" w:space="0" w:color="auto"/>
              <w:left w:val="single" w:sz="4" w:space="0" w:color="auto"/>
              <w:bottom w:val="single" w:sz="4" w:space="0" w:color="auto"/>
              <w:right w:val="single" w:sz="4" w:space="0" w:color="auto"/>
            </w:tcBorders>
            <w:vAlign w:val="center"/>
          </w:tcPr>
          <w:p w:rsidR="00011E9C" w:rsidRPr="00DD2010" w:rsidRDefault="00011E9C" w:rsidP="007359CF">
            <w:pPr>
              <w:spacing w:after="0" w:line="240" w:lineRule="auto"/>
              <w:jc w:val="center"/>
              <w:rPr>
                <w:rFonts w:eastAsia="Arial Unicode MS" w:cs="Times New Roman"/>
                <w:kern w:val="1"/>
                <w:sz w:val="22"/>
              </w:rPr>
            </w:pPr>
            <w:r w:rsidRPr="00DD2010">
              <w:rPr>
                <w:rFonts w:eastAsia="Arial Unicode MS" w:cs="Times New Roman"/>
                <w:kern w:val="1"/>
                <w:sz w:val="22"/>
              </w:rPr>
              <w:t>94,4</w:t>
            </w:r>
          </w:p>
        </w:tc>
      </w:tr>
    </w:tbl>
    <w:p w:rsidR="00011E9C" w:rsidRPr="00DD2010" w:rsidRDefault="00011E9C" w:rsidP="00011E9C">
      <w:pPr>
        <w:spacing w:after="0" w:line="276" w:lineRule="auto"/>
        <w:ind w:firstLine="567"/>
        <w:rPr>
          <w:rFonts w:cs="Times New Roman"/>
          <w:szCs w:val="24"/>
        </w:rPr>
      </w:pPr>
      <w:r w:rsidRPr="00DD2010">
        <w:rPr>
          <w:rFonts w:cs="Times New Roman"/>
          <w:szCs w:val="24"/>
        </w:rPr>
        <w:t>На территории сельского поселения расположены водотоки без названия, протекающие по днищам логов (лог Кабань, лог Коренной, лог Средний). Длины водотоков не превышают 10 км.</w:t>
      </w:r>
    </w:p>
    <w:p w:rsidR="00E9138F" w:rsidRPr="00DD2010" w:rsidRDefault="00E9138F" w:rsidP="00171791">
      <w:pPr>
        <w:spacing w:after="0" w:line="276" w:lineRule="auto"/>
        <w:ind w:firstLine="567"/>
        <w:rPr>
          <w:rFonts w:cs="Times New Roman"/>
          <w:szCs w:val="24"/>
        </w:rPr>
      </w:pPr>
      <w:r w:rsidRPr="00DD2010">
        <w:rPr>
          <w:rFonts w:cs="Times New Roman"/>
          <w:szCs w:val="24"/>
        </w:rPr>
        <w:t>Питание рек смешанное: зимой – преимущественно подземными водами, весной – талыми, летом и осенью – дождевыми и подземными, что определяет характер водного режима водотоков. Основные особенности водного режима рек являются высокое весеннее половодье, летне-осенняя межень, прерываемая дождевыми паводками, и низкая зимняя межень.</w:t>
      </w:r>
    </w:p>
    <w:p w:rsidR="00E9138F" w:rsidRPr="00DD2010" w:rsidRDefault="00E9138F" w:rsidP="00171791">
      <w:pPr>
        <w:spacing w:line="276" w:lineRule="auto"/>
        <w:ind w:firstLine="567"/>
        <w:rPr>
          <w:rFonts w:cs="Times New Roman"/>
          <w:szCs w:val="24"/>
        </w:rPr>
      </w:pPr>
      <w:r w:rsidRPr="00DD2010">
        <w:rPr>
          <w:rFonts w:cs="Times New Roman"/>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807A5B" w:rsidRPr="00DD2010" w:rsidRDefault="00807A5B" w:rsidP="00EB1C2B">
      <w:pPr>
        <w:pStyle w:val="4"/>
        <w:numPr>
          <w:ilvl w:val="2"/>
          <w:numId w:val="44"/>
        </w:numPr>
        <w:spacing w:after="240" w:line="276" w:lineRule="auto"/>
      </w:pPr>
      <w:bookmarkStart w:id="102" w:name="_Toc63676517"/>
      <w:bookmarkStart w:id="103" w:name="_Toc65836549"/>
      <w:bookmarkStart w:id="104" w:name="_Toc183689199"/>
      <w:r w:rsidRPr="00DD2010">
        <w:t>Почвенные ресурсы</w:t>
      </w:r>
      <w:bookmarkEnd w:id="102"/>
      <w:bookmarkEnd w:id="103"/>
      <w:bookmarkEnd w:id="104"/>
    </w:p>
    <w:p w:rsidR="008F163A" w:rsidRPr="00DD2010" w:rsidRDefault="008F163A" w:rsidP="005960BE">
      <w:pPr>
        <w:snapToGrid w:val="0"/>
        <w:spacing w:after="0" w:line="276" w:lineRule="auto"/>
        <w:ind w:firstLine="567"/>
        <w:rPr>
          <w:rFonts w:cs="Times New Roman"/>
          <w:szCs w:val="24"/>
        </w:rPr>
      </w:pPr>
      <w:bookmarkStart w:id="105" w:name="_Toc63676518"/>
      <w:bookmarkStart w:id="106" w:name="_Toc65836550"/>
      <w:r w:rsidRPr="00DD2010">
        <w:rPr>
          <w:rFonts w:cs="Times New Roman"/>
          <w:szCs w:val="24"/>
        </w:rPr>
        <w:t xml:space="preserve">Почвенные ресурсы </w:t>
      </w:r>
      <w:r w:rsidR="00EE5C42" w:rsidRPr="00DD2010">
        <w:rPr>
          <w:rFonts w:cs="Times New Roman"/>
          <w:szCs w:val="24"/>
        </w:rPr>
        <w:t>Нижнекарачанского</w:t>
      </w:r>
      <w:r w:rsidRPr="00DD2010">
        <w:rPr>
          <w:rFonts w:cs="Times New Roman"/>
          <w:szCs w:val="24"/>
        </w:rPr>
        <w:t xml:space="preserve"> сельского поселения по большей части представлены черноземами типичн</w:t>
      </w:r>
      <w:r w:rsidR="005960BE" w:rsidRPr="00DD2010">
        <w:rPr>
          <w:rFonts w:cs="Times New Roman"/>
          <w:szCs w:val="24"/>
        </w:rPr>
        <w:t>ыми, аллювиальными пойменными и т</w:t>
      </w:r>
      <w:r w:rsidRPr="00DD2010">
        <w:rPr>
          <w:rFonts w:cs="Times New Roman"/>
          <w:szCs w:val="24"/>
        </w:rPr>
        <w:t>емно-серыми лесными почвами.</w:t>
      </w:r>
    </w:p>
    <w:p w:rsidR="00E9138F" w:rsidRPr="00DD2010" w:rsidRDefault="008F163A" w:rsidP="005960BE">
      <w:pPr>
        <w:snapToGrid w:val="0"/>
        <w:spacing w:after="0" w:line="276" w:lineRule="auto"/>
        <w:ind w:firstLine="567"/>
        <w:rPr>
          <w:rFonts w:cs="Times New Roman"/>
          <w:szCs w:val="24"/>
        </w:rPr>
      </w:pPr>
      <w:r w:rsidRPr="00DD2010">
        <w:rPr>
          <w:rFonts w:cs="Times New Roman"/>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r w:rsidR="00E9138F" w:rsidRPr="00DD2010">
        <w:rPr>
          <w:rFonts w:cs="Times New Roman"/>
          <w:szCs w:val="24"/>
        </w:rPr>
        <w:t>.</w:t>
      </w:r>
    </w:p>
    <w:p w:rsidR="00807A5B" w:rsidRPr="00DD2010" w:rsidRDefault="00807A5B" w:rsidP="00EB1C2B">
      <w:pPr>
        <w:pStyle w:val="4"/>
        <w:numPr>
          <w:ilvl w:val="2"/>
          <w:numId w:val="44"/>
        </w:numPr>
        <w:spacing w:after="240" w:line="276" w:lineRule="auto"/>
      </w:pPr>
      <w:bookmarkStart w:id="107" w:name="_Toc183689200"/>
      <w:r w:rsidRPr="00DD2010">
        <w:t>Лесосырьевые ресурсы</w:t>
      </w:r>
      <w:bookmarkEnd w:id="105"/>
      <w:bookmarkEnd w:id="106"/>
      <w:bookmarkEnd w:id="107"/>
    </w:p>
    <w:p w:rsidR="005960BE" w:rsidRPr="00DD2010" w:rsidRDefault="005960BE" w:rsidP="005960BE">
      <w:pPr>
        <w:spacing w:after="0" w:line="276" w:lineRule="auto"/>
        <w:ind w:firstLine="567"/>
        <w:rPr>
          <w:rFonts w:cs="Times New Roman"/>
          <w:szCs w:val="24"/>
        </w:rPr>
      </w:pPr>
      <w:r w:rsidRPr="00DD2010">
        <w:rPr>
          <w:rFonts w:cs="Times New Roman"/>
          <w:szCs w:val="24"/>
        </w:rPr>
        <w:t>В соответствии с данными ЕГРН на территории Нижнекарачанского сельского поселения располагаются Новохоперское и Теллермановское лесничества. Основными лесообразующими породами являются сосны, тополя, ясеня, березы. Кроме того, имеются закустаренные участки.</w:t>
      </w:r>
    </w:p>
    <w:p w:rsidR="00807A5B" w:rsidRPr="00DD2010" w:rsidRDefault="005960BE" w:rsidP="005960BE">
      <w:pPr>
        <w:spacing w:line="276" w:lineRule="auto"/>
        <w:ind w:firstLine="567"/>
        <w:rPr>
          <w:rFonts w:cs="Times New Roman"/>
          <w:szCs w:val="24"/>
        </w:rPr>
      </w:pPr>
      <w:r w:rsidRPr="00DD2010">
        <w:rPr>
          <w:rFonts w:cs="Times New Roman"/>
          <w:szCs w:val="24"/>
        </w:rPr>
        <w:t>Леса, расположенные на землях иных категорий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807A5B" w:rsidRPr="00DD2010" w:rsidRDefault="00807A5B" w:rsidP="00171791">
      <w:pPr>
        <w:spacing w:line="276" w:lineRule="auto"/>
        <w:jc w:val="center"/>
        <w:rPr>
          <w:rFonts w:cs="Times New Roman"/>
          <w:b/>
          <w:bCs/>
          <w:szCs w:val="24"/>
        </w:rPr>
      </w:pPr>
      <w:r w:rsidRPr="00DD2010">
        <w:rPr>
          <w:rFonts w:cs="Times New Roman"/>
          <w:b/>
          <w:bCs/>
          <w:szCs w:val="24"/>
        </w:rPr>
        <w:t>Система особо охраняемых природных территорий</w:t>
      </w:r>
    </w:p>
    <w:p w:rsidR="00B67900" w:rsidRPr="00DD2010" w:rsidRDefault="00B67900" w:rsidP="00270FB0">
      <w:pPr>
        <w:pStyle w:val="aff2"/>
        <w:spacing w:line="276" w:lineRule="auto"/>
        <w:ind w:firstLine="567"/>
      </w:pPr>
      <w:r w:rsidRPr="00DD2010">
        <w:t>На территории Нижнекарачанского</w:t>
      </w:r>
      <w:r w:rsidRPr="00DD2010">
        <w:rPr>
          <w:iCs/>
        </w:rPr>
        <w:t xml:space="preserve"> </w:t>
      </w:r>
      <w:r w:rsidRPr="00DD2010">
        <w:t>сельского поселения, в его восточной части, располагаются следующие особо охраняемые природные территории</w:t>
      </w:r>
      <w:r w:rsidR="00215D35" w:rsidRPr="00DD2010">
        <w:t>:</w:t>
      </w:r>
    </w:p>
    <w:p w:rsidR="00215D35" w:rsidRPr="00DD2010" w:rsidRDefault="00215D35" w:rsidP="00270FB0">
      <w:pPr>
        <w:widowControl w:val="0"/>
        <w:autoSpaceDE w:val="0"/>
        <w:autoSpaceDN w:val="0"/>
        <w:adjustRightInd w:val="0"/>
        <w:spacing w:after="0" w:line="276" w:lineRule="auto"/>
        <w:ind w:firstLine="567"/>
        <w:rPr>
          <w:rFonts w:eastAsia="Calibri" w:cs="Times New Roman"/>
          <w:szCs w:val="24"/>
        </w:rPr>
      </w:pPr>
      <w:r w:rsidRPr="00DD2010">
        <w:rPr>
          <w:szCs w:val="24"/>
        </w:rPr>
        <w:t xml:space="preserve">- </w:t>
      </w:r>
      <w:r w:rsidRPr="00DD2010">
        <w:rPr>
          <w:rFonts w:eastAsia="Lucida Sans Unicode" w:cs="Times New Roman"/>
          <w:kern w:val="1"/>
          <w:szCs w:val="24"/>
        </w:rPr>
        <w:t>Государственный природный заповедник федерального значения «Хоперский»</w:t>
      </w:r>
      <w:r w:rsidRPr="00DD2010">
        <w:rPr>
          <w:rFonts w:eastAsia="Lucida Sans Unicode"/>
          <w:kern w:val="1"/>
          <w:szCs w:val="24"/>
        </w:rPr>
        <w:t xml:space="preserve"> (</w:t>
      </w:r>
      <w:r w:rsidRPr="00DD2010">
        <w:rPr>
          <w:rFonts w:eastAsia="Calibri" w:cs="Times New Roman"/>
          <w:szCs w:val="24"/>
        </w:rPr>
        <w:t xml:space="preserve">Постановление Правительства Российской Федерации от 16.07.2022 № 1289 «О </w:t>
      </w:r>
      <w:r w:rsidRPr="00DD2010">
        <w:rPr>
          <w:rFonts w:eastAsia="Calibri" w:cs="Times New Roman"/>
          <w:szCs w:val="24"/>
        </w:rPr>
        <w:lastRenderedPageBreak/>
        <w:t>расширении территории Хоперского государственного природного заповедника»</w:t>
      </w:r>
      <w:r w:rsidRPr="00DD2010">
        <w:rPr>
          <w:rFonts w:eastAsia="Lucida Sans Unicode"/>
          <w:kern w:val="1"/>
          <w:szCs w:val="24"/>
        </w:rPr>
        <w:t>);</w:t>
      </w:r>
    </w:p>
    <w:p w:rsidR="00215D35" w:rsidRPr="00DD2010" w:rsidRDefault="00215D35" w:rsidP="00270FB0">
      <w:pPr>
        <w:widowControl w:val="0"/>
        <w:autoSpaceDN w:val="0"/>
        <w:adjustRightInd w:val="0"/>
        <w:spacing w:after="0" w:line="276" w:lineRule="auto"/>
        <w:ind w:firstLine="567"/>
        <w:rPr>
          <w:rFonts w:cs="Times New Roman"/>
          <w:szCs w:val="24"/>
        </w:rPr>
      </w:pPr>
      <w:r w:rsidRPr="00DD2010">
        <w:rPr>
          <w:szCs w:val="24"/>
        </w:rPr>
        <w:t>-</w:t>
      </w:r>
      <w:r w:rsidRPr="00DD2010">
        <w:rPr>
          <w:rFonts w:eastAsia="Lucida Sans Unicode"/>
          <w:kern w:val="1"/>
          <w:szCs w:val="24"/>
        </w:rPr>
        <w:t xml:space="preserve"> </w:t>
      </w:r>
      <w:r w:rsidRPr="00DD2010">
        <w:rPr>
          <w:rFonts w:eastAsia="Lucida Sans Unicode" w:cs="Times New Roman"/>
          <w:kern w:val="1"/>
          <w:szCs w:val="24"/>
        </w:rPr>
        <w:t>Государственный природный заказник областного значения «Хоперский»</w:t>
      </w:r>
      <w:r w:rsidRPr="00DD2010">
        <w:rPr>
          <w:rFonts w:eastAsia="Lucida Sans Unicode"/>
          <w:kern w:val="1"/>
          <w:szCs w:val="24"/>
        </w:rPr>
        <w:t xml:space="preserve"> (</w:t>
      </w:r>
      <w:r w:rsidRPr="00DD2010">
        <w:rPr>
          <w:rFonts w:cs="Times New Roman"/>
          <w:szCs w:val="24"/>
        </w:rPr>
        <w:t>Постановление Правительства Воронежской области от 04 мая 2016 г. № 314 «Об утверждении Положения о государственном комплексном природном заказнике областного значения «Хоперский»</w:t>
      </w:r>
      <w:r w:rsidRPr="00DD2010">
        <w:rPr>
          <w:rFonts w:eastAsia="Lucida Sans Unicode"/>
          <w:kern w:val="1"/>
          <w:szCs w:val="24"/>
        </w:rPr>
        <w:t>).</w:t>
      </w:r>
    </w:p>
    <w:p w:rsidR="00807A5B" w:rsidRPr="00DD2010" w:rsidRDefault="00807A5B" w:rsidP="00EB1C2B">
      <w:pPr>
        <w:pStyle w:val="4"/>
        <w:numPr>
          <w:ilvl w:val="2"/>
          <w:numId w:val="44"/>
        </w:numPr>
        <w:spacing w:before="240" w:after="240" w:line="276" w:lineRule="auto"/>
      </w:pPr>
      <w:bookmarkStart w:id="108" w:name="_Toc63676519"/>
      <w:bookmarkStart w:id="109" w:name="_Toc65836551"/>
      <w:bookmarkStart w:id="110" w:name="_Toc183689201"/>
      <w:r w:rsidRPr="00DD2010">
        <w:t>Ландшафтно-рекреационный потенциал</w:t>
      </w:r>
      <w:bookmarkEnd w:id="108"/>
      <w:bookmarkEnd w:id="109"/>
      <w:bookmarkEnd w:id="110"/>
    </w:p>
    <w:p w:rsidR="003D1D9A" w:rsidRPr="00DD2010" w:rsidRDefault="003D1D9A" w:rsidP="005960BE">
      <w:pPr>
        <w:spacing w:after="0" w:line="276" w:lineRule="auto"/>
        <w:ind w:firstLine="567"/>
        <w:rPr>
          <w:rFonts w:cs="Times New Roman"/>
          <w:szCs w:val="24"/>
        </w:rPr>
      </w:pPr>
      <w:r w:rsidRPr="00DD2010">
        <w:rPr>
          <w:rFonts w:cs="Times New Roman"/>
          <w:szCs w:val="24"/>
        </w:rPr>
        <w:t xml:space="preserve">Территория поселения характеризуется высокими эстетическими свойствами ландшафтов долин рек и ресурсами для организации пешего и конного экологического туризма. В целом водоразделы характеризуются однообразием, связанным с высокой освоенностью территории. </w:t>
      </w:r>
    </w:p>
    <w:p w:rsidR="003D1D9A" w:rsidRPr="00DD2010" w:rsidRDefault="003D1D9A" w:rsidP="005960BE">
      <w:pPr>
        <w:spacing w:after="0" w:line="276" w:lineRule="auto"/>
        <w:ind w:firstLine="567"/>
        <w:rPr>
          <w:rFonts w:cs="Times New Roman"/>
          <w:szCs w:val="24"/>
        </w:rPr>
      </w:pPr>
      <w:r w:rsidRPr="00DD2010">
        <w:rPr>
          <w:rFonts w:cs="Times New Roman"/>
          <w:szCs w:val="24"/>
        </w:rPr>
        <w:t xml:space="preserve">Растительность представлена лесными, кустарниковыми, полукустарничковыми и травяными сообществами. Естественная травяная растительность представлена степями, лугами. </w:t>
      </w:r>
    </w:p>
    <w:p w:rsidR="00F549A8" w:rsidRPr="00DD2010" w:rsidRDefault="003D1D9A" w:rsidP="008A00DD">
      <w:pPr>
        <w:spacing w:line="276" w:lineRule="auto"/>
        <w:ind w:firstLine="567"/>
        <w:rPr>
          <w:rFonts w:cs="Times New Roman"/>
          <w:szCs w:val="24"/>
        </w:rPr>
      </w:pPr>
      <w:r w:rsidRPr="00DD2010">
        <w:rPr>
          <w:rFonts w:cs="Times New Roman"/>
          <w:szCs w:val="24"/>
        </w:rPr>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807A5B" w:rsidRPr="00DD2010" w:rsidRDefault="00807A5B" w:rsidP="00EB1C2B">
      <w:pPr>
        <w:pStyle w:val="2"/>
        <w:numPr>
          <w:ilvl w:val="1"/>
          <w:numId w:val="32"/>
        </w:numPr>
        <w:spacing w:after="240" w:line="276" w:lineRule="auto"/>
        <w:ind w:left="0" w:firstLine="0"/>
      </w:pPr>
      <w:bookmarkStart w:id="111" w:name="_Toc469398938"/>
      <w:bookmarkStart w:id="112" w:name="_Toc32498599"/>
      <w:bookmarkStart w:id="113" w:name="_Toc183689202"/>
      <w:r w:rsidRPr="00DD2010">
        <w:t>Население и демография сельского поселения</w:t>
      </w:r>
      <w:bookmarkEnd w:id="111"/>
      <w:bookmarkEnd w:id="112"/>
      <w:bookmarkEnd w:id="113"/>
    </w:p>
    <w:p w:rsidR="008A00DD" w:rsidRPr="00DD2010" w:rsidRDefault="008A00DD" w:rsidP="008A00DD">
      <w:pPr>
        <w:widowControl w:val="0"/>
        <w:autoSpaceDN w:val="0"/>
        <w:adjustRightInd w:val="0"/>
        <w:spacing w:after="0" w:line="276" w:lineRule="auto"/>
        <w:ind w:firstLine="567"/>
        <w:rPr>
          <w:rFonts w:eastAsia="Times New Roman" w:cs="Times New Roman"/>
          <w:color w:val="000000" w:themeColor="text1"/>
          <w:szCs w:val="24"/>
          <w:lang w:eastAsia="ru-RU"/>
        </w:rPr>
      </w:pPr>
      <w:r w:rsidRPr="00DD2010">
        <w:rPr>
          <w:rFonts w:eastAsia="Times New Roman" w:cs="Times New Roman"/>
          <w:color w:val="000000" w:themeColor="text1"/>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8A00DD" w:rsidRPr="00DD2010" w:rsidRDefault="008A00DD" w:rsidP="008A00DD">
      <w:pPr>
        <w:widowControl w:val="0"/>
        <w:autoSpaceDN w:val="0"/>
        <w:adjustRightInd w:val="0"/>
        <w:spacing w:after="0" w:line="276" w:lineRule="auto"/>
        <w:ind w:firstLine="567"/>
        <w:rPr>
          <w:rFonts w:eastAsia="Times New Roman" w:cs="Times New Roman"/>
          <w:color w:val="000000" w:themeColor="text1"/>
          <w:szCs w:val="24"/>
          <w:lang w:eastAsia="ru-RU"/>
        </w:rPr>
      </w:pPr>
      <w:r w:rsidRPr="00DD2010">
        <w:rPr>
          <w:rFonts w:eastAsia="Times New Roman" w:cs="Times New Roman"/>
          <w:color w:val="000000" w:themeColor="text1"/>
          <w:szCs w:val="24"/>
          <w:lang w:eastAsia="ru-RU"/>
        </w:rPr>
        <w:t xml:space="preserve">При разработке данного раздела учтены материалы Паспортов Нижнекарачанского сельского поселения Грибановского муниципального района за 2019-2023 гг. </w:t>
      </w:r>
    </w:p>
    <w:p w:rsidR="008A00DD" w:rsidRPr="00DD2010" w:rsidRDefault="008A00DD" w:rsidP="008A00DD">
      <w:pPr>
        <w:widowControl w:val="0"/>
        <w:autoSpaceDN w:val="0"/>
        <w:adjustRightInd w:val="0"/>
        <w:spacing w:after="0" w:line="276" w:lineRule="auto"/>
        <w:ind w:firstLine="567"/>
        <w:rPr>
          <w:rFonts w:eastAsia="Times New Roman" w:cs="Times New Roman"/>
          <w:color w:val="000000" w:themeColor="text1"/>
          <w:szCs w:val="24"/>
          <w:lang w:eastAsia="ru-RU"/>
        </w:rPr>
      </w:pPr>
      <w:r w:rsidRPr="00DD2010">
        <w:rPr>
          <w:rFonts w:eastAsia="Times New Roman" w:cs="Times New Roman"/>
          <w:color w:val="000000" w:themeColor="text1"/>
          <w:szCs w:val="24"/>
          <w:lang w:eastAsia="ru-RU"/>
        </w:rPr>
        <w:t>В соответствии с данными, предоставленными администрацией Нижнекарачанского сельского поселения, общая численность населения по состоянию на 01.01.2024г. составляет 1943 человека, в том числе по населенным пунктам:</w:t>
      </w:r>
    </w:p>
    <w:p w:rsidR="008A00DD" w:rsidRPr="00DD2010" w:rsidRDefault="008A00DD" w:rsidP="008A00DD">
      <w:pPr>
        <w:pStyle w:val="ab"/>
        <w:numPr>
          <w:ilvl w:val="0"/>
          <w:numId w:val="86"/>
        </w:numPr>
        <w:tabs>
          <w:tab w:val="left" w:pos="851"/>
        </w:tabs>
        <w:autoSpaceDE w:val="0"/>
        <w:spacing w:line="276" w:lineRule="auto"/>
        <w:ind w:left="0" w:firstLine="567"/>
        <w:rPr>
          <w:rFonts w:eastAsia="TimesNewRomanPSMT"/>
          <w:color w:val="000000" w:themeColor="text1"/>
        </w:rPr>
      </w:pPr>
      <w:r w:rsidRPr="00DD2010">
        <w:rPr>
          <w:color w:val="000000" w:themeColor="text1"/>
        </w:rPr>
        <w:t xml:space="preserve">с. Нижний Карачан </w:t>
      </w:r>
      <w:r w:rsidRPr="00DD2010">
        <w:rPr>
          <w:rFonts w:eastAsia="TimesNewRomanPSMT"/>
          <w:color w:val="000000" w:themeColor="text1"/>
        </w:rPr>
        <w:t>– 1943 чел.;</w:t>
      </w:r>
    </w:p>
    <w:p w:rsidR="008A00DD" w:rsidRPr="00DD2010" w:rsidRDefault="008A00DD" w:rsidP="008A00DD">
      <w:pPr>
        <w:pStyle w:val="ab"/>
        <w:numPr>
          <w:ilvl w:val="0"/>
          <w:numId w:val="86"/>
        </w:numPr>
        <w:tabs>
          <w:tab w:val="left" w:pos="851"/>
        </w:tabs>
        <w:autoSpaceDE w:val="0"/>
        <w:spacing w:after="240" w:line="276" w:lineRule="auto"/>
        <w:ind w:left="0" w:firstLine="567"/>
        <w:rPr>
          <w:rFonts w:eastAsia="TimesNewRomanPSMT"/>
          <w:color w:val="000000" w:themeColor="text1"/>
        </w:rPr>
      </w:pPr>
      <w:r w:rsidRPr="00DD2010">
        <w:rPr>
          <w:rFonts w:eastAsia="TimesNewRomanPSMT"/>
          <w:color w:val="000000" w:themeColor="text1"/>
        </w:rPr>
        <w:t>п. Маяк – 0 чел.</w:t>
      </w:r>
    </w:p>
    <w:p w:rsidR="00807A5B" w:rsidRPr="00DD2010" w:rsidRDefault="00CC2DD0" w:rsidP="00171791">
      <w:pPr>
        <w:widowControl w:val="0"/>
        <w:autoSpaceDN w:val="0"/>
        <w:adjustRightInd w:val="0"/>
        <w:spacing w:after="0" w:line="276" w:lineRule="auto"/>
        <w:ind w:firstLine="567"/>
        <w:rPr>
          <w:rFonts w:eastAsia="Times New Roman" w:cs="Times New Roman"/>
          <w:b/>
          <w:i/>
          <w:kern w:val="2"/>
          <w:szCs w:val="24"/>
          <w:lang w:eastAsia="ar-SA"/>
        </w:rPr>
      </w:pPr>
      <w:r w:rsidRPr="00DD2010">
        <w:rPr>
          <w:rFonts w:eastAsia="Times New Roman" w:cs="Times New Roman"/>
          <w:b/>
          <w:i/>
          <w:kern w:val="2"/>
          <w:szCs w:val="24"/>
          <w:lang w:eastAsia="ar-SA"/>
        </w:rPr>
        <w:t xml:space="preserve">Динамика численности населения </w:t>
      </w:r>
      <w:r w:rsidR="00EE5C42" w:rsidRPr="00DD2010">
        <w:rPr>
          <w:rFonts w:eastAsia="Times New Roman" w:cs="Times New Roman"/>
          <w:b/>
          <w:i/>
          <w:kern w:val="2"/>
          <w:szCs w:val="24"/>
          <w:lang w:eastAsia="ar-SA"/>
        </w:rPr>
        <w:t>Нижнекарачанского</w:t>
      </w:r>
      <w:r w:rsidRPr="00DD2010">
        <w:rPr>
          <w:rFonts w:eastAsia="Times New Roman" w:cs="Times New Roman"/>
          <w:b/>
          <w:i/>
          <w:kern w:val="2"/>
          <w:szCs w:val="24"/>
          <w:lang w:eastAsia="ar-SA"/>
        </w:rPr>
        <w:t xml:space="preserve">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gridCol w:w="1134"/>
        <w:gridCol w:w="1134"/>
        <w:gridCol w:w="1134"/>
        <w:gridCol w:w="1134"/>
      </w:tblGrid>
      <w:tr w:rsidR="009D54AD" w:rsidRPr="00DD2010" w:rsidTr="009D54AD">
        <w:trPr>
          <w:trHeight w:val="306"/>
        </w:trPr>
        <w:tc>
          <w:tcPr>
            <w:tcW w:w="36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4AD" w:rsidRPr="00DD2010" w:rsidRDefault="009D54AD">
            <w:pPr>
              <w:spacing w:after="0" w:line="240" w:lineRule="auto"/>
              <w:jc w:val="center"/>
              <w:rPr>
                <w:rFonts w:eastAsia="Calibri" w:cs="Times New Roman"/>
                <w:b/>
                <w:color w:val="000000" w:themeColor="text1"/>
                <w:szCs w:val="24"/>
              </w:rPr>
            </w:pPr>
            <w:r w:rsidRPr="00DD2010">
              <w:rPr>
                <w:rFonts w:eastAsia="Calibri" w:cs="Times New Roman"/>
                <w:b/>
                <w:color w:val="000000" w:themeColor="text1"/>
                <w:szCs w:val="24"/>
              </w:rPr>
              <w:t>Наименование показателей</w:t>
            </w:r>
          </w:p>
        </w:tc>
        <w:tc>
          <w:tcPr>
            <w:tcW w:w="567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D54AD" w:rsidRPr="00DD2010" w:rsidRDefault="009D54AD">
            <w:pPr>
              <w:spacing w:after="200" w:line="276" w:lineRule="auto"/>
              <w:jc w:val="center"/>
              <w:rPr>
                <w:rFonts w:cs="Times New Roman"/>
                <w:b/>
                <w:color w:val="000000" w:themeColor="text1"/>
                <w:szCs w:val="24"/>
              </w:rPr>
            </w:pPr>
            <w:r w:rsidRPr="00DD2010">
              <w:rPr>
                <w:rFonts w:cs="Times New Roman"/>
                <w:b/>
                <w:color w:val="000000" w:themeColor="text1"/>
                <w:szCs w:val="24"/>
              </w:rPr>
              <w:t>Годы</w:t>
            </w:r>
          </w:p>
        </w:tc>
      </w:tr>
      <w:tr w:rsidR="009D54AD" w:rsidRPr="00DD2010" w:rsidTr="009D54AD">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54AD" w:rsidRPr="00DD2010" w:rsidRDefault="009D54AD">
            <w:pPr>
              <w:spacing w:after="0" w:line="240" w:lineRule="auto"/>
              <w:rPr>
                <w:rFonts w:eastAsia="Calibri" w:cs="Times New Roman"/>
                <w:b/>
                <w:color w:val="000000" w:themeColor="text1"/>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D54AD" w:rsidRPr="00DD2010" w:rsidRDefault="009D54AD">
            <w:pPr>
              <w:tabs>
                <w:tab w:val="num" w:pos="0"/>
              </w:tabs>
              <w:spacing w:after="0" w:line="240" w:lineRule="auto"/>
              <w:jc w:val="center"/>
              <w:rPr>
                <w:rFonts w:eastAsia="Calibri" w:cs="Times New Roman"/>
                <w:b/>
                <w:color w:val="000000" w:themeColor="text1"/>
                <w:szCs w:val="24"/>
              </w:rPr>
            </w:pPr>
            <w:r w:rsidRPr="00DD2010">
              <w:rPr>
                <w:rFonts w:eastAsia="Calibri" w:cs="Times New Roman"/>
                <w:b/>
                <w:color w:val="000000" w:themeColor="text1"/>
                <w:szCs w:val="24"/>
              </w:rPr>
              <w:t>2019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D54AD" w:rsidRPr="00DD2010" w:rsidRDefault="009D54AD">
            <w:pPr>
              <w:tabs>
                <w:tab w:val="num" w:pos="0"/>
              </w:tabs>
              <w:spacing w:after="0" w:line="240" w:lineRule="auto"/>
              <w:jc w:val="center"/>
              <w:rPr>
                <w:rFonts w:eastAsia="Calibri" w:cs="Times New Roman"/>
                <w:b/>
                <w:color w:val="000000" w:themeColor="text1"/>
                <w:szCs w:val="24"/>
              </w:rPr>
            </w:pPr>
            <w:r w:rsidRPr="00DD2010">
              <w:rPr>
                <w:rFonts w:eastAsia="Calibri" w:cs="Times New Roman"/>
                <w:b/>
                <w:color w:val="000000" w:themeColor="text1"/>
                <w:szCs w:val="24"/>
              </w:rPr>
              <w:t>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D54AD" w:rsidRPr="00DD2010" w:rsidRDefault="009D54AD">
            <w:pPr>
              <w:tabs>
                <w:tab w:val="num" w:pos="0"/>
              </w:tabs>
              <w:spacing w:after="0" w:line="240" w:lineRule="auto"/>
              <w:jc w:val="center"/>
              <w:rPr>
                <w:rFonts w:eastAsia="Calibri" w:cs="Times New Roman"/>
                <w:b/>
                <w:color w:val="000000" w:themeColor="text1"/>
                <w:szCs w:val="24"/>
              </w:rPr>
            </w:pPr>
            <w:r w:rsidRPr="00DD2010">
              <w:rPr>
                <w:rFonts w:eastAsia="Calibri" w:cs="Times New Roman"/>
                <w:b/>
                <w:color w:val="000000" w:themeColor="text1"/>
                <w:szCs w:val="24"/>
              </w:rPr>
              <w:t>2021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D54AD" w:rsidRPr="00DD2010" w:rsidRDefault="009D54AD">
            <w:pPr>
              <w:tabs>
                <w:tab w:val="num" w:pos="0"/>
              </w:tabs>
              <w:spacing w:after="0" w:line="240" w:lineRule="auto"/>
              <w:jc w:val="center"/>
              <w:rPr>
                <w:rFonts w:eastAsia="Calibri" w:cs="Times New Roman"/>
                <w:b/>
                <w:color w:val="000000" w:themeColor="text1"/>
                <w:szCs w:val="24"/>
              </w:rPr>
            </w:pPr>
            <w:r w:rsidRPr="00DD2010">
              <w:rPr>
                <w:rFonts w:eastAsia="Calibri" w:cs="Times New Roman"/>
                <w:b/>
                <w:color w:val="000000" w:themeColor="text1"/>
                <w:szCs w:val="24"/>
              </w:rPr>
              <w:t>2022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D54AD" w:rsidRPr="00DD2010" w:rsidRDefault="009D54AD">
            <w:pPr>
              <w:tabs>
                <w:tab w:val="num" w:pos="0"/>
              </w:tabs>
              <w:spacing w:after="0" w:line="240" w:lineRule="auto"/>
              <w:jc w:val="center"/>
              <w:rPr>
                <w:rFonts w:eastAsia="Calibri" w:cs="Times New Roman"/>
                <w:b/>
                <w:color w:val="000000" w:themeColor="text1"/>
                <w:szCs w:val="24"/>
              </w:rPr>
            </w:pPr>
            <w:r w:rsidRPr="00DD2010">
              <w:rPr>
                <w:rFonts w:eastAsia="Calibri" w:cs="Times New Roman"/>
                <w:b/>
                <w:color w:val="000000" w:themeColor="text1"/>
                <w:szCs w:val="24"/>
              </w:rPr>
              <w:t>2023</w:t>
            </w:r>
          </w:p>
        </w:tc>
      </w:tr>
      <w:tr w:rsidR="008A00DD" w:rsidRPr="00DD2010" w:rsidTr="009D54AD">
        <w:trPr>
          <w:trHeight w:val="50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Times New Roman" w:cs="Times New Roman"/>
                <w:color w:val="000000" w:themeColor="text1"/>
                <w:szCs w:val="24"/>
              </w:rPr>
              <w:t>Численность постоянного населения, всего,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1993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1943</w:t>
            </w:r>
          </w:p>
        </w:tc>
      </w:tr>
      <w:tr w:rsidR="008A00DD" w:rsidRPr="00DD2010" w:rsidTr="008A00DD">
        <w:trPr>
          <w:trHeight w:val="24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Число родившихся,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15</w:t>
            </w:r>
          </w:p>
        </w:tc>
      </w:tr>
      <w:tr w:rsidR="008A00DD" w:rsidRPr="00DD2010" w:rsidTr="008A00DD">
        <w:trPr>
          <w:trHeight w:val="24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Число умерших,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31</w:t>
            </w:r>
          </w:p>
        </w:tc>
      </w:tr>
      <w:tr w:rsidR="008A00DD" w:rsidRPr="00DD2010" w:rsidTr="009D54AD">
        <w:trPr>
          <w:trHeight w:val="484"/>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Естественный прирост  (убыль) населения (+, -),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-16</w:t>
            </w:r>
          </w:p>
        </w:tc>
      </w:tr>
      <w:tr w:rsidR="008A00DD" w:rsidRPr="00DD2010" w:rsidTr="009D54AD">
        <w:trPr>
          <w:trHeight w:val="24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Миграция:</w:t>
            </w:r>
          </w:p>
        </w:tc>
        <w:tc>
          <w:tcPr>
            <w:tcW w:w="1134" w:type="dxa"/>
            <w:tcBorders>
              <w:top w:val="single" w:sz="4" w:space="0" w:color="auto"/>
              <w:left w:val="single" w:sz="4" w:space="0" w:color="auto"/>
              <w:bottom w:val="single" w:sz="4" w:space="0" w:color="auto"/>
              <w:right w:val="single" w:sz="4" w:space="0" w:color="auto"/>
            </w:tcBorders>
            <w:vAlign w:val="center"/>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p>
        </w:tc>
      </w:tr>
      <w:tr w:rsidR="008A00DD" w:rsidRPr="00DD2010" w:rsidTr="008A00DD">
        <w:trPr>
          <w:trHeight w:val="24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Число прибывших,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113</w:t>
            </w:r>
          </w:p>
        </w:tc>
      </w:tr>
      <w:tr w:rsidR="008A00DD" w:rsidRPr="00DD2010" w:rsidTr="008A00DD">
        <w:trPr>
          <w:trHeight w:val="24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Число выбывших,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147</w:t>
            </w:r>
          </w:p>
        </w:tc>
      </w:tr>
      <w:tr w:rsidR="008A00DD" w:rsidRPr="00DD2010" w:rsidTr="009D54AD">
        <w:trPr>
          <w:trHeight w:val="50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lastRenderedPageBreak/>
              <w:t>Миграционный прирост (убыль) населения (+, -),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+161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-34</w:t>
            </w:r>
          </w:p>
        </w:tc>
      </w:tr>
      <w:tr w:rsidR="008A00DD" w:rsidRPr="00DD2010" w:rsidTr="009D54AD">
        <w:trPr>
          <w:trHeight w:val="502"/>
        </w:trPr>
        <w:tc>
          <w:tcPr>
            <w:tcW w:w="3686" w:type="dxa"/>
            <w:tcBorders>
              <w:top w:val="single" w:sz="4" w:space="0" w:color="auto"/>
              <w:left w:val="single" w:sz="4" w:space="0" w:color="auto"/>
              <w:bottom w:val="single" w:sz="4" w:space="0" w:color="auto"/>
              <w:right w:val="single" w:sz="4" w:space="0" w:color="auto"/>
            </w:tcBorders>
            <w:hideMark/>
          </w:tcPr>
          <w:p w:rsidR="008A00DD" w:rsidRPr="00DD2010" w:rsidRDefault="008A00DD">
            <w:pPr>
              <w:spacing w:after="0" w:line="240" w:lineRule="auto"/>
              <w:rPr>
                <w:rFonts w:eastAsia="Calibri" w:cs="Times New Roman"/>
                <w:color w:val="000000" w:themeColor="text1"/>
                <w:szCs w:val="24"/>
              </w:rPr>
            </w:pPr>
            <w:r w:rsidRPr="00DD2010">
              <w:rPr>
                <w:rFonts w:eastAsia="Calibri" w:cs="Times New Roman"/>
                <w:color w:val="000000" w:themeColor="text1"/>
                <w:szCs w:val="24"/>
              </w:rPr>
              <w:t>Общий прирост (убыль) населения (+, -),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00DD" w:rsidRPr="00DD2010" w:rsidRDefault="008A00DD" w:rsidP="008A00DD">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-50</w:t>
            </w:r>
          </w:p>
        </w:tc>
      </w:tr>
    </w:tbl>
    <w:p w:rsidR="00AD6E6F" w:rsidRPr="00DD2010" w:rsidRDefault="00AD6E6F" w:rsidP="00171791">
      <w:pPr>
        <w:spacing w:after="0" w:line="276" w:lineRule="auto"/>
        <w:rPr>
          <w:rFonts w:eastAsia="Calibri" w:cs="Times New Roman"/>
          <w:b/>
          <w:szCs w:val="24"/>
        </w:rPr>
      </w:pPr>
    </w:p>
    <w:p w:rsidR="00807A5B" w:rsidRPr="00DD2010" w:rsidRDefault="008A00DD" w:rsidP="00171791">
      <w:pPr>
        <w:spacing w:line="276" w:lineRule="auto"/>
        <w:jc w:val="center"/>
        <w:rPr>
          <w:rFonts w:eastAsia="Calibri" w:cs="Times New Roman"/>
          <w:lang w:val="en-US"/>
        </w:rPr>
      </w:pPr>
      <w:r w:rsidRPr="00DD2010">
        <w:rPr>
          <w:noProof/>
          <w:color w:val="000000" w:themeColor="text1"/>
          <w:lang w:eastAsia="ru-RU"/>
        </w:rPr>
        <w:drawing>
          <wp:inline distT="0" distB="0" distL="0" distR="0" wp14:anchorId="4798C783" wp14:editId="4B2AC814">
            <wp:extent cx="4595379" cy="2726747"/>
            <wp:effectExtent l="19050" t="0" r="14721"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00DD" w:rsidRPr="00DD2010" w:rsidRDefault="008A00DD" w:rsidP="008A00DD">
      <w:pPr>
        <w:pStyle w:val="100"/>
        <w:spacing w:line="276" w:lineRule="auto"/>
        <w:rPr>
          <w:color w:val="000000" w:themeColor="text1"/>
        </w:rPr>
      </w:pPr>
      <w:r w:rsidRPr="00DD2010">
        <w:rPr>
          <w:color w:val="000000" w:themeColor="text1"/>
        </w:rPr>
        <w:t xml:space="preserve">Для динамики численности населения последних лет (2019-2023 гг.) Нижнекарачанского сельского поселения характерны положительные показатели. За анализируемый период численность постоянного населения увеличилась на 6,8%. </w:t>
      </w:r>
    </w:p>
    <w:p w:rsidR="00DE1B8B" w:rsidRPr="00DD2010" w:rsidRDefault="008A00DD" w:rsidP="008A00DD">
      <w:pPr>
        <w:pStyle w:val="101"/>
        <w:spacing w:line="276" w:lineRule="auto"/>
        <w:rPr>
          <w:color w:val="000000" w:themeColor="text1"/>
          <w:lang w:eastAsia="ru-RU"/>
        </w:rPr>
      </w:pPr>
      <w:r w:rsidRPr="00DD2010">
        <w:rPr>
          <w:color w:val="000000" w:themeColor="text1"/>
        </w:rPr>
        <w:t>Коэффициент рождаемости колеблется в пределах 6,6-12,0‰, а коэффициент смертности – 11,5-31,1‰.</w:t>
      </w:r>
      <w:r w:rsidRPr="00DD2010">
        <w:rPr>
          <w:rFonts w:eastAsia="Times New Roman"/>
          <w:color w:val="000000" w:themeColor="text1"/>
        </w:rPr>
        <w:t xml:space="preserve"> </w:t>
      </w:r>
      <w:r w:rsidRPr="00DD2010">
        <w:rPr>
          <w:color w:val="000000" w:themeColor="text1"/>
          <w:lang w:eastAsia="ru-RU"/>
        </w:rPr>
        <w:t>Таким образом, показатели смертности в Нижнекарачанском сельском поселении превышают показатели рождаемости</w:t>
      </w:r>
      <w:r w:rsidR="00DE1B8B" w:rsidRPr="00DD2010">
        <w:rPr>
          <w:color w:val="000000" w:themeColor="text1"/>
          <w:lang w:eastAsia="ru-RU"/>
        </w:rPr>
        <w:t xml:space="preserve">. </w:t>
      </w:r>
    </w:p>
    <w:p w:rsidR="00CC2DD0" w:rsidRPr="00DD2010" w:rsidRDefault="00CC2DD0" w:rsidP="00171791">
      <w:pPr>
        <w:pStyle w:val="101"/>
        <w:spacing w:line="276" w:lineRule="auto"/>
        <w:rPr>
          <w:color w:val="auto"/>
          <w:lang w:eastAsia="ru-RU"/>
        </w:rPr>
      </w:pPr>
    </w:p>
    <w:p w:rsidR="00807A5B" w:rsidRPr="00DD2010" w:rsidRDefault="008A00DD" w:rsidP="00171791">
      <w:pPr>
        <w:suppressAutoHyphens/>
        <w:spacing w:after="0" w:line="276" w:lineRule="auto"/>
        <w:jc w:val="center"/>
        <w:rPr>
          <w:rFonts w:eastAsia="Calibri" w:cs="Times New Roman"/>
          <w:kern w:val="1"/>
          <w:szCs w:val="24"/>
          <w:lang w:eastAsia="ar-SA"/>
        </w:rPr>
      </w:pPr>
      <w:r w:rsidRPr="00DD2010">
        <w:rPr>
          <w:noProof/>
          <w:color w:val="000000" w:themeColor="text1"/>
          <w:lang w:eastAsia="ru-RU"/>
        </w:rPr>
        <w:drawing>
          <wp:inline distT="0" distB="0" distL="0" distR="0" wp14:anchorId="434A78CA" wp14:editId="1B08A8D7">
            <wp:extent cx="4587154" cy="2791691"/>
            <wp:effectExtent l="19050" t="0" r="22946" b="8659"/>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25D6" w:rsidRPr="00DD2010" w:rsidRDefault="004F25D6" w:rsidP="004F25D6">
      <w:pPr>
        <w:pStyle w:val="afa"/>
        <w:spacing w:line="276" w:lineRule="auto"/>
        <w:ind w:firstLine="567"/>
        <w:jc w:val="both"/>
        <w:rPr>
          <w:rFonts w:ascii="Times New Roman" w:hAnsi="Times New Roman"/>
          <w:noProof/>
          <w:color w:val="000000" w:themeColor="text1"/>
          <w:lang w:eastAsia="ru-RU"/>
        </w:rPr>
      </w:pPr>
      <w:r w:rsidRPr="00DD2010">
        <w:rPr>
          <w:rFonts w:ascii="Times New Roman" w:hAnsi="Times New Roman"/>
          <w:color w:val="000000" w:themeColor="text1"/>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DD2010">
        <w:rPr>
          <w:rFonts w:ascii="Times New Roman" w:hAnsi="Times New Roman"/>
          <w:noProof/>
          <w:color w:val="000000" w:themeColor="text1"/>
          <w:lang w:eastAsia="ru-RU"/>
        </w:rPr>
        <w:t xml:space="preserve"> </w:t>
      </w:r>
    </w:p>
    <w:p w:rsidR="004F25D6" w:rsidRPr="00DD2010" w:rsidRDefault="004F25D6" w:rsidP="004F25D6">
      <w:pPr>
        <w:pStyle w:val="afa"/>
        <w:spacing w:line="276" w:lineRule="auto"/>
        <w:ind w:firstLine="567"/>
        <w:jc w:val="both"/>
        <w:rPr>
          <w:rFonts w:ascii="Times New Roman" w:hAnsi="Times New Roman"/>
          <w:noProof/>
          <w:color w:val="000000" w:themeColor="text1"/>
          <w:lang w:eastAsia="ru-RU"/>
        </w:rPr>
      </w:pPr>
      <w:r w:rsidRPr="00DD2010">
        <w:rPr>
          <w:rFonts w:ascii="Times New Roman" w:hAnsi="Times New Roman"/>
          <w:noProof/>
          <w:color w:val="000000" w:themeColor="text1"/>
          <w:lang w:eastAsia="ru-RU"/>
        </w:rPr>
        <w:lastRenderedPageBreak/>
        <w:t xml:space="preserve">Коэффициент миграционного прироста населения имеет нестабильный характер и колеблется в пределах (-21,3)- 80,8‰. </w:t>
      </w:r>
    </w:p>
    <w:p w:rsidR="00DE1B8B" w:rsidRPr="00DD2010" w:rsidRDefault="004F25D6" w:rsidP="004F25D6">
      <w:pPr>
        <w:pStyle w:val="afa"/>
        <w:spacing w:line="276" w:lineRule="auto"/>
        <w:ind w:firstLine="567"/>
        <w:jc w:val="both"/>
        <w:rPr>
          <w:rFonts w:ascii="Times New Roman" w:hAnsi="Times New Roman"/>
          <w:noProof/>
          <w:color w:val="000000" w:themeColor="text1"/>
          <w:lang w:eastAsia="ru-RU"/>
        </w:rPr>
      </w:pPr>
      <w:r w:rsidRPr="00DD2010">
        <w:rPr>
          <w:rFonts w:ascii="Times New Roman" w:hAnsi="Times New Roman"/>
          <w:noProof/>
          <w:color w:val="000000" w:themeColor="text1"/>
          <w:lang w:eastAsia="ru-RU"/>
        </w:rPr>
        <w:t>Таким образом, для механического движения населения характерны, в основном, отрицательные показатели</w:t>
      </w:r>
      <w:r w:rsidR="00DE1B8B" w:rsidRPr="00DD2010">
        <w:rPr>
          <w:rFonts w:ascii="Times New Roman" w:hAnsi="Times New Roman"/>
          <w:noProof/>
          <w:color w:val="000000" w:themeColor="text1"/>
          <w:lang w:eastAsia="ru-RU"/>
        </w:rPr>
        <w:t>.</w:t>
      </w:r>
    </w:p>
    <w:p w:rsidR="00CC2DD0" w:rsidRPr="00DD2010" w:rsidRDefault="00CC2DD0" w:rsidP="00171791">
      <w:pPr>
        <w:spacing w:line="276" w:lineRule="auto"/>
        <w:jc w:val="center"/>
        <w:rPr>
          <w:rFonts w:eastAsia="Times New Roman" w:cs="Times New Roman"/>
          <w:b/>
          <w:i/>
          <w:kern w:val="1"/>
          <w:szCs w:val="24"/>
          <w:lang w:val="en-US" w:eastAsia="ar-SA"/>
        </w:rPr>
      </w:pPr>
      <w:r w:rsidRPr="00DD2010">
        <w:rPr>
          <w:rFonts w:eastAsia="Times New Roman" w:cs="Times New Roman"/>
          <w:b/>
          <w:i/>
          <w:kern w:val="1"/>
          <w:szCs w:val="24"/>
          <w:lang w:eastAsia="ar-SA"/>
        </w:rPr>
        <w:t>Динамика возрастной структуры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418"/>
        <w:gridCol w:w="1277"/>
        <w:gridCol w:w="1276"/>
        <w:gridCol w:w="1277"/>
        <w:gridCol w:w="1277"/>
      </w:tblGrid>
      <w:tr w:rsidR="00526017" w:rsidRPr="00DD2010" w:rsidTr="004F25D6">
        <w:trPr>
          <w:trHeight w:val="254"/>
        </w:trPr>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6017" w:rsidRPr="00DD2010" w:rsidRDefault="00526017" w:rsidP="00A258A0">
            <w:pPr>
              <w:tabs>
                <w:tab w:val="right" w:pos="1077"/>
              </w:tabs>
              <w:spacing w:after="0" w:line="276" w:lineRule="auto"/>
              <w:jc w:val="center"/>
              <w:rPr>
                <w:rFonts w:eastAsia="Calibri" w:cs="Times New Roman"/>
                <w:b/>
                <w:color w:val="000000" w:themeColor="text1"/>
                <w:szCs w:val="24"/>
              </w:rPr>
            </w:pPr>
            <w:r w:rsidRPr="00DD2010">
              <w:rPr>
                <w:rFonts w:eastAsia="Calibri" w:cs="Times New Roman"/>
                <w:b/>
                <w:color w:val="000000" w:themeColor="text1"/>
                <w:szCs w:val="24"/>
              </w:rPr>
              <w:t>Наименование показателей</w:t>
            </w:r>
          </w:p>
        </w:tc>
        <w:tc>
          <w:tcPr>
            <w:tcW w:w="652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6017" w:rsidRPr="00DD2010" w:rsidRDefault="00526017" w:rsidP="00A258A0">
            <w:pPr>
              <w:spacing w:after="200" w:line="276" w:lineRule="auto"/>
              <w:jc w:val="center"/>
              <w:rPr>
                <w:rFonts w:cs="Times New Roman"/>
                <w:b/>
                <w:color w:val="000000" w:themeColor="text1"/>
                <w:szCs w:val="24"/>
              </w:rPr>
            </w:pPr>
            <w:r w:rsidRPr="00DD2010">
              <w:rPr>
                <w:rFonts w:cs="Times New Roman"/>
                <w:b/>
                <w:color w:val="000000" w:themeColor="text1"/>
                <w:szCs w:val="24"/>
              </w:rPr>
              <w:t>Годы</w:t>
            </w:r>
          </w:p>
        </w:tc>
      </w:tr>
      <w:tr w:rsidR="00526017" w:rsidRPr="00DD2010" w:rsidTr="004F25D6">
        <w:trPr>
          <w:trHeight w:val="327"/>
        </w:trPr>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26017" w:rsidRPr="00DD2010" w:rsidRDefault="00526017" w:rsidP="00A258A0">
            <w:pPr>
              <w:spacing w:after="0" w:line="276" w:lineRule="auto"/>
              <w:rPr>
                <w:rFonts w:eastAsia="Calibri" w:cs="Times New Roman"/>
                <w:b/>
                <w:color w:val="000000" w:themeColor="text1"/>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6017" w:rsidRPr="00DD2010" w:rsidRDefault="00526017" w:rsidP="00A258A0">
            <w:pPr>
              <w:tabs>
                <w:tab w:val="num" w:pos="0"/>
              </w:tabs>
              <w:spacing w:after="0" w:line="276" w:lineRule="auto"/>
              <w:jc w:val="center"/>
              <w:rPr>
                <w:rFonts w:eastAsia="Calibri" w:cs="Times New Roman"/>
                <w:b/>
                <w:color w:val="000000" w:themeColor="text1"/>
                <w:szCs w:val="24"/>
              </w:rPr>
            </w:pPr>
            <w:r w:rsidRPr="00DD2010">
              <w:rPr>
                <w:rFonts w:eastAsia="Calibri" w:cs="Times New Roman"/>
                <w:b/>
                <w:color w:val="000000" w:themeColor="text1"/>
                <w:szCs w:val="24"/>
              </w:rPr>
              <w:t>2019</w:t>
            </w:r>
          </w:p>
        </w:tc>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6017" w:rsidRPr="00DD2010" w:rsidRDefault="00526017" w:rsidP="00A258A0">
            <w:pPr>
              <w:tabs>
                <w:tab w:val="num" w:pos="0"/>
              </w:tabs>
              <w:spacing w:after="0" w:line="276" w:lineRule="auto"/>
              <w:jc w:val="center"/>
              <w:rPr>
                <w:rFonts w:eastAsia="Calibri" w:cs="Times New Roman"/>
                <w:b/>
                <w:color w:val="000000" w:themeColor="text1"/>
                <w:szCs w:val="24"/>
              </w:rPr>
            </w:pPr>
            <w:r w:rsidRPr="00DD2010">
              <w:rPr>
                <w:rFonts w:eastAsia="Calibri" w:cs="Times New Roman"/>
                <w:b/>
                <w:color w:val="000000" w:themeColor="text1"/>
                <w:szCs w:val="24"/>
              </w:rPr>
              <w:t>2020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6017" w:rsidRPr="00DD2010" w:rsidRDefault="00526017" w:rsidP="00A258A0">
            <w:pPr>
              <w:tabs>
                <w:tab w:val="num" w:pos="0"/>
              </w:tabs>
              <w:spacing w:after="0" w:line="276" w:lineRule="auto"/>
              <w:jc w:val="center"/>
              <w:rPr>
                <w:rFonts w:eastAsia="Calibri" w:cs="Times New Roman"/>
                <w:b/>
                <w:color w:val="000000" w:themeColor="text1"/>
                <w:szCs w:val="24"/>
              </w:rPr>
            </w:pPr>
            <w:r w:rsidRPr="00DD2010">
              <w:rPr>
                <w:rFonts w:eastAsia="Calibri" w:cs="Times New Roman"/>
                <w:b/>
                <w:color w:val="000000" w:themeColor="text1"/>
                <w:szCs w:val="24"/>
              </w:rPr>
              <w:t>2021</w:t>
            </w:r>
          </w:p>
        </w:tc>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6017" w:rsidRPr="00DD2010" w:rsidRDefault="00526017" w:rsidP="00A258A0">
            <w:pPr>
              <w:tabs>
                <w:tab w:val="num" w:pos="0"/>
              </w:tabs>
              <w:spacing w:after="0" w:line="276" w:lineRule="auto"/>
              <w:jc w:val="center"/>
              <w:rPr>
                <w:rFonts w:eastAsia="Calibri" w:cs="Times New Roman"/>
                <w:b/>
                <w:color w:val="000000" w:themeColor="text1"/>
                <w:szCs w:val="24"/>
              </w:rPr>
            </w:pPr>
            <w:r w:rsidRPr="00DD2010">
              <w:rPr>
                <w:rFonts w:eastAsia="Calibri" w:cs="Times New Roman"/>
                <w:b/>
                <w:color w:val="000000" w:themeColor="text1"/>
                <w:szCs w:val="24"/>
              </w:rPr>
              <w:t>2022</w:t>
            </w:r>
          </w:p>
        </w:tc>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26017" w:rsidRPr="00DD2010" w:rsidRDefault="00526017" w:rsidP="00A258A0">
            <w:pPr>
              <w:tabs>
                <w:tab w:val="num" w:pos="0"/>
              </w:tabs>
              <w:spacing w:after="0" w:line="276" w:lineRule="auto"/>
              <w:jc w:val="center"/>
              <w:rPr>
                <w:rFonts w:eastAsia="Calibri" w:cs="Times New Roman"/>
                <w:b/>
                <w:color w:val="000000" w:themeColor="text1"/>
                <w:szCs w:val="24"/>
              </w:rPr>
            </w:pPr>
            <w:r w:rsidRPr="00DD2010">
              <w:rPr>
                <w:rFonts w:eastAsia="Calibri" w:cs="Times New Roman"/>
                <w:b/>
                <w:color w:val="000000" w:themeColor="text1"/>
                <w:szCs w:val="24"/>
              </w:rPr>
              <w:t>2023</w:t>
            </w:r>
          </w:p>
        </w:tc>
      </w:tr>
      <w:tr w:rsidR="004F25D6" w:rsidRPr="00DD2010" w:rsidTr="004F25D6">
        <w:tc>
          <w:tcPr>
            <w:tcW w:w="2835" w:type="dxa"/>
            <w:tcBorders>
              <w:top w:val="single" w:sz="4" w:space="0" w:color="auto"/>
              <w:left w:val="single" w:sz="4" w:space="0" w:color="auto"/>
              <w:bottom w:val="single" w:sz="4" w:space="0" w:color="auto"/>
              <w:right w:val="single" w:sz="4" w:space="0" w:color="auto"/>
            </w:tcBorders>
            <w:hideMark/>
          </w:tcPr>
          <w:p w:rsidR="004F25D6" w:rsidRPr="00DD2010" w:rsidRDefault="004F25D6" w:rsidP="00A258A0">
            <w:pPr>
              <w:spacing w:after="0" w:line="276" w:lineRule="auto"/>
              <w:rPr>
                <w:rFonts w:eastAsia="Calibri" w:cs="Times New Roman"/>
                <w:color w:val="000000" w:themeColor="text1"/>
                <w:szCs w:val="24"/>
              </w:rPr>
            </w:pPr>
            <w:r w:rsidRPr="00DD2010">
              <w:rPr>
                <w:rFonts w:eastAsia="Calibri" w:cs="Times New Roman"/>
                <w:color w:val="000000" w:themeColor="text1"/>
                <w:szCs w:val="24"/>
              </w:rPr>
              <w:t>Численность населения моложе трудоспособного возраста, всего (чел./%)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412/22,8</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353/19,4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367/20,0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390/19,6</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396/20,4</w:t>
            </w:r>
          </w:p>
        </w:tc>
      </w:tr>
      <w:tr w:rsidR="004F25D6" w:rsidRPr="00DD2010" w:rsidTr="004F25D6">
        <w:trPr>
          <w:trHeight w:val="721"/>
        </w:trPr>
        <w:tc>
          <w:tcPr>
            <w:tcW w:w="2835" w:type="dxa"/>
            <w:tcBorders>
              <w:top w:val="single" w:sz="4" w:space="0" w:color="auto"/>
              <w:left w:val="single" w:sz="4" w:space="0" w:color="auto"/>
              <w:bottom w:val="single" w:sz="4" w:space="0" w:color="auto"/>
              <w:right w:val="single" w:sz="4" w:space="0" w:color="auto"/>
            </w:tcBorders>
            <w:hideMark/>
          </w:tcPr>
          <w:p w:rsidR="004F25D6" w:rsidRPr="00DD2010" w:rsidRDefault="004F25D6" w:rsidP="00A258A0">
            <w:pPr>
              <w:spacing w:after="0" w:line="276" w:lineRule="auto"/>
              <w:rPr>
                <w:rFonts w:eastAsia="Calibri" w:cs="Times New Roman"/>
                <w:color w:val="000000" w:themeColor="text1"/>
                <w:szCs w:val="24"/>
              </w:rPr>
            </w:pPr>
            <w:r w:rsidRPr="00DD2010">
              <w:rPr>
                <w:rFonts w:eastAsia="Calibri" w:cs="Times New Roman"/>
                <w:color w:val="000000" w:themeColor="text1"/>
                <w:szCs w:val="24"/>
              </w:rPr>
              <w:t>Численность населения трудоспособного возраста, всего (чел./%)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917/50,7</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867/47,7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977/53,4</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1114/55,9</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1075/55,3</w:t>
            </w:r>
          </w:p>
        </w:tc>
      </w:tr>
      <w:tr w:rsidR="004F25D6" w:rsidRPr="00DD2010" w:rsidTr="004F25D6">
        <w:tc>
          <w:tcPr>
            <w:tcW w:w="2835" w:type="dxa"/>
            <w:tcBorders>
              <w:top w:val="single" w:sz="4" w:space="0" w:color="auto"/>
              <w:left w:val="single" w:sz="4" w:space="0" w:color="auto"/>
              <w:bottom w:val="single" w:sz="4" w:space="0" w:color="auto"/>
              <w:right w:val="single" w:sz="4" w:space="0" w:color="auto"/>
            </w:tcBorders>
            <w:hideMark/>
          </w:tcPr>
          <w:p w:rsidR="004F25D6" w:rsidRPr="00DD2010" w:rsidRDefault="004F25D6" w:rsidP="00A258A0">
            <w:pPr>
              <w:spacing w:after="0" w:line="276" w:lineRule="auto"/>
              <w:rPr>
                <w:rFonts w:eastAsia="Calibri" w:cs="Times New Roman"/>
                <w:color w:val="000000" w:themeColor="text1"/>
                <w:szCs w:val="24"/>
              </w:rPr>
            </w:pPr>
            <w:r w:rsidRPr="00DD2010">
              <w:rPr>
                <w:rFonts w:eastAsia="Calibri" w:cs="Times New Roman"/>
                <w:color w:val="000000" w:themeColor="text1"/>
                <w:szCs w:val="24"/>
              </w:rPr>
              <w:t>Численность населения старше трудоспособного возраста, всего (чел.%)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481/26,5</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598/32,9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487/26,6</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489/24,5</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472/24,3</w:t>
            </w:r>
          </w:p>
        </w:tc>
      </w:tr>
      <w:tr w:rsidR="004F25D6" w:rsidRPr="00DD2010" w:rsidTr="004F25D6">
        <w:trPr>
          <w:trHeight w:val="313"/>
        </w:trPr>
        <w:tc>
          <w:tcPr>
            <w:tcW w:w="2835"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A258A0">
            <w:pPr>
              <w:spacing w:after="0" w:line="276" w:lineRule="auto"/>
              <w:jc w:val="center"/>
              <w:rPr>
                <w:rFonts w:eastAsia="Calibri" w:cs="Times New Roman"/>
                <w:color w:val="000000" w:themeColor="text1"/>
                <w:szCs w:val="24"/>
              </w:rPr>
            </w:pPr>
            <w:r w:rsidRPr="00DD2010">
              <w:rPr>
                <w:rFonts w:eastAsia="Calibri" w:cs="Times New Roman"/>
                <w:color w:val="000000" w:themeColor="text1"/>
                <w:szCs w:val="24"/>
              </w:rPr>
              <w:t>Итого (чел./%):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1810/100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1818/100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1831/100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1993/100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4F25D6" w:rsidRPr="00DD2010" w:rsidRDefault="004F25D6"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1943/100</w:t>
            </w:r>
          </w:p>
        </w:tc>
      </w:tr>
    </w:tbl>
    <w:p w:rsidR="00CC2DD0" w:rsidRPr="00DD2010" w:rsidRDefault="00CC2DD0" w:rsidP="00171791">
      <w:pPr>
        <w:suppressAutoHyphens/>
        <w:spacing w:after="0" w:line="276" w:lineRule="auto"/>
        <w:ind w:firstLine="539"/>
        <w:rPr>
          <w:rFonts w:eastAsia="Calibri" w:cs="Times New Roman"/>
          <w:kern w:val="1"/>
          <w:szCs w:val="24"/>
          <w:lang w:eastAsia="ar-SA"/>
        </w:rPr>
      </w:pPr>
    </w:p>
    <w:p w:rsidR="00CC2DD0" w:rsidRPr="00DD2010" w:rsidRDefault="004F25D6" w:rsidP="00171791">
      <w:pPr>
        <w:suppressAutoHyphens/>
        <w:spacing w:after="0" w:line="276" w:lineRule="auto"/>
        <w:jc w:val="center"/>
        <w:rPr>
          <w:rFonts w:eastAsia="Calibri" w:cs="Times New Roman"/>
          <w:kern w:val="1"/>
          <w:szCs w:val="24"/>
          <w:lang w:eastAsia="ar-SA"/>
        </w:rPr>
      </w:pPr>
      <w:r w:rsidRPr="00DD2010">
        <w:rPr>
          <w:rFonts w:eastAsia="Calibri" w:cs="Times New Roman"/>
          <w:noProof/>
          <w:color w:val="000000" w:themeColor="text1"/>
          <w:kern w:val="1"/>
          <w:szCs w:val="24"/>
          <w:lang w:eastAsia="ru-RU"/>
        </w:rPr>
        <w:drawing>
          <wp:inline distT="0" distB="0" distL="0" distR="0" wp14:anchorId="3641F036" wp14:editId="1AA9129F">
            <wp:extent cx="4872904" cy="3012498"/>
            <wp:effectExtent l="19050" t="0" r="22946"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2DD0" w:rsidRPr="00DD2010" w:rsidRDefault="00CC2DD0" w:rsidP="00171791">
      <w:pPr>
        <w:pStyle w:val="100"/>
        <w:spacing w:line="276" w:lineRule="auto"/>
        <w:rPr>
          <w:color w:val="auto"/>
        </w:rPr>
      </w:pPr>
    </w:p>
    <w:p w:rsidR="004F25D6" w:rsidRPr="00DD2010" w:rsidRDefault="004F25D6" w:rsidP="004F25D6">
      <w:pPr>
        <w:pStyle w:val="100"/>
        <w:spacing w:line="276" w:lineRule="auto"/>
        <w:rPr>
          <w:color w:val="000000" w:themeColor="text1"/>
        </w:rPr>
      </w:pPr>
      <w:r w:rsidRPr="00DD2010">
        <w:rPr>
          <w:color w:val="000000" w:themeColor="text1"/>
        </w:rPr>
        <w:t xml:space="preserve">Доля детей в общей возрастной структуре на 01.01.2024 год составила 20,4%. </w:t>
      </w:r>
    </w:p>
    <w:p w:rsidR="004F25D6" w:rsidRPr="00DD2010" w:rsidRDefault="004F25D6" w:rsidP="004F25D6">
      <w:pPr>
        <w:pStyle w:val="100"/>
        <w:spacing w:line="276" w:lineRule="auto"/>
        <w:rPr>
          <w:color w:val="000000" w:themeColor="text1"/>
        </w:rPr>
      </w:pPr>
      <w:r w:rsidRPr="00DD2010">
        <w:rPr>
          <w:color w:val="000000" w:themeColor="text1"/>
        </w:rPr>
        <w:t>Высока доля населения в возрасте старше трудоспособного – 24,3%.</w:t>
      </w:r>
    </w:p>
    <w:p w:rsidR="004F25D6" w:rsidRPr="00DD2010" w:rsidRDefault="004F25D6" w:rsidP="004F25D6">
      <w:pPr>
        <w:pStyle w:val="100"/>
        <w:spacing w:line="276" w:lineRule="auto"/>
        <w:rPr>
          <w:color w:val="000000" w:themeColor="text1"/>
        </w:rPr>
      </w:pPr>
      <w:r w:rsidRPr="00DD2010">
        <w:rPr>
          <w:color w:val="000000" w:themeColor="text1"/>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A258A0" w:rsidRPr="00DD2010" w:rsidRDefault="004F25D6" w:rsidP="004F25D6">
      <w:pPr>
        <w:pStyle w:val="100"/>
        <w:spacing w:after="240" w:line="276" w:lineRule="auto"/>
        <w:rPr>
          <w:color w:val="000000" w:themeColor="text1"/>
        </w:rPr>
      </w:pPr>
      <w:r w:rsidRPr="00DD2010">
        <w:rPr>
          <w:color w:val="000000" w:themeColor="text1"/>
        </w:rPr>
        <w:t>Численность населения в трудоспособном возрасте составила 55,3%</w:t>
      </w:r>
      <w:r w:rsidR="00A258A0" w:rsidRPr="00DD2010">
        <w:rPr>
          <w:color w:val="000000" w:themeColor="text1"/>
        </w:rPr>
        <w:t>.</w:t>
      </w:r>
    </w:p>
    <w:p w:rsidR="000D7CCC" w:rsidRPr="00DD2010" w:rsidRDefault="00CC2DD0" w:rsidP="00A258A0">
      <w:pPr>
        <w:spacing w:line="276" w:lineRule="auto"/>
        <w:jc w:val="center"/>
        <w:rPr>
          <w:rFonts w:eastAsia="Times New Roman" w:cs="Times New Roman"/>
          <w:b/>
          <w:bCs/>
          <w:i/>
          <w:szCs w:val="24"/>
          <w:lang w:eastAsia="ru-RU"/>
        </w:rPr>
      </w:pPr>
      <w:r w:rsidRPr="00DD2010">
        <w:rPr>
          <w:rFonts w:eastAsia="Times New Roman" w:cs="Times New Roman"/>
          <w:b/>
          <w:bCs/>
          <w:i/>
          <w:szCs w:val="24"/>
          <w:lang w:eastAsia="ru-RU"/>
        </w:rPr>
        <w:t>Трудовые ресурсы и занятость населения</w:t>
      </w:r>
    </w:p>
    <w:p w:rsidR="00CC2DD0" w:rsidRPr="00DD2010" w:rsidRDefault="00CC2DD0" w:rsidP="00171791">
      <w:pPr>
        <w:suppressAutoHyphens/>
        <w:autoSpaceDE w:val="0"/>
        <w:spacing w:after="0" w:line="276" w:lineRule="auto"/>
        <w:ind w:left="928"/>
        <w:jc w:val="center"/>
        <w:rPr>
          <w:rFonts w:eastAsia="Times New Roman" w:cs="Times New Roman"/>
          <w:b/>
          <w:i/>
          <w:kern w:val="1"/>
          <w:szCs w:val="24"/>
          <w:lang w:eastAsia="ar-SA"/>
        </w:rPr>
      </w:pPr>
      <w:r w:rsidRPr="00DD2010">
        <w:rPr>
          <w:rFonts w:eastAsia="Times New Roman" w:cs="Times New Roman"/>
          <w:b/>
          <w:i/>
          <w:kern w:val="1"/>
          <w:szCs w:val="24"/>
          <w:lang w:eastAsia="ar-SA"/>
        </w:rPr>
        <w:lastRenderedPageBreak/>
        <w:t>Занятость трудоспособного населения по видам экономической деятельности</w:t>
      </w:r>
    </w:p>
    <w:tbl>
      <w:tblPr>
        <w:tblW w:w="9356" w:type="dxa"/>
        <w:tblInd w:w="108" w:type="dxa"/>
        <w:tblLayout w:type="fixed"/>
        <w:tblLook w:val="04A0" w:firstRow="1" w:lastRow="0" w:firstColumn="1" w:lastColumn="0" w:noHBand="0" w:noVBand="1"/>
      </w:tblPr>
      <w:tblGrid>
        <w:gridCol w:w="560"/>
        <w:gridCol w:w="5677"/>
        <w:gridCol w:w="1134"/>
        <w:gridCol w:w="1985"/>
      </w:tblGrid>
      <w:tr w:rsidR="004F25D6" w:rsidRPr="00DD2010" w:rsidTr="004F25D6">
        <w:trPr>
          <w:trHeight w:val="764"/>
        </w:trPr>
        <w:tc>
          <w:tcPr>
            <w:tcW w:w="560" w:type="dxa"/>
            <w:tcBorders>
              <w:top w:val="single" w:sz="8" w:space="0" w:color="000000"/>
              <w:left w:val="single" w:sz="8" w:space="0" w:color="000000"/>
              <w:right w:val="single" w:sz="4" w:space="0" w:color="auto"/>
            </w:tcBorders>
            <w:shd w:val="clear" w:color="auto" w:fill="D9D9D9" w:themeFill="background1" w:themeFillShade="D9"/>
            <w:vAlign w:val="center"/>
            <w:hideMark/>
          </w:tcPr>
          <w:p w:rsidR="004F25D6" w:rsidRPr="00DD2010" w:rsidRDefault="004F25D6" w:rsidP="009F5C70">
            <w:pPr>
              <w:widowControl w:val="0"/>
              <w:suppressAutoHyphens/>
              <w:spacing w:after="0" w:line="240" w:lineRule="auto"/>
              <w:jc w:val="center"/>
              <w:rPr>
                <w:rFonts w:eastAsia="Calibri" w:cs="Times New Roman"/>
                <w:b/>
                <w:color w:val="000000" w:themeColor="text1"/>
                <w:kern w:val="1"/>
                <w:szCs w:val="24"/>
              </w:rPr>
            </w:pPr>
            <w:r w:rsidRPr="00DD2010">
              <w:rPr>
                <w:rFonts w:eastAsia="Calibri" w:cs="Times New Roman"/>
                <w:b/>
                <w:color w:val="000000" w:themeColor="text1"/>
                <w:kern w:val="1"/>
                <w:szCs w:val="24"/>
              </w:rPr>
              <w:t>№ п/п</w:t>
            </w:r>
          </w:p>
        </w:tc>
        <w:tc>
          <w:tcPr>
            <w:tcW w:w="5677" w:type="dxa"/>
            <w:tcBorders>
              <w:top w:val="single" w:sz="8" w:space="0" w:color="000000"/>
              <w:left w:val="single" w:sz="4" w:space="0" w:color="auto"/>
              <w:right w:val="single" w:sz="4" w:space="0" w:color="auto"/>
            </w:tcBorders>
            <w:shd w:val="clear" w:color="auto" w:fill="D9D9D9" w:themeFill="background1" w:themeFillShade="D9"/>
            <w:vAlign w:val="center"/>
          </w:tcPr>
          <w:p w:rsidR="004F25D6" w:rsidRPr="00DD2010" w:rsidRDefault="004F25D6" w:rsidP="009F5C70">
            <w:pPr>
              <w:widowControl w:val="0"/>
              <w:suppressAutoHyphens/>
              <w:spacing w:after="0" w:line="240" w:lineRule="auto"/>
              <w:jc w:val="center"/>
              <w:rPr>
                <w:rFonts w:eastAsia="Calibri" w:cs="Times New Roman"/>
                <w:b/>
                <w:color w:val="000000" w:themeColor="text1"/>
                <w:kern w:val="1"/>
                <w:szCs w:val="24"/>
              </w:rPr>
            </w:pPr>
            <w:r w:rsidRPr="00DD2010">
              <w:rPr>
                <w:rFonts w:eastAsia="Times New Roman" w:cs="Times New Roman"/>
                <w:b/>
                <w:color w:val="000000" w:themeColor="text1"/>
                <w:szCs w:val="24"/>
              </w:rPr>
              <w:t>Наименование показателей</w:t>
            </w:r>
          </w:p>
        </w:tc>
        <w:tc>
          <w:tcPr>
            <w:tcW w:w="1134" w:type="dxa"/>
            <w:tcBorders>
              <w:top w:val="single" w:sz="4" w:space="0" w:color="auto"/>
              <w:right w:val="single" w:sz="4" w:space="0" w:color="auto"/>
            </w:tcBorders>
            <w:shd w:val="clear" w:color="auto" w:fill="D9D9D9" w:themeFill="background1" w:themeFillShade="D9"/>
            <w:vAlign w:val="center"/>
          </w:tcPr>
          <w:p w:rsidR="004F25D6" w:rsidRPr="00DD2010" w:rsidRDefault="004F25D6" w:rsidP="009F5C70">
            <w:pPr>
              <w:jc w:val="center"/>
              <w:rPr>
                <w:rFonts w:cs="Times New Roman"/>
                <w:b/>
                <w:color w:val="000000" w:themeColor="text1"/>
                <w:szCs w:val="24"/>
              </w:rPr>
            </w:pPr>
            <w:r w:rsidRPr="00DD2010">
              <w:rPr>
                <w:rFonts w:cs="Times New Roman"/>
                <w:b/>
                <w:color w:val="000000" w:themeColor="text1"/>
                <w:szCs w:val="24"/>
              </w:rPr>
              <w:t>Един. измер.</w:t>
            </w:r>
          </w:p>
        </w:tc>
        <w:tc>
          <w:tcPr>
            <w:tcW w:w="1985" w:type="dxa"/>
            <w:tcBorders>
              <w:top w:val="single" w:sz="4" w:space="0" w:color="auto"/>
              <w:right w:val="single" w:sz="4" w:space="0" w:color="auto"/>
            </w:tcBorders>
            <w:shd w:val="clear" w:color="auto" w:fill="D9D9D9" w:themeFill="background1" w:themeFillShade="D9"/>
            <w:vAlign w:val="center"/>
          </w:tcPr>
          <w:p w:rsidR="004F25D6" w:rsidRPr="00DD2010" w:rsidRDefault="004F25D6" w:rsidP="009F5C70">
            <w:pPr>
              <w:jc w:val="center"/>
              <w:rPr>
                <w:rFonts w:cs="Times New Roman"/>
                <w:b/>
                <w:color w:val="000000" w:themeColor="text1"/>
                <w:szCs w:val="24"/>
              </w:rPr>
            </w:pPr>
            <w:r w:rsidRPr="00DD2010">
              <w:rPr>
                <w:rFonts w:cs="Times New Roman"/>
                <w:b/>
                <w:color w:val="000000" w:themeColor="text1"/>
                <w:szCs w:val="24"/>
              </w:rPr>
              <w:t>На 01.01.2024 г.</w:t>
            </w:r>
          </w:p>
        </w:tc>
      </w:tr>
      <w:tr w:rsidR="004F25D6" w:rsidRPr="00DD2010" w:rsidTr="009F5C70">
        <w:trPr>
          <w:trHeight w:val="70"/>
        </w:trPr>
        <w:tc>
          <w:tcPr>
            <w:tcW w:w="560" w:type="dxa"/>
            <w:vMerge w:val="restart"/>
            <w:tcBorders>
              <w:top w:val="single" w:sz="4" w:space="0" w:color="auto"/>
              <w:left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color w:val="000000" w:themeColor="text1"/>
                <w:kern w:val="1"/>
                <w:szCs w:val="24"/>
              </w:rPr>
            </w:pP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color w:val="000000" w:themeColor="text1"/>
                <w:kern w:val="1"/>
                <w:szCs w:val="24"/>
              </w:rPr>
            </w:pPr>
            <w:r w:rsidRPr="00DD2010">
              <w:rPr>
                <w:rFonts w:eastAsia="Calibri" w:cs="Times New Roman"/>
                <w:color w:val="000000" w:themeColor="text1"/>
                <w:kern w:val="1"/>
                <w:szCs w:val="24"/>
              </w:rPr>
              <w:t>Численность работников – всего, 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228</w:t>
            </w:r>
          </w:p>
        </w:tc>
      </w:tr>
      <w:tr w:rsidR="004F25D6" w:rsidRPr="00DD2010" w:rsidTr="009F5C70">
        <w:trPr>
          <w:trHeight w:val="70"/>
        </w:trPr>
        <w:tc>
          <w:tcPr>
            <w:tcW w:w="560" w:type="dxa"/>
            <w:vMerge/>
            <w:tcBorders>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color w:val="000000" w:themeColor="text1"/>
                <w:kern w:val="1"/>
                <w:szCs w:val="24"/>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autoSpaceDN w:val="0"/>
              <w:spacing w:after="0" w:line="240" w:lineRule="auto"/>
              <w:rPr>
                <w:rFonts w:eastAsia="Calibri" w:cs="Times New Roman"/>
                <w:color w:val="000000" w:themeColor="text1"/>
                <w:kern w:val="1"/>
                <w:szCs w:val="24"/>
              </w:rPr>
            </w:pPr>
            <w:r w:rsidRPr="00DD2010">
              <w:rPr>
                <w:rFonts w:eastAsia="Calibri" w:cs="Times New Roman"/>
                <w:color w:val="000000" w:themeColor="text1"/>
                <w:kern w:val="1"/>
                <w:szCs w:val="24"/>
              </w:rPr>
              <w:t>из них:</w:t>
            </w:r>
          </w:p>
        </w:tc>
      </w:tr>
      <w:tr w:rsidR="004F25D6" w:rsidRPr="00DD2010" w:rsidTr="009F5C70">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color w:val="000000" w:themeColor="text1"/>
                <w:kern w:val="1"/>
                <w:szCs w:val="24"/>
              </w:rPr>
            </w:pPr>
            <w:r w:rsidRPr="00DD2010">
              <w:rPr>
                <w:rFonts w:eastAsia="Calibri" w:cs="Times New Roman"/>
                <w:color w:val="000000" w:themeColor="text1"/>
                <w:kern w:val="1"/>
                <w:szCs w:val="24"/>
              </w:rPr>
              <w:t>1.</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color w:val="000000" w:themeColor="text1"/>
                <w:kern w:val="1"/>
                <w:szCs w:val="24"/>
              </w:rPr>
            </w:pPr>
            <w:r w:rsidRPr="00DD2010">
              <w:rPr>
                <w:rFonts w:eastAsia="Calibri" w:cs="Times New Roman"/>
                <w:color w:val="000000" w:themeColor="text1"/>
                <w:kern w:val="1"/>
                <w:szCs w:val="24"/>
              </w:rPr>
              <w:t>сельское хозяйство</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75</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color w:val="000000" w:themeColor="text1"/>
                <w:kern w:val="1"/>
                <w:szCs w:val="24"/>
              </w:rPr>
            </w:pPr>
            <w:r w:rsidRPr="00DD2010">
              <w:rPr>
                <w:rFonts w:eastAsia="Calibri" w:cs="Times New Roman"/>
                <w:color w:val="000000" w:themeColor="text1"/>
                <w:kern w:val="1"/>
                <w:szCs w:val="24"/>
              </w:rPr>
              <w:t>2.</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color w:val="000000" w:themeColor="text1"/>
                <w:kern w:val="1"/>
                <w:szCs w:val="24"/>
              </w:rPr>
            </w:pPr>
            <w:r w:rsidRPr="00DD2010">
              <w:rPr>
                <w:rFonts w:eastAsia="Calibri" w:cs="Times New Roman"/>
                <w:iCs/>
                <w:color w:val="000000" w:themeColor="text1"/>
                <w:kern w:val="1"/>
                <w:szCs w:val="24"/>
              </w:rPr>
              <w:t>государственное управление и обеспечение военной безопасности; социальное страхование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7</w:t>
            </w:r>
          </w:p>
        </w:tc>
      </w:tr>
      <w:tr w:rsidR="004F25D6" w:rsidRPr="00DD2010" w:rsidTr="009F5C70">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3.</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образование</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48</w:t>
            </w:r>
          </w:p>
        </w:tc>
      </w:tr>
      <w:tr w:rsidR="004F25D6" w:rsidRPr="00DD2010" w:rsidTr="009F5C70">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4.</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szCs w:val="24"/>
              </w:rPr>
              <w:t>здравоохранение и предоставление социальных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Times New Roman" w:cs="Times New Roman"/>
                <w:color w:val="000000" w:themeColor="text1"/>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47</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5.</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15</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6.</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предоставление прочих коммунальных, социальных и персональных услуг</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16</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7.</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Производство и распределение электроэнергии, газа и воды</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Times New Roman" w:cs="Times New Roman"/>
                <w:color w:val="000000" w:themeColor="text1"/>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8.</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tabs>
                <w:tab w:val="left" w:pos="2054"/>
              </w:tabs>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Транспорт и связь</w:t>
            </w:r>
            <w:r w:rsidRPr="00DD2010">
              <w:rPr>
                <w:rFonts w:eastAsia="Calibri" w:cs="Times New Roman"/>
                <w:iCs/>
                <w:color w:val="000000" w:themeColor="text1"/>
                <w:kern w:val="1"/>
                <w:szCs w:val="24"/>
              </w:rPr>
              <w:tab/>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Times New Roman" w:cs="Times New Roman"/>
                <w:color w:val="000000" w:themeColor="text1"/>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6</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9.</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Обрабатывающие производства</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Times New Roman" w:cs="Times New Roman"/>
                <w:color w:val="000000" w:themeColor="text1"/>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5</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10.</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tabs>
                <w:tab w:val="left" w:pos="989"/>
                <w:tab w:val="left" w:pos="1039"/>
              </w:tabs>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Times New Roman" w:cs="Times New Roman"/>
                <w:color w:val="000000" w:themeColor="text1"/>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5</w:t>
            </w:r>
          </w:p>
        </w:tc>
      </w:tr>
      <w:tr w:rsidR="004F25D6" w:rsidRPr="00DD2010" w:rsidTr="009F5C70">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jc w:val="center"/>
              <w:rPr>
                <w:rFonts w:eastAsia="Calibri" w:cs="Times New Roman"/>
                <w:iCs/>
                <w:color w:val="000000" w:themeColor="text1"/>
                <w:kern w:val="1"/>
                <w:szCs w:val="24"/>
              </w:rPr>
            </w:pPr>
            <w:r w:rsidRPr="00DD2010">
              <w:rPr>
                <w:rFonts w:eastAsia="Calibri" w:cs="Times New Roman"/>
                <w:iCs/>
                <w:color w:val="000000" w:themeColor="text1"/>
                <w:kern w:val="1"/>
                <w:szCs w:val="24"/>
              </w:rPr>
              <w:t>11.</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4F25D6" w:rsidRPr="00DD2010" w:rsidRDefault="004F25D6" w:rsidP="009F5C70">
            <w:pPr>
              <w:widowControl w:val="0"/>
              <w:suppressAutoHyphens/>
              <w:spacing w:after="0" w:line="240" w:lineRule="auto"/>
              <w:rPr>
                <w:rFonts w:eastAsia="Calibri" w:cs="Times New Roman"/>
                <w:iCs/>
                <w:color w:val="000000" w:themeColor="text1"/>
                <w:kern w:val="1"/>
                <w:szCs w:val="24"/>
              </w:rPr>
            </w:pPr>
            <w:r w:rsidRPr="00DD2010">
              <w:rPr>
                <w:rFonts w:eastAsia="Calibri" w:cs="Times New Roman"/>
                <w:iCs/>
                <w:color w:val="000000" w:themeColor="text1"/>
                <w:kern w:val="1"/>
                <w:szCs w:val="24"/>
              </w:rPr>
              <w:t>Финансовая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Times New Roman" w:cs="Times New Roman"/>
                <w:color w:val="000000" w:themeColor="text1"/>
                <w:szCs w:val="24"/>
              </w:rPr>
            </w:pPr>
            <w:r w:rsidRPr="00DD2010">
              <w:rPr>
                <w:rFonts w:eastAsia="Times New Roman" w:cs="Times New Roman"/>
                <w:color w:val="000000" w:themeColor="text1"/>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4F25D6" w:rsidRPr="00DD2010" w:rsidRDefault="004F25D6" w:rsidP="009F5C70">
            <w:pPr>
              <w:widowControl w:val="0"/>
              <w:suppressAutoHyphens/>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w:t>
            </w:r>
          </w:p>
        </w:tc>
      </w:tr>
    </w:tbl>
    <w:p w:rsidR="00CC2DD0" w:rsidRPr="00DD2010" w:rsidRDefault="00CC2DD0" w:rsidP="00C7344D">
      <w:pPr>
        <w:spacing w:before="240" w:line="276" w:lineRule="auto"/>
        <w:ind w:firstLine="567"/>
        <w:rPr>
          <w:rFonts w:eastAsia="Calibri" w:cs="Times New Roman"/>
          <w:kern w:val="24"/>
          <w:szCs w:val="24"/>
        </w:rPr>
      </w:pPr>
      <w:r w:rsidRPr="00DD2010">
        <w:rPr>
          <w:rFonts w:eastAsia="Calibri" w:cs="Times New Roman"/>
          <w:kern w:val="24"/>
          <w:szCs w:val="24"/>
        </w:rPr>
        <w:t>Наибольший удельный вес всех занятых в экономике поселения составляют занятые в сфере сельского хозяйства.</w:t>
      </w:r>
    </w:p>
    <w:p w:rsidR="000457C1" w:rsidRPr="00DD2010" w:rsidRDefault="00CC2DD0" w:rsidP="0090472A">
      <w:pPr>
        <w:spacing w:line="276" w:lineRule="auto"/>
        <w:jc w:val="center"/>
        <w:rPr>
          <w:rFonts w:cs="Times New Roman"/>
          <w:b/>
          <w:bCs/>
          <w:i/>
        </w:rPr>
      </w:pPr>
      <w:r w:rsidRPr="00DD2010">
        <w:rPr>
          <w:rFonts w:cs="Times New Roman"/>
          <w:b/>
          <w:bCs/>
          <w:i/>
        </w:rPr>
        <w:t>Занятость и безработица</w:t>
      </w:r>
    </w:p>
    <w:tbl>
      <w:tblPr>
        <w:tblW w:w="9370" w:type="dxa"/>
        <w:tblInd w:w="94" w:type="dxa"/>
        <w:tblLayout w:type="fixed"/>
        <w:tblLook w:val="0000" w:firstRow="0" w:lastRow="0" w:firstColumn="0" w:lastColumn="0" w:noHBand="0" w:noVBand="0"/>
      </w:tblPr>
      <w:tblGrid>
        <w:gridCol w:w="581"/>
        <w:gridCol w:w="3828"/>
        <w:gridCol w:w="992"/>
        <w:gridCol w:w="992"/>
        <w:gridCol w:w="992"/>
        <w:gridCol w:w="993"/>
        <w:gridCol w:w="992"/>
      </w:tblGrid>
      <w:tr w:rsidR="004F25D6" w:rsidRPr="00DD2010" w:rsidTr="004F25D6">
        <w:trPr>
          <w:trHeight w:val="244"/>
        </w:trPr>
        <w:tc>
          <w:tcPr>
            <w:tcW w:w="581" w:type="dxa"/>
            <w:vMerge w:val="restart"/>
            <w:tcBorders>
              <w:top w:val="single" w:sz="4" w:space="0" w:color="000000"/>
              <w:left w:val="single" w:sz="4" w:space="0" w:color="000000"/>
            </w:tcBorders>
            <w:shd w:val="clear" w:color="auto" w:fill="D9D9D9" w:themeFill="background1" w:themeFillShade="D9"/>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b/>
                <w:color w:val="000000" w:themeColor="text1"/>
                <w:szCs w:val="24"/>
              </w:rPr>
            </w:pPr>
            <w:r w:rsidRPr="00DD2010">
              <w:rPr>
                <w:rFonts w:eastAsia="Times New Roman" w:cs="Times New Roman"/>
                <w:b/>
                <w:color w:val="000000" w:themeColor="text1"/>
                <w:szCs w:val="24"/>
              </w:rPr>
              <w:t>№ п/п</w:t>
            </w:r>
          </w:p>
        </w:tc>
        <w:tc>
          <w:tcPr>
            <w:tcW w:w="3828" w:type="dxa"/>
            <w:vMerge w:val="restart"/>
            <w:tcBorders>
              <w:top w:val="single" w:sz="4" w:space="0" w:color="auto"/>
              <w:left w:val="single" w:sz="4" w:space="0" w:color="000000"/>
              <w:right w:val="single" w:sz="4" w:space="0" w:color="auto"/>
            </w:tcBorders>
            <w:shd w:val="clear" w:color="auto" w:fill="D9D9D9" w:themeFill="background1" w:themeFillShade="D9"/>
            <w:vAlign w:val="center"/>
          </w:tcPr>
          <w:p w:rsidR="004F25D6" w:rsidRPr="00DD2010" w:rsidRDefault="004F25D6" w:rsidP="00DF27EA">
            <w:pPr>
              <w:widowControl w:val="0"/>
              <w:suppressAutoHyphens/>
              <w:snapToGrid w:val="0"/>
              <w:spacing w:after="0" w:line="276" w:lineRule="auto"/>
              <w:jc w:val="center"/>
              <w:rPr>
                <w:rFonts w:eastAsia="Times New Roman" w:cs="Times New Roman"/>
                <w:b/>
                <w:color w:val="000000" w:themeColor="text1"/>
                <w:szCs w:val="24"/>
              </w:rPr>
            </w:pPr>
            <w:r w:rsidRPr="00DD2010">
              <w:rPr>
                <w:rFonts w:eastAsia="Times New Roman" w:cs="Times New Roman"/>
                <w:b/>
                <w:color w:val="000000" w:themeColor="text1"/>
                <w:szCs w:val="24"/>
              </w:rPr>
              <w:t>Наименование показателей</w:t>
            </w:r>
          </w:p>
        </w:tc>
        <w:tc>
          <w:tcPr>
            <w:tcW w:w="4961"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4F25D6" w:rsidRPr="00DD2010" w:rsidRDefault="004F25D6" w:rsidP="00DF27EA">
            <w:pPr>
              <w:spacing w:line="276" w:lineRule="auto"/>
              <w:jc w:val="center"/>
              <w:rPr>
                <w:rFonts w:cs="Times New Roman"/>
                <w:b/>
                <w:color w:val="000000" w:themeColor="text1"/>
                <w:szCs w:val="24"/>
              </w:rPr>
            </w:pPr>
            <w:r w:rsidRPr="00DD2010">
              <w:rPr>
                <w:rFonts w:cs="Times New Roman"/>
                <w:b/>
                <w:color w:val="000000" w:themeColor="text1"/>
                <w:szCs w:val="24"/>
              </w:rPr>
              <w:t>Годы</w:t>
            </w:r>
          </w:p>
        </w:tc>
      </w:tr>
      <w:tr w:rsidR="004F25D6" w:rsidRPr="00DD2010" w:rsidTr="004F25D6">
        <w:trPr>
          <w:trHeight w:val="342"/>
        </w:trPr>
        <w:tc>
          <w:tcPr>
            <w:tcW w:w="581" w:type="dxa"/>
            <w:vMerge/>
            <w:tcBorders>
              <w:left w:val="single" w:sz="4" w:space="0" w:color="000000"/>
            </w:tcBorders>
            <w:shd w:val="clear" w:color="auto" w:fill="D9D9D9" w:themeFill="background1" w:themeFillShade="D9"/>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b/>
                <w:color w:val="000000" w:themeColor="text1"/>
                <w:szCs w:val="24"/>
              </w:rPr>
            </w:pPr>
          </w:p>
        </w:tc>
        <w:tc>
          <w:tcPr>
            <w:tcW w:w="3828" w:type="dxa"/>
            <w:vMerge/>
            <w:tcBorders>
              <w:left w:val="single" w:sz="4" w:space="0" w:color="000000"/>
              <w:right w:val="single" w:sz="4" w:space="0" w:color="auto"/>
            </w:tcBorders>
            <w:shd w:val="clear" w:color="auto" w:fill="D9D9D9" w:themeFill="background1" w:themeFillShade="D9"/>
            <w:vAlign w:val="center"/>
          </w:tcPr>
          <w:p w:rsidR="004F25D6" w:rsidRPr="00DD2010" w:rsidRDefault="004F25D6" w:rsidP="00DF27EA">
            <w:pPr>
              <w:widowControl w:val="0"/>
              <w:suppressAutoHyphens/>
              <w:snapToGrid w:val="0"/>
              <w:spacing w:after="0" w:line="276" w:lineRule="auto"/>
              <w:jc w:val="center"/>
              <w:rPr>
                <w:rFonts w:eastAsia="Times New Roman" w:cs="Times New Roman"/>
                <w:b/>
                <w:color w:val="000000" w:themeColor="text1"/>
                <w:szCs w:val="24"/>
              </w:rPr>
            </w:pPr>
          </w:p>
        </w:tc>
        <w:tc>
          <w:tcPr>
            <w:tcW w:w="992" w:type="dxa"/>
            <w:tcBorders>
              <w:top w:val="single" w:sz="4" w:space="0" w:color="auto"/>
              <w:left w:val="single" w:sz="4" w:space="0" w:color="auto"/>
            </w:tcBorders>
            <w:shd w:val="clear" w:color="auto" w:fill="D9D9D9" w:themeFill="background1" w:themeFillShade="D9"/>
            <w:vAlign w:val="center"/>
          </w:tcPr>
          <w:p w:rsidR="004F25D6" w:rsidRPr="00DD2010" w:rsidRDefault="004F25D6" w:rsidP="00DF27EA">
            <w:pPr>
              <w:spacing w:line="276" w:lineRule="auto"/>
              <w:jc w:val="center"/>
              <w:rPr>
                <w:rFonts w:cs="Times New Roman"/>
                <w:b/>
                <w:color w:val="000000" w:themeColor="text1"/>
                <w:szCs w:val="24"/>
              </w:rPr>
            </w:pPr>
            <w:r w:rsidRPr="00DD2010">
              <w:rPr>
                <w:rFonts w:cs="Times New Roman"/>
                <w:b/>
                <w:color w:val="000000" w:themeColor="text1"/>
                <w:szCs w:val="24"/>
              </w:rPr>
              <w:t>2019</w:t>
            </w:r>
          </w:p>
        </w:tc>
        <w:tc>
          <w:tcPr>
            <w:tcW w:w="992" w:type="dxa"/>
            <w:tcBorders>
              <w:top w:val="single" w:sz="4" w:space="0" w:color="auto"/>
              <w:left w:val="single" w:sz="4" w:space="0" w:color="000000"/>
              <w:right w:val="single" w:sz="4" w:space="0" w:color="000000"/>
            </w:tcBorders>
            <w:shd w:val="clear" w:color="auto" w:fill="D9D9D9" w:themeFill="background1" w:themeFillShade="D9"/>
            <w:vAlign w:val="center"/>
          </w:tcPr>
          <w:p w:rsidR="004F25D6" w:rsidRPr="00DD2010" w:rsidRDefault="004F25D6" w:rsidP="00DF27EA">
            <w:pPr>
              <w:spacing w:line="276" w:lineRule="auto"/>
              <w:jc w:val="center"/>
              <w:rPr>
                <w:rFonts w:cs="Times New Roman"/>
                <w:b/>
                <w:color w:val="000000" w:themeColor="text1"/>
                <w:szCs w:val="24"/>
              </w:rPr>
            </w:pPr>
            <w:r w:rsidRPr="00DD2010">
              <w:rPr>
                <w:rFonts w:cs="Times New Roman"/>
                <w:b/>
                <w:color w:val="000000" w:themeColor="text1"/>
                <w:szCs w:val="24"/>
              </w:rPr>
              <w:t>2020</w:t>
            </w:r>
          </w:p>
        </w:tc>
        <w:tc>
          <w:tcPr>
            <w:tcW w:w="992" w:type="dxa"/>
            <w:tcBorders>
              <w:top w:val="single" w:sz="4" w:space="0" w:color="auto"/>
              <w:left w:val="single" w:sz="4" w:space="0" w:color="000000"/>
              <w:right w:val="single" w:sz="4" w:space="0" w:color="000000"/>
            </w:tcBorders>
            <w:shd w:val="clear" w:color="auto" w:fill="D9D9D9" w:themeFill="background1" w:themeFillShade="D9"/>
            <w:vAlign w:val="center"/>
          </w:tcPr>
          <w:p w:rsidR="004F25D6" w:rsidRPr="00DD2010" w:rsidRDefault="004F25D6" w:rsidP="00DF27EA">
            <w:pPr>
              <w:spacing w:line="276" w:lineRule="auto"/>
              <w:jc w:val="center"/>
              <w:rPr>
                <w:rFonts w:cs="Times New Roman"/>
                <w:b/>
                <w:color w:val="000000" w:themeColor="text1"/>
                <w:szCs w:val="24"/>
              </w:rPr>
            </w:pPr>
            <w:r w:rsidRPr="00DD2010">
              <w:rPr>
                <w:rFonts w:cs="Times New Roman"/>
                <w:b/>
                <w:color w:val="000000" w:themeColor="text1"/>
                <w:szCs w:val="24"/>
              </w:rPr>
              <w:t>2021</w:t>
            </w:r>
          </w:p>
        </w:tc>
        <w:tc>
          <w:tcPr>
            <w:tcW w:w="993" w:type="dxa"/>
            <w:tcBorders>
              <w:top w:val="single" w:sz="4" w:space="0" w:color="auto"/>
              <w:left w:val="single" w:sz="4" w:space="0" w:color="000000"/>
              <w:right w:val="single" w:sz="4" w:space="0" w:color="000000"/>
            </w:tcBorders>
            <w:shd w:val="clear" w:color="auto" w:fill="D9D9D9" w:themeFill="background1" w:themeFillShade="D9"/>
            <w:vAlign w:val="center"/>
          </w:tcPr>
          <w:p w:rsidR="004F25D6" w:rsidRPr="00DD2010" w:rsidRDefault="004F25D6" w:rsidP="00DF27EA">
            <w:pPr>
              <w:spacing w:line="276" w:lineRule="auto"/>
              <w:jc w:val="center"/>
              <w:rPr>
                <w:rFonts w:cs="Times New Roman"/>
                <w:b/>
                <w:color w:val="000000" w:themeColor="text1"/>
                <w:szCs w:val="24"/>
              </w:rPr>
            </w:pPr>
            <w:r w:rsidRPr="00DD2010">
              <w:rPr>
                <w:rFonts w:cs="Times New Roman"/>
                <w:b/>
                <w:color w:val="000000" w:themeColor="text1"/>
                <w:szCs w:val="24"/>
              </w:rPr>
              <w:t>2022</w:t>
            </w:r>
          </w:p>
        </w:tc>
        <w:tc>
          <w:tcPr>
            <w:tcW w:w="992" w:type="dxa"/>
            <w:tcBorders>
              <w:top w:val="single" w:sz="4" w:space="0" w:color="auto"/>
              <w:left w:val="single" w:sz="4" w:space="0" w:color="000000"/>
              <w:right w:val="single" w:sz="4" w:space="0" w:color="000000"/>
            </w:tcBorders>
            <w:shd w:val="clear" w:color="auto" w:fill="D9D9D9" w:themeFill="background1" w:themeFillShade="D9"/>
            <w:vAlign w:val="center"/>
          </w:tcPr>
          <w:p w:rsidR="004F25D6" w:rsidRPr="00DD2010" w:rsidRDefault="004F25D6" w:rsidP="00DF27EA">
            <w:pPr>
              <w:spacing w:line="276" w:lineRule="auto"/>
              <w:jc w:val="center"/>
              <w:rPr>
                <w:rFonts w:cs="Times New Roman"/>
                <w:b/>
                <w:color w:val="000000" w:themeColor="text1"/>
                <w:szCs w:val="24"/>
              </w:rPr>
            </w:pPr>
            <w:r w:rsidRPr="00DD2010">
              <w:rPr>
                <w:rFonts w:cs="Times New Roman"/>
                <w:b/>
                <w:color w:val="000000" w:themeColor="text1"/>
                <w:szCs w:val="24"/>
              </w:rPr>
              <w:t>2023</w:t>
            </w:r>
          </w:p>
        </w:tc>
      </w:tr>
      <w:tr w:rsidR="004F25D6" w:rsidRPr="00DD2010" w:rsidTr="009F5C70">
        <w:tc>
          <w:tcPr>
            <w:tcW w:w="581" w:type="dxa"/>
            <w:tcBorders>
              <w:top w:val="single" w:sz="4" w:space="0" w:color="000000"/>
              <w:left w:val="single" w:sz="4" w:space="0" w:color="000000"/>
              <w:bottom w:val="single" w:sz="4" w:space="0" w:color="000000"/>
            </w:tcBorders>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color w:val="000000" w:themeColor="text1"/>
                <w:szCs w:val="24"/>
              </w:rPr>
            </w:pPr>
            <w:r w:rsidRPr="00DD2010">
              <w:rPr>
                <w:rFonts w:eastAsia="Times New Roman" w:cs="Times New Roman"/>
                <w:color w:val="000000" w:themeColor="text1"/>
                <w:szCs w:val="24"/>
              </w:rPr>
              <w:t>1.</w:t>
            </w:r>
          </w:p>
        </w:tc>
        <w:tc>
          <w:tcPr>
            <w:tcW w:w="3828" w:type="dxa"/>
            <w:tcBorders>
              <w:top w:val="single" w:sz="4" w:space="0" w:color="000000"/>
              <w:left w:val="single" w:sz="4" w:space="0" w:color="000000"/>
              <w:bottom w:val="single" w:sz="4" w:space="0" w:color="000000"/>
              <w:right w:val="single" w:sz="4" w:space="0" w:color="auto"/>
            </w:tcBorders>
            <w:vAlign w:val="center"/>
          </w:tcPr>
          <w:p w:rsidR="004F25D6" w:rsidRPr="00DD2010" w:rsidRDefault="004F25D6" w:rsidP="00DF27EA">
            <w:pPr>
              <w:widowControl w:val="0"/>
              <w:suppressAutoHyphens/>
              <w:snapToGrid w:val="0"/>
              <w:spacing w:after="0" w:line="276" w:lineRule="auto"/>
              <w:rPr>
                <w:rFonts w:eastAsia="Times New Roman" w:cs="Times New Roman"/>
                <w:color w:val="000000" w:themeColor="text1"/>
                <w:szCs w:val="24"/>
              </w:rPr>
            </w:pPr>
            <w:r w:rsidRPr="00DD2010">
              <w:rPr>
                <w:rFonts w:eastAsia="Times New Roman" w:cs="Times New Roman"/>
                <w:color w:val="000000" w:themeColor="text1"/>
                <w:szCs w:val="24"/>
              </w:rPr>
              <w:t>Численность населения в трудоспособном возрасте, чел.</w:t>
            </w:r>
          </w:p>
        </w:tc>
        <w:tc>
          <w:tcPr>
            <w:tcW w:w="992" w:type="dxa"/>
            <w:tcBorders>
              <w:top w:val="single" w:sz="4" w:space="0" w:color="000000"/>
              <w:left w:val="single" w:sz="4" w:space="0" w:color="auto"/>
              <w:bottom w:val="single" w:sz="4" w:space="0" w:color="000000"/>
            </w:tcBorders>
            <w:vAlign w:val="center"/>
          </w:tcPr>
          <w:p w:rsidR="004F25D6" w:rsidRPr="00DD2010" w:rsidRDefault="004F25D6" w:rsidP="00DF27EA">
            <w:pPr>
              <w:widowControl w:val="0"/>
              <w:autoSpaceDN w:val="0"/>
              <w:spacing w:after="0" w:line="276"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917</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widowControl w:val="0"/>
              <w:autoSpaceDN w:val="0"/>
              <w:spacing w:after="0" w:line="276"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867</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widowControl w:val="0"/>
              <w:autoSpaceDN w:val="0"/>
              <w:spacing w:after="0" w:line="276"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977</w:t>
            </w:r>
          </w:p>
        </w:tc>
        <w:tc>
          <w:tcPr>
            <w:tcW w:w="993"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widowControl w:val="0"/>
              <w:autoSpaceDN w:val="0"/>
              <w:spacing w:after="0" w:line="276"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1114</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widowControl w:val="0"/>
              <w:autoSpaceDN w:val="0"/>
              <w:spacing w:after="0" w:line="276"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1075</w:t>
            </w:r>
          </w:p>
        </w:tc>
      </w:tr>
      <w:tr w:rsidR="004F25D6" w:rsidRPr="00DD2010" w:rsidTr="009F5C70">
        <w:tc>
          <w:tcPr>
            <w:tcW w:w="581" w:type="dxa"/>
            <w:tcBorders>
              <w:top w:val="single" w:sz="4" w:space="0" w:color="000000"/>
              <w:left w:val="single" w:sz="4" w:space="0" w:color="000000"/>
              <w:bottom w:val="single" w:sz="4" w:space="0" w:color="000000"/>
            </w:tcBorders>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color w:val="000000" w:themeColor="text1"/>
                <w:szCs w:val="24"/>
              </w:rPr>
            </w:pPr>
            <w:r w:rsidRPr="00DD2010">
              <w:rPr>
                <w:rFonts w:eastAsia="Times New Roman" w:cs="Times New Roman"/>
                <w:color w:val="000000" w:themeColor="text1"/>
                <w:szCs w:val="24"/>
              </w:rPr>
              <w:t>2.</w:t>
            </w:r>
          </w:p>
        </w:tc>
        <w:tc>
          <w:tcPr>
            <w:tcW w:w="3828" w:type="dxa"/>
            <w:tcBorders>
              <w:top w:val="single" w:sz="4" w:space="0" w:color="000000"/>
              <w:left w:val="single" w:sz="4" w:space="0" w:color="000000"/>
              <w:bottom w:val="single" w:sz="4" w:space="0" w:color="000000"/>
              <w:right w:val="single" w:sz="4" w:space="0" w:color="auto"/>
            </w:tcBorders>
            <w:vAlign w:val="center"/>
          </w:tcPr>
          <w:p w:rsidR="004F25D6" w:rsidRPr="00DD2010" w:rsidRDefault="004F25D6" w:rsidP="00DF27EA">
            <w:pPr>
              <w:widowControl w:val="0"/>
              <w:suppressAutoHyphens/>
              <w:snapToGrid w:val="0"/>
              <w:spacing w:after="0" w:line="276" w:lineRule="auto"/>
              <w:rPr>
                <w:rFonts w:eastAsia="Times New Roman" w:cs="Times New Roman"/>
                <w:color w:val="000000" w:themeColor="text1"/>
                <w:szCs w:val="24"/>
              </w:rPr>
            </w:pPr>
            <w:r w:rsidRPr="00DD2010">
              <w:rPr>
                <w:rFonts w:eastAsia="Times New Roman" w:cs="Times New Roman"/>
                <w:color w:val="000000" w:themeColor="text1"/>
                <w:szCs w:val="24"/>
              </w:rPr>
              <w:t>Число занятых в отраслях экономики пенсионеров и подростков, чел.</w:t>
            </w:r>
          </w:p>
        </w:tc>
        <w:tc>
          <w:tcPr>
            <w:tcW w:w="992" w:type="dxa"/>
            <w:tcBorders>
              <w:top w:val="single" w:sz="4" w:space="0" w:color="000000"/>
              <w:left w:val="single" w:sz="4" w:space="0" w:color="auto"/>
              <w:bottom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33</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29</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19</w:t>
            </w:r>
          </w:p>
        </w:tc>
        <w:tc>
          <w:tcPr>
            <w:tcW w:w="993"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9</w:t>
            </w:r>
          </w:p>
        </w:tc>
      </w:tr>
      <w:tr w:rsidR="004F25D6" w:rsidRPr="00DD2010" w:rsidTr="009F5C70">
        <w:tc>
          <w:tcPr>
            <w:tcW w:w="581" w:type="dxa"/>
            <w:tcBorders>
              <w:top w:val="single" w:sz="4" w:space="0" w:color="000000"/>
              <w:left w:val="single" w:sz="4" w:space="0" w:color="000000"/>
              <w:bottom w:val="single" w:sz="4" w:space="0" w:color="000000"/>
            </w:tcBorders>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color w:val="000000" w:themeColor="text1"/>
                <w:szCs w:val="24"/>
              </w:rPr>
            </w:pPr>
            <w:r w:rsidRPr="00DD2010">
              <w:rPr>
                <w:rFonts w:eastAsia="Times New Roman" w:cs="Times New Roman"/>
                <w:color w:val="000000" w:themeColor="text1"/>
                <w:szCs w:val="24"/>
              </w:rPr>
              <w:t>3.</w:t>
            </w:r>
          </w:p>
        </w:tc>
        <w:tc>
          <w:tcPr>
            <w:tcW w:w="3828" w:type="dxa"/>
            <w:tcBorders>
              <w:top w:val="single" w:sz="4" w:space="0" w:color="000000"/>
              <w:left w:val="single" w:sz="4" w:space="0" w:color="000000"/>
              <w:bottom w:val="single" w:sz="4" w:space="0" w:color="000000"/>
              <w:right w:val="single" w:sz="4" w:space="0" w:color="auto"/>
            </w:tcBorders>
            <w:vAlign w:val="center"/>
          </w:tcPr>
          <w:p w:rsidR="004F25D6" w:rsidRPr="00DD2010" w:rsidRDefault="004F25D6" w:rsidP="00DF27EA">
            <w:pPr>
              <w:widowControl w:val="0"/>
              <w:suppressAutoHyphens/>
              <w:snapToGrid w:val="0"/>
              <w:spacing w:after="0" w:line="276" w:lineRule="auto"/>
              <w:rPr>
                <w:rFonts w:eastAsia="Times New Roman" w:cs="Times New Roman"/>
                <w:color w:val="000000" w:themeColor="text1"/>
                <w:szCs w:val="24"/>
              </w:rPr>
            </w:pPr>
            <w:r w:rsidRPr="00DD2010">
              <w:rPr>
                <w:rFonts w:eastAsia="Times New Roman" w:cs="Times New Roman"/>
                <w:color w:val="000000" w:themeColor="text1"/>
                <w:szCs w:val="24"/>
              </w:rPr>
              <w:t>Численность работающих, чел.</w:t>
            </w:r>
          </w:p>
        </w:tc>
        <w:tc>
          <w:tcPr>
            <w:tcW w:w="992" w:type="dxa"/>
            <w:tcBorders>
              <w:top w:val="single" w:sz="4" w:space="0" w:color="000000"/>
              <w:left w:val="single" w:sz="4" w:space="0" w:color="auto"/>
              <w:bottom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263</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263</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205</w:t>
            </w:r>
          </w:p>
        </w:tc>
        <w:tc>
          <w:tcPr>
            <w:tcW w:w="993"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206</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widowControl w:val="0"/>
              <w:autoSpaceDN w:val="0"/>
              <w:spacing w:after="0" w:line="276"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228</w:t>
            </w:r>
          </w:p>
        </w:tc>
      </w:tr>
      <w:tr w:rsidR="004F25D6" w:rsidRPr="00DD2010" w:rsidTr="009F5C70">
        <w:tc>
          <w:tcPr>
            <w:tcW w:w="581" w:type="dxa"/>
            <w:tcBorders>
              <w:top w:val="single" w:sz="4" w:space="0" w:color="000000"/>
              <w:left w:val="single" w:sz="4" w:space="0" w:color="000000"/>
              <w:bottom w:val="single" w:sz="4" w:space="0" w:color="000000"/>
            </w:tcBorders>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color w:val="000000" w:themeColor="text1"/>
                <w:szCs w:val="24"/>
              </w:rPr>
            </w:pPr>
            <w:r w:rsidRPr="00DD2010">
              <w:rPr>
                <w:rFonts w:eastAsia="Times New Roman" w:cs="Times New Roman"/>
                <w:color w:val="000000" w:themeColor="text1"/>
                <w:szCs w:val="24"/>
              </w:rPr>
              <w:t>4.</w:t>
            </w:r>
          </w:p>
        </w:tc>
        <w:tc>
          <w:tcPr>
            <w:tcW w:w="3828" w:type="dxa"/>
            <w:tcBorders>
              <w:top w:val="single" w:sz="4" w:space="0" w:color="000000"/>
              <w:left w:val="single" w:sz="4" w:space="0" w:color="000000"/>
              <w:bottom w:val="single" w:sz="4" w:space="0" w:color="000000"/>
              <w:right w:val="single" w:sz="4" w:space="0" w:color="auto"/>
            </w:tcBorders>
            <w:vAlign w:val="center"/>
          </w:tcPr>
          <w:p w:rsidR="004F25D6" w:rsidRPr="00DD2010" w:rsidRDefault="004F25D6" w:rsidP="00DF27EA">
            <w:pPr>
              <w:widowControl w:val="0"/>
              <w:suppressAutoHyphens/>
              <w:snapToGrid w:val="0"/>
              <w:spacing w:after="0" w:line="276" w:lineRule="auto"/>
              <w:rPr>
                <w:rFonts w:eastAsia="Times New Roman" w:cs="Times New Roman"/>
                <w:color w:val="000000" w:themeColor="text1"/>
                <w:szCs w:val="24"/>
              </w:rPr>
            </w:pPr>
            <w:r w:rsidRPr="00DD2010">
              <w:rPr>
                <w:rFonts w:eastAsia="Times New Roman" w:cs="Times New Roman"/>
                <w:color w:val="000000" w:themeColor="text1"/>
                <w:szCs w:val="24"/>
              </w:rPr>
              <w:t>Численность безработных, чел.</w:t>
            </w:r>
          </w:p>
        </w:tc>
        <w:tc>
          <w:tcPr>
            <w:tcW w:w="992" w:type="dxa"/>
            <w:tcBorders>
              <w:top w:val="single" w:sz="4" w:space="0" w:color="000000"/>
              <w:left w:val="single" w:sz="4" w:space="0" w:color="auto"/>
              <w:bottom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45</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41</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15</w:t>
            </w:r>
          </w:p>
        </w:tc>
        <w:tc>
          <w:tcPr>
            <w:tcW w:w="993"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12</w:t>
            </w:r>
          </w:p>
        </w:tc>
      </w:tr>
      <w:tr w:rsidR="004F25D6" w:rsidRPr="00DD2010" w:rsidTr="009F5C70">
        <w:tc>
          <w:tcPr>
            <w:tcW w:w="581" w:type="dxa"/>
            <w:tcBorders>
              <w:top w:val="single" w:sz="4" w:space="0" w:color="000000"/>
              <w:left w:val="single" w:sz="4" w:space="0" w:color="000000"/>
              <w:bottom w:val="single" w:sz="4" w:space="0" w:color="000000"/>
            </w:tcBorders>
            <w:vAlign w:val="center"/>
          </w:tcPr>
          <w:p w:rsidR="004F25D6" w:rsidRPr="00DD2010" w:rsidRDefault="004F25D6" w:rsidP="00DF27EA">
            <w:pPr>
              <w:widowControl w:val="0"/>
              <w:suppressAutoHyphens/>
              <w:snapToGrid w:val="0"/>
              <w:spacing w:after="0" w:line="276" w:lineRule="auto"/>
              <w:ind w:right="-28"/>
              <w:jc w:val="center"/>
              <w:rPr>
                <w:rFonts w:eastAsia="Times New Roman" w:cs="Times New Roman"/>
                <w:color w:val="000000" w:themeColor="text1"/>
                <w:szCs w:val="24"/>
              </w:rPr>
            </w:pPr>
            <w:r w:rsidRPr="00DD2010">
              <w:rPr>
                <w:rFonts w:eastAsia="Times New Roman" w:cs="Times New Roman"/>
                <w:color w:val="000000" w:themeColor="text1"/>
                <w:szCs w:val="24"/>
              </w:rPr>
              <w:t>5.</w:t>
            </w:r>
          </w:p>
        </w:tc>
        <w:tc>
          <w:tcPr>
            <w:tcW w:w="3828" w:type="dxa"/>
            <w:tcBorders>
              <w:top w:val="single" w:sz="4" w:space="0" w:color="000000"/>
              <w:left w:val="single" w:sz="4" w:space="0" w:color="000000"/>
              <w:bottom w:val="single" w:sz="4" w:space="0" w:color="000000"/>
              <w:right w:val="single" w:sz="4" w:space="0" w:color="auto"/>
            </w:tcBorders>
            <w:vAlign w:val="center"/>
          </w:tcPr>
          <w:p w:rsidR="004F25D6" w:rsidRPr="00DD2010" w:rsidRDefault="004F25D6" w:rsidP="00DF27EA">
            <w:pPr>
              <w:widowControl w:val="0"/>
              <w:suppressAutoHyphens/>
              <w:snapToGrid w:val="0"/>
              <w:spacing w:after="0" w:line="276" w:lineRule="auto"/>
              <w:rPr>
                <w:rFonts w:eastAsia="Times New Roman" w:cs="Times New Roman"/>
                <w:color w:val="000000" w:themeColor="text1"/>
                <w:szCs w:val="24"/>
              </w:rPr>
            </w:pPr>
            <w:r w:rsidRPr="00DD2010">
              <w:rPr>
                <w:rFonts w:eastAsia="Times New Roman" w:cs="Times New Roman"/>
                <w:color w:val="000000" w:themeColor="text1"/>
                <w:szCs w:val="24"/>
              </w:rPr>
              <w:t>Численность зарегистрированных безработных, чел.</w:t>
            </w:r>
          </w:p>
        </w:tc>
        <w:tc>
          <w:tcPr>
            <w:tcW w:w="992" w:type="dxa"/>
            <w:tcBorders>
              <w:top w:val="single" w:sz="4" w:space="0" w:color="000000"/>
              <w:left w:val="single" w:sz="4" w:space="0" w:color="auto"/>
              <w:bottom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25</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4F25D6" w:rsidRPr="00DD2010" w:rsidRDefault="004F25D6" w:rsidP="00DF27EA">
            <w:pPr>
              <w:snapToGrid w:val="0"/>
              <w:spacing w:after="0" w:line="276" w:lineRule="auto"/>
              <w:jc w:val="center"/>
              <w:rPr>
                <w:rFonts w:eastAsia="Times New Roman" w:cs="Times New Roman"/>
                <w:color w:val="000000" w:themeColor="text1"/>
                <w:szCs w:val="24"/>
              </w:rPr>
            </w:pPr>
            <w:r w:rsidRPr="00DD2010">
              <w:rPr>
                <w:rFonts w:eastAsia="Times New Roman" w:cs="Times New Roman"/>
                <w:color w:val="000000" w:themeColor="text1"/>
                <w:szCs w:val="24"/>
              </w:rPr>
              <w:t>5</w:t>
            </w:r>
          </w:p>
        </w:tc>
      </w:tr>
    </w:tbl>
    <w:p w:rsidR="004F25D6" w:rsidRPr="00DD2010" w:rsidRDefault="004F25D6" w:rsidP="00C7344D">
      <w:pPr>
        <w:tabs>
          <w:tab w:val="left" w:pos="-6663"/>
        </w:tabs>
        <w:spacing w:before="240" w:after="0" w:line="276" w:lineRule="auto"/>
        <w:ind w:firstLine="567"/>
        <w:rPr>
          <w:rFonts w:eastAsia="Calibri" w:cs="Times New Roman"/>
          <w:color w:val="000000" w:themeColor="text1"/>
          <w:kern w:val="24"/>
          <w:szCs w:val="24"/>
        </w:rPr>
      </w:pPr>
      <w:r w:rsidRPr="00DD2010">
        <w:rPr>
          <w:rFonts w:eastAsia="Calibri" w:cs="Times New Roman"/>
          <w:color w:val="000000" w:themeColor="text1"/>
          <w:kern w:val="24"/>
          <w:szCs w:val="24"/>
        </w:rPr>
        <w:t>Доля общей численности безработных по состоянию на 01.01.2024 г. составила 1,1%. Доля безработных граждан, официально зарегистрированных в службе занятости – 0,5%.</w:t>
      </w:r>
    </w:p>
    <w:p w:rsidR="0090472A" w:rsidRPr="00DD2010" w:rsidRDefault="004F25D6" w:rsidP="00C7344D">
      <w:pPr>
        <w:tabs>
          <w:tab w:val="left" w:pos="-6663"/>
        </w:tabs>
        <w:spacing w:line="276" w:lineRule="auto"/>
        <w:ind w:firstLine="567"/>
        <w:rPr>
          <w:rFonts w:eastAsia="Calibri" w:cs="Times New Roman"/>
          <w:color w:val="000000" w:themeColor="text1"/>
          <w:kern w:val="24"/>
          <w:szCs w:val="24"/>
        </w:rPr>
      </w:pPr>
      <w:r w:rsidRPr="00DD2010">
        <w:rPr>
          <w:rFonts w:eastAsia="Calibri" w:cs="Times New Roman"/>
          <w:color w:val="000000" w:themeColor="text1"/>
          <w:kern w:val="24"/>
          <w:szCs w:val="24"/>
        </w:rPr>
        <w:t>Для сдерживания в перспективе показателя безработицы по поселению необходимо дальнейшее развитие экономической и социальной сфер</w:t>
      </w:r>
      <w:r w:rsidR="0090472A" w:rsidRPr="00DD2010">
        <w:rPr>
          <w:rFonts w:eastAsia="Calibri" w:cs="Times New Roman"/>
          <w:color w:val="000000" w:themeColor="text1"/>
          <w:kern w:val="24"/>
          <w:szCs w:val="24"/>
        </w:rPr>
        <w:t>.</w:t>
      </w:r>
    </w:p>
    <w:p w:rsidR="00807A5B" w:rsidRPr="00DD2010" w:rsidRDefault="00807A5B" w:rsidP="00EB1C2B">
      <w:pPr>
        <w:pStyle w:val="2"/>
        <w:numPr>
          <w:ilvl w:val="1"/>
          <w:numId w:val="32"/>
        </w:numPr>
        <w:tabs>
          <w:tab w:val="left" w:pos="0"/>
        </w:tabs>
        <w:spacing w:after="240" w:line="276" w:lineRule="auto"/>
        <w:ind w:left="0" w:firstLine="0"/>
        <w:rPr>
          <w:rFonts w:eastAsiaTheme="minorHAnsi"/>
        </w:rPr>
      </w:pPr>
      <w:bookmarkStart w:id="114" w:name="_Toc469398939"/>
      <w:bookmarkStart w:id="115" w:name="_Toc32498600"/>
      <w:bookmarkStart w:id="116" w:name="_Toc183689203"/>
      <w:r w:rsidRPr="00DD2010">
        <w:rPr>
          <w:rFonts w:eastAsiaTheme="minorHAnsi"/>
        </w:rPr>
        <w:lastRenderedPageBreak/>
        <w:t>Экономическая база и анализ бюджета</w:t>
      </w:r>
      <w:bookmarkEnd w:id="114"/>
      <w:bookmarkEnd w:id="115"/>
      <w:bookmarkEnd w:id="116"/>
    </w:p>
    <w:p w:rsidR="0090472A" w:rsidRPr="00DD2010" w:rsidRDefault="0090472A" w:rsidP="0090472A">
      <w:pPr>
        <w:pStyle w:val="101"/>
        <w:spacing w:line="276" w:lineRule="auto"/>
        <w:rPr>
          <w:color w:val="auto"/>
        </w:rPr>
      </w:pPr>
      <w:r w:rsidRPr="00DD2010">
        <w:rPr>
          <w:color w:val="auto"/>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90472A" w:rsidRPr="00DD2010" w:rsidRDefault="0090472A" w:rsidP="0090472A">
      <w:pPr>
        <w:pStyle w:val="101"/>
        <w:spacing w:line="276" w:lineRule="auto"/>
        <w:rPr>
          <w:color w:val="auto"/>
        </w:rPr>
      </w:pPr>
      <w:r w:rsidRPr="00DD2010">
        <w:rPr>
          <w:color w:val="auto"/>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90472A" w:rsidRPr="00DD2010" w:rsidRDefault="0090472A" w:rsidP="00C7344D">
      <w:pPr>
        <w:pStyle w:val="101"/>
        <w:spacing w:line="276" w:lineRule="auto"/>
        <w:rPr>
          <w:color w:val="auto"/>
        </w:rPr>
      </w:pPr>
      <w:r w:rsidRPr="00DD2010">
        <w:rPr>
          <w:color w:val="auto"/>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B208AB" w:rsidRPr="00DD2010" w:rsidRDefault="00C7344D" w:rsidP="00C7344D">
      <w:pPr>
        <w:pStyle w:val="101"/>
        <w:spacing w:after="240" w:line="276" w:lineRule="auto"/>
        <w:rPr>
          <w:color w:val="auto"/>
        </w:rPr>
      </w:pPr>
      <w:r w:rsidRPr="00DD2010">
        <w:rPr>
          <w:rFonts w:eastAsia="Times New Roman"/>
          <w:bCs/>
          <w:color w:val="000000" w:themeColor="text1"/>
        </w:rPr>
        <w:t xml:space="preserve">На территории Нижнекарачанского сельского поселения действует 5 ед. </w:t>
      </w:r>
      <w:r w:rsidRPr="00DD2010">
        <w:rPr>
          <w:rFonts w:eastAsia="Times New Roman" w:cs="Arial"/>
          <w:bCs/>
          <w:color w:val="000000" w:themeColor="text1"/>
        </w:rPr>
        <w:t>КФХ с поголовьем скота: КРС - 18 гол., а также посевные площади сельскохозяйственных культур – 513,9 га. Количество ЛПХ, действующих на территории поселения, составило 800 ед. Их поголовье скота включает: КРС – 430 гол., свиньи – 120 гол., овцы и козы – 729 гол., птица – 9485 гол, а также посевные площади сельскохозяйственных культур – 200 га</w:t>
      </w:r>
      <w:r w:rsidR="0090472A" w:rsidRPr="00DD2010">
        <w:rPr>
          <w:color w:val="auto"/>
        </w:rPr>
        <w:t>.</w:t>
      </w:r>
    </w:p>
    <w:p w:rsidR="00DF27EA" w:rsidRPr="00DD2010" w:rsidRDefault="00DF27EA" w:rsidP="009F5C70">
      <w:pPr>
        <w:widowControl w:val="0"/>
        <w:spacing w:after="0" w:line="240" w:lineRule="auto"/>
        <w:jc w:val="center"/>
        <w:rPr>
          <w:rFonts w:cs="Times New Roman"/>
          <w:b/>
          <w:bCs/>
          <w:color w:val="000000" w:themeColor="text1"/>
        </w:rPr>
      </w:pPr>
      <w:r w:rsidRPr="00DD2010">
        <w:rPr>
          <w:rFonts w:cs="Times New Roman"/>
          <w:b/>
          <w:bCs/>
          <w:color w:val="000000" w:themeColor="text1"/>
        </w:rPr>
        <w:t xml:space="preserve">Перечень промышленных и с/х предприятий и организаций, расположенных на территории поселения </w:t>
      </w:r>
    </w:p>
    <w:p w:rsidR="00DF27EA" w:rsidRPr="00DD2010" w:rsidRDefault="00DF27EA" w:rsidP="00DF27EA">
      <w:pPr>
        <w:widowControl w:val="0"/>
        <w:spacing w:line="240" w:lineRule="auto"/>
        <w:jc w:val="center"/>
        <w:rPr>
          <w:rFonts w:cs="Times New Roman"/>
          <w:b/>
          <w:bCs/>
          <w:color w:val="000000" w:themeColor="text1"/>
          <w:u w:val="single"/>
        </w:rPr>
      </w:pPr>
      <w:r w:rsidRPr="00DD2010">
        <w:rPr>
          <w:rFonts w:cs="Times New Roman"/>
          <w:b/>
          <w:bCs/>
          <w:color w:val="000000" w:themeColor="text1"/>
        </w:rPr>
        <w:t>(по состоянию на 01.01.2024г.)</w:t>
      </w:r>
    </w:p>
    <w:tbl>
      <w:tblPr>
        <w:tblW w:w="93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694"/>
        <w:gridCol w:w="3118"/>
        <w:gridCol w:w="1985"/>
        <w:gridCol w:w="979"/>
      </w:tblGrid>
      <w:tr w:rsidR="00DF27EA" w:rsidRPr="00DD2010" w:rsidTr="00DF27EA">
        <w:trPr>
          <w:jc w:val="center"/>
        </w:trPr>
        <w:tc>
          <w:tcPr>
            <w:tcW w:w="555" w:type="dxa"/>
            <w:shd w:val="clear" w:color="auto" w:fill="D9D9D9" w:themeFill="background1" w:themeFillShade="D9"/>
            <w:vAlign w:val="center"/>
          </w:tcPr>
          <w:p w:rsidR="00DF27EA" w:rsidRPr="00DD2010" w:rsidRDefault="00DF27EA" w:rsidP="009F5C70">
            <w:pPr>
              <w:spacing w:after="0" w:line="240" w:lineRule="auto"/>
              <w:jc w:val="center"/>
              <w:rPr>
                <w:rFonts w:cs="Times New Roman"/>
                <w:b/>
                <w:color w:val="000000" w:themeColor="text1"/>
                <w:szCs w:val="24"/>
              </w:rPr>
            </w:pPr>
            <w:r w:rsidRPr="00DD2010">
              <w:rPr>
                <w:rFonts w:cs="Times New Roman"/>
                <w:b/>
                <w:color w:val="000000" w:themeColor="text1"/>
                <w:szCs w:val="24"/>
              </w:rPr>
              <w:t>№ п/п</w:t>
            </w:r>
          </w:p>
        </w:tc>
        <w:tc>
          <w:tcPr>
            <w:tcW w:w="2694" w:type="dxa"/>
            <w:shd w:val="clear" w:color="auto" w:fill="D9D9D9" w:themeFill="background1" w:themeFillShade="D9"/>
            <w:noWrap/>
            <w:vAlign w:val="center"/>
          </w:tcPr>
          <w:p w:rsidR="00DF27EA" w:rsidRPr="00DD2010" w:rsidRDefault="00DF27EA" w:rsidP="009F5C70">
            <w:pPr>
              <w:spacing w:after="0" w:line="240" w:lineRule="auto"/>
              <w:jc w:val="center"/>
              <w:rPr>
                <w:rFonts w:cs="Times New Roman"/>
                <w:b/>
                <w:color w:val="000000" w:themeColor="text1"/>
                <w:szCs w:val="24"/>
              </w:rPr>
            </w:pPr>
            <w:r w:rsidRPr="00DD2010">
              <w:rPr>
                <w:rFonts w:cs="Times New Roman"/>
                <w:b/>
                <w:color w:val="000000" w:themeColor="text1"/>
                <w:szCs w:val="24"/>
              </w:rPr>
              <w:t>Наименование организации</w:t>
            </w:r>
          </w:p>
        </w:tc>
        <w:tc>
          <w:tcPr>
            <w:tcW w:w="3118" w:type="dxa"/>
            <w:shd w:val="clear" w:color="auto" w:fill="D9D9D9" w:themeFill="background1" w:themeFillShade="D9"/>
            <w:vAlign w:val="center"/>
          </w:tcPr>
          <w:p w:rsidR="00DF27EA" w:rsidRPr="00DD2010" w:rsidRDefault="00DF27EA" w:rsidP="009F5C70">
            <w:pPr>
              <w:spacing w:after="0" w:line="240" w:lineRule="auto"/>
              <w:jc w:val="center"/>
              <w:rPr>
                <w:rFonts w:cs="Times New Roman"/>
                <w:b/>
                <w:color w:val="000000" w:themeColor="text1"/>
                <w:szCs w:val="24"/>
              </w:rPr>
            </w:pPr>
            <w:r w:rsidRPr="00DD2010">
              <w:rPr>
                <w:rFonts w:cs="Times New Roman"/>
                <w:b/>
                <w:color w:val="000000" w:themeColor="text1"/>
                <w:szCs w:val="24"/>
              </w:rPr>
              <w:t>Адрес местоположения</w:t>
            </w:r>
          </w:p>
        </w:tc>
        <w:tc>
          <w:tcPr>
            <w:tcW w:w="1985" w:type="dxa"/>
            <w:shd w:val="clear" w:color="auto" w:fill="D9D9D9" w:themeFill="background1" w:themeFillShade="D9"/>
            <w:vAlign w:val="center"/>
          </w:tcPr>
          <w:p w:rsidR="00DF27EA" w:rsidRPr="00DD2010" w:rsidRDefault="00DF27EA" w:rsidP="009F5C70">
            <w:pPr>
              <w:spacing w:after="0" w:line="240" w:lineRule="auto"/>
              <w:jc w:val="center"/>
              <w:rPr>
                <w:rFonts w:cs="Times New Roman"/>
                <w:b/>
                <w:color w:val="000000" w:themeColor="text1"/>
                <w:szCs w:val="24"/>
              </w:rPr>
            </w:pPr>
            <w:r w:rsidRPr="00DD2010">
              <w:rPr>
                <w:rFonts w:cs="Times New Roman"/>
                <w:b/>
                <w:color w:val="000000" w:themeColor="text1"/>
                <w:szCs w:val="24"/>
              </w:rPr>
              <w:t>Вид деятельности</w:t>
            </w:r>
          </w:p>
        </w:tc>
        <w:tc>
          <w:tcPr>
            <w:tcW w:w="979" w:type="dxa"/>
            <w:shd w:val="clear" w:color="auto" w:fill="D9D9D9" w:themeFill="background1" w:themeFillShade="D9"/>
            <w:vAlign w:val="center"/>
          </w:tcPr>
          <w:p w:rsidR="00DF27EA" w:rsidRPr="00DD2010" w:rsidRDefault="00DF27EA" w:rsidP="009F5C70">
            <w:pPr>
              <w:spacing w:after="0" w:line="240" w:lineRule="auto"/>
              <w:jc w:val="center"/>
              <w:rPr>
                <w:rFonts w:cs="Times New Roman"/>
                <w:b/>
                <w:color w:val="000000" w:themeColor="text1"/>
                <w:szCs w:val="24"/>
              </w:rPr>
            </w:pPr>
            <w:r w:rsidRPr="00DD2010">
              <w:rPr>
                <w:rFonts w:cs="Times New Roman"/>
                <w:b/>
                <w:color w:val="000000" w:themeColor="text1"/>
                <w:szCs w:val="24"/>
              </w:rPr>
              <w:t>Численность работающих</w:t>
            </w:r>
          </w:p>
        </w:tc>
      </w:tr>
      <w:tr w:rsidR="00DF27EA" w:rsidRPr="00DD2010" w:rsidTr="009F5C70">
        <w:trPr>
          <w:trHeight w:val="639"/>
          <w:jc w:val="center"/>
        </w:trPr>
        <w:tc>
          <w:tcPr>
            <w:tcW w:w="555" w:type="dxa"/>
            <w:vAlign w:val="center"/>
          </w:tcPr>
          <w:p w:rsidR="00DF27EA" w:rsidRPr="00DD2010" w:rsidRDefault="00DF27EA" w:rsidP="00DF27EA">
            <w:pPr>
              <w:pStyle w:val="ab"/>
              <w:numPr>
                <w:ilvl w:val="0"/>
                <w:numId w:val="58"/>
              </w:numPr>
              <w:autoSpaceDN w:val="0"/>
              <w:jc w:val="center"/>
              <w:rPr>
                <w:color w:val="000000" w:themeColor="text1"/>
              </w:rPr>
            </w:pPr>
          </w:p>
        </w:tc>
        <w:tc>
          <w:tcPr>
            <w:tcW w:w="2694" w:type="dxa"/>
            <w:noWrap/>
            <w:vAlign w:val="center"/>
          </w:tcPr>
          <w:p w:rsidR="00DF27EA" w:rsidRPr="00DD2010" w:rsidRDefault="00DF27EA" w:rsidP="009F5C70">
            <w:pPr>
              <w:spacing w:line="240" w:lineRule="auto"/>
              <w:jc w:val="center"/>
              <w:rPr>
                <w:rFonts w:cs="Times New Roman"/>
                <w:color w:val="000000" w:themeColor="text1"/>
                <w:szCs w:val="24"/>
              </w:rPr>
            </w:pPr>
            <w:r w:rsidRPr="00DD2010">
              <w:rPr>
                <w:rFonts w:cs="Times New Roman"/>
                <w:color w:val="000000" w:themeColor="text1"/>
                <w:szCs w:val="24"/>
              </w:rPr>
              <w:t>ООО «Регион-Агро»</w:t>
            </w:r>
          </w:p>
        </w:tc>
        <w:tc>
          <w:tcPr>
            <w:tcW w:w="3118"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с. Нижний Карачан, ул. Советская, зд.8</w:t>
            </w:r>
          </w:p>
        </w:tc>
        <w:tc>
          <w:tcPr>
            <w:tcW w:w="1985" w:type="dxa"/>
            <w:vAlign w:val="center"/>
          </w:tcPr>
          <w:p w:rsidR="00DF27EA" w:rsidRPr="00DD2010" w:rsidRDefault="00150FCC" w:rsidP="009F5C70">
            <w:pPr>
              <w:spacing w:line="240" w:lineRule="auto"/>
              <w:jc w:val="center"/>
              <w:rPr>
                <w:rFonts w:cs="Times New Roman"/>
                <w:color w:val="000000" w:themeColor="text1"/>
                <w:szCs w:val="24"/>
                <w:lang w:val="en-US"/>
              </w:rPr>
            </w:pPr>
            <w:r w:rsidRPr="00DD2010">
              <w:rPr>
                <w:rFonts w:cs="Times New Roman"/>
                <w:color w:val="000000" w:themeColor="text1"/>
                <w:szCs w:val="24"/>
              </w:rPr>
              <w:t>Р</w:t>
            </w:r>
            <w:r w:rsidR="00DF27EA" w:rsidRPr="00DD2010">
              <w:rPr>
                <w:rFonts w:cs="Times New Roman"/>
                <w:color w:val="000000" w:themeColor="text1"/>
                <w:szCs w:val="24"/>
              </w:rPr>
              <w:t>астениеводство</w:t>
            </w:r>
            <w:r w:rsidRPr="00DD2010">
              <w:rPr>
                <w:rFonts w:cs="Times New Roman"/>
                <w:color w:val="000000" w:themeColor="text1"/>
                <w:szCs w:val="24"/>
              </w:rPr>
              <w:t>животноводство</w:t>
            </w:r>
          </w:p>
        </w:tc>
        <w:tc>
          <w:tcPr>
            <w:tcW w:w="979"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4</w:t>
            </w:r>
          </w:p>
        </w:tc>
      </w:tr>
      <w:tr w:rsidR="00DF27EA" w:rsidRPr="00DD2010" w:rsidTr="009F5C70">
        <w:trPr>
          <w:trHeight w:val="639"/>
          <w:jc w:val="center"/>
        </w:trPr>
        <w:tc>
          <w:tcPr>
            <w:tcW w:w="555" w:type="dxa"/>
            <w:vAlign w:val="center"/>
          </w:tcPr>
          <w:p w:rsidR="00DF27EA" w:rsidRPr="00DD2010" w:rsidRDefault="00DF27EA" w:rsidP="00DF27EA">
            <w:pPr>
              <w:pStyle w:val="ab"/>
              <w:numPr>
                <w:ilvl w:val="0"/>
                <w:numId w:val="58"/>
              </w:numPr>
              <w:autoSpaceDN w:val="0"/>
              <w:jc w:val="center"/>
              <w:rPr>
                <w:color w:val="000000" w:themeColor="text1"/>
              </w:rPr>
            </w:pPr>
          </w:p>
        </w:tc>
        <w:tc>
          <w:tcPr>
            <w:tcW w:w="2694" w:type="dxa"/>
            <w:noWrap/>
            <w:vAlign w:val="center"/>
          </w:tcPr>
          <w:p w:rsidR="00DF27EA" w:rsidRPr="00DD2010" w:rsidRDefault="00DF27EA" w:rsidP="00DF27EA">
            <w:pPr>
              <w:spacing w:after="0" w:line="240" w:lineRule="auto"/>
              <w:jc w:val="center"/>
              <w:rPr>
                <w:rFonts w:cs="Times New Roman"/>
                <w:color w:val="000000" w:themeColor="text1"/>
                <w:szCs w:val="24"/>
              </w:rPr>
            </w:pPr>
            <w:r w:rsidRPr="00DD2010">
              <w:rPr>
                <w:rFonts w:cs="Times New Roman"/>
                <w:color w:val="000000" w:themeColor="text1"/>
                <w:szCs w:val="24"/>
              </w:rPr>
              <w:t xml:space="preserve">ООО «Юго-восточная агрогруппа» </w:t>
            </w:r>
          </w:p>
          <w:p w:rsidR="00DF27EA" w:rsidRPr="00DD2010" w:rsidRDefault="00DF27EA" w:rsidP="009F5C70">
            <w:pPr>
              <w:spacing w:line="240" w:lineRule="auto"/>
              <w:jc w:val="center"/>
              <w:rPr>
                <w:rFonts w:cs="Times New Roman"/>
                <w:color w:val="000000" w:themeColor="text1"/>
                <w:szCs w:val="24"/>
              </w:rPr>
            </w:pPr>
            <w:r w:rsidRPr="00DD2010">
              <w:rPr>
                <w:rFonts w:cs="Times New Roman"/>
                <w:color w:val="000000" w:themeColor="text1"/>
                <w:szCs w:val="24"/>
              </w:rPr>
              <w:t>АФ Грибановская</w:t>
            </w:r>
          </w:p>
        </w:tc>
        <w:tc>
          <w:tcPr>
            <w:tcW w:w="3118"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eastAsia="Times New Roman" w:cs="Times New Roman"/>
                <w:color w:val="000000" w:themeColor="text1"/>
                <w:szCs w:val="24"/>
                <w:lang w:eastAsia="ru-RU"/>
              </w:rPr>
              <w:t>Нижнекарачанское сельское поселение</w:t>
            </w:r>
          </w:p>
        </w:tc>
        <w:tc>
          <w:tcPr>
            <w:tcW w:w="1985" w:type="dxa"/>
            <w:vAlign w:val="center"/>
          </w:tcPr>
          <w:p w:rsidR="00DF27EA" w:rsidRPr="00DD2010" w:rsidRDefault="00DF27EA" w:rsidP="009F5C70">
            <w:pPr>
              <w:jc w:val="center"/>
              <w:rPr>
                <w:color w:val="000000" w:themeColor="text1"/>
                <w:szCs w:val="24"/>
              </w:rPr>
            </w:pPr>
            <w:r w:rsidRPr="00DD2010">
              <w:rPr>
                <w:rFonts w:cs="Times New Roman"/>
                <w:color w:val="000000" w:themeColor="text1"/>
                <w:szCs w:val="24"/>
              </w:rPr>
              <w:t>растениеводство</w:t>
            </w:r>
          </w:p>
        </w:tc>
        <w:tc>
          <w:tcPr>
            <w:tcW w:w="979"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69</w:t>
            </w:r>
          </w:p>
        </w:tc>
      </w:tr>
      <w:tr w:rsidR="00DF27EA" w:rsidRPr="00DD2010" w:rsidTr="009F5C70">
        <w:trPr>
          <w:trHeight w:val="639"/>
          <w:jc w:val="center"/>
        </w:trPr>
        <w:tc>
          <w:tcPr>
            <w:tcW w:w="555" w:type="dxa"/>
            <w:vAlign w:val="center"/>
          </w:tcPr>
          <w:p w:rsidR="00DF27EA" w:rsidRPr="00DD2010" w:rsidRDefault="00DF27EA" w:rsidP="00DF27EA">
            <w:pPr>
              <w:pStyle w:val="ab"/>
              <w:numPr>
                <w:ilvl w:val="0"/>
                <w:numId w:val="58"/>
              </w:numPr>
              <w:autoSpaceDN w:val="0"/>
              <w:jc w:val="center"/>
              <w:rPr>
                <w:color w:val="000000" w:themeColor="text1"/>
              </w:rPr>
            </w:pPr>
          </w:p>
        </w:tc>
        <w:tc>
          <w:tcPr>
            <w:tcW w:w="2694" w:type="dxa"/>
            <w:noWrap/>
            <w:vAlign w:val="center"/>
          </w:tcPr>
          <w:p w:rsidR="00DF27EA" w:rsidRPr="00DD2010" w:rsidRDefault="00DF27EA" w:rsidP="009F5C70">
            <w:pPr>
              <w:spacing w:line="240" w:lineRule="auto"/>
              <w:jc w:val="center"/>
              <w:rPr>
                <w:rFonts w:cs="Times New Roman"/>
                <w:color w:val="000000" w:themeColor="text1"/>
                <w:szCs w:val="24"/>
              </w:rPr>
            </w:pPr>
            <w:r w:rsidRPr="00DD2010">
              <w:rPr>
                <w:rFonts w:cs="Times New Roman"/>
                <w:color w:val="000000" w:themeColor="text1"/>
                <w:szCs w:val="24"/>
              </w:rPr>
              <w:t>ИП КФХ Жидяев Е.В.</w:t>
            </w:r>
          </w:p>
        </w:tc>
        <w:tc>
          <w:tcPr>
            <w:tcW w:w="3118"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с. Нижний Карачан, ул. Карла Маркса, 29</w:t>
            </w:r>
          </w:p>
        </w:tc>
        <w:tc>
          <w:tcPr>
            <w:tcW w:w="1985" w:type="dxa"/>
            <w:vAlign w:val="center"/>
          </w:tcPr>
          <w:p w:rsidR="00DF27EA" w:rsidRPr="00DD2010" w:rsidRDefault="00DF27EA" w:rsidP="009F5C70">
            <w:pPr>
              <w:jc w:val="center"/>
              <w:rPr>
                <w:color w:val="000000" w:themeColor="text1"/>
                <w:szCs w:val="24"/>
              </w:rPr>
            </w:pPr>
            <w:r w:rsidRPr="00DD2010">
              <w:rPr>
                <w:rFonts w:cs="Times New Roman"/>
                <w:color w:val="000000" w:themeColor="text1"/>
                <w:szCs w:val="24"/>
              </w:rPr>
              <w:t>растениеводство</w:t>
            </w:r>
          </w:p>
        </w:tc>
        <w:tc>
          <w:tcPr>
            <w:tcW w:w="979"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w:t>
            </w:r>
          </w:p>
        </w:tc>
      </w:tr>
      <w:tr w:rsidR="00DF27EA" w:rsidRPr="00DD2010" w:rsidTr="009F5C70">
        <w:trPr>
          <w:trHeight w:val="639"/>
          <w:jc w:val="center"/>
        </w:trPr>
        <w:tc>
          <w:tcPr>
            <w:tcW w:w="555" w:type="dxa"/>
            <w:vAlign w:val="center"/>
          </w:tcPr>
          <w:p w:rsidR="00DF27EA" w:rsidRPr="00DD2010" w:rsidRDefault="00DF27EA" w:rsidP="00DF27EA">
            <w:pPr>
              <w:pStyle w:val="ab"/>
              <w:numPr>
                <w:ilvl w:val="0"/>
                <w:numId w:val="58"/>
              </w:numPr>
              <w:autoSpaceDN w:val="0"/>
              <w:jc w:val="center"/>
              <w:rPr>
                <w:color w:val="000000" w:themeColor="text1"/>
              </w:rPr>
            </w:pPr>
          </w:p>
        </w:tc>
        <w:tc>
          <w:tcPr>
            <w:tcW w:w="2694" w:type="dxa"/>
            <w:noWrap/>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ИП Амонуллоев Н.П.</w:t>
            </w:r>
          </w:p>
        </w:tc>
        <w:tc>
          <w:tcPr>
            <w:tcW w:w="3118"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с. Нижний Карачан, ул. Чкалова, зд.4</w:t>
            </w:r>
          </w:p>
        </w:tc>
        <w:tc>
          <w:tcPr>
            <w:tcW w:w="1985" w:type="dxa"/>
            <w:vAlign w:val="center"/>
          </w:tcPr>
          <w:p w:rsidR="00DF27EA" w:rsidRPr="00DD2010" w:rsidRDefault="00A71D48" w:rsidP="009F5C70">
            <w:pPr>
              <w:jc w:val="center"/>
              <w:rPr>
                <w:color w:val="000000" w:themeColor="text1"/>
                <w:szCs w:val="24"/>
              </w:rPr>
            </w:pPr>
            <w:r w:rsidRPr="00DD2010">
              <w:rPr>
                <w:rFonts w:cs="Times New Roman"/>
                <w:color w:val="000000" w:themeColor="text1"/>
                <w:szCs w:val="24"/>
              </w:rPr>
              <w:t>животноводство</w:t>
            </w:r>
          </w:p>
        </w:tc>
        <w:tc>
          <w:tcPr>
            <w:tcW w:w="979" w:type="dxa"/>
            <w:vAlign w:val="center"/>
          </w:tcPr>
          <w:p w:rsidR="00DF27EA" w:rsidRPr="00DD2010" w:rsidRDefault="00DF27EA"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1</w:t>
            </w:r>
          </w:p>
        </w:tc>
      </w:tr>
      <w:tr w:rsidR="00A71D48" w:rsidRPr="00DD2010" w:rsidTr="009F5C70">
        <w:trPr>
          <w:trHeight w:val="639"/>
          <w:jc w:val="center"/>
        </w:trPr>
        <w:tc>
          <w:tcPr>
            <w:tcW w:w="555" w:type="dxa"/>
            <w:vAlign w:val="center"/>
          </w:tcPr>
          <w:p w:rsidR="00A71D48" w:rsidRPr="00DD2010" w:rsidRDefault="00A71D48" w:rsidP="00DF27EA">
            <w:pPr>
              <w:pStyle w:val="ab"/>
              <w:numPr>
                <w:ilvl w:val="0"/>
                <w:numId w:val="58"/>
              </w:numPr>
              <w:autoSpaceDN w:val="0"/>
              <w:jc w:val="center"/>
              <w:rPr>
                <w:color w:val="000000" w:themeColor="text1"/>
              </w:rPr>
            </w:pPr>
          </w:p>
        </w:tc>
        <w:tc>
          <w:tcPr>
            <w:tcW w:w="2694" w:type="dxa"/>
            <w:noWrap/>
            <w:vAlign w:val="center"/>
          </w:tcPr>
          <w:p w:rsidR="00A71D48" w:rsidRPr="00DD2010" w:rsidRDefault="00A71D48"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ООО «Новохопёрск Агро-Инвсет»</w:t>
            </w:r>
          </w:p>
        </w:tc>
        <w:tc>
          <w:tcPr>
            <w:tcW w:w="3118" w:type="dxa"/>
            <w:vAlign w:val="center"/>
          </w:tcPr>
          <w:p w:rsidR="00A71D48" w:rsidRPr="00DD2010" w:rsidRDefault="00A71D48" w:rsidP="009F5C70">
            <w:pPr>
              <w:widowControl w:val="0"/>
              <w:suppressLineNumbers/>
              <w:spacing w:after="0" w:line="240" w:lineRule="auto"/>
              <w:jc w:val="center"/>
              <w:rPr>
                <w:rFonts w:cs="Times New Roman"/>
                <w:color w:val="000000" w:themeColor="text1"/>
                <w:szCs w:val="24"/>
              </w:rPr>
            </w:pPr>
            <w:r w:rsidRPr="00DD2010">
              <w:rPr>
                <w:rFonts w:eastAsia="Times New Roman" w:cs="Times New Roman"/>
                <w:color w:val="000000" w:themeColor="text1"/>
                <w:szCs w:val="24"/>
                <w:lang w:eastAsia="ru-RU"/>
              </w:rPr>
              <w:t>Нижнекарачанское сельское поселение</w:t>
            </w:r>
          </w:p>
        </w:tc>
        <w:tc>
          <w:tcPr>
            <w:tcW w:w="1985" w:type="dxa"/>
            <w:vAlign w:val="center"/>
          </w:tcPr>
          <w:p w:rsidR="00A71D48" w:rsidRPr="00DD2010" w:rsidRDefault="00A71D48" w:rsidP="009F5C70">
            <w:pPr>
              <w:jc w:val="center"/>
              <w:rPr>
                <w:rFonts w:cs="Times New Roman"/>
                <w:color w:val="000000" w:themeColor="text1"/>
                <w:szCs w:val="24"/>
              </w:rPr>
            </w:pPr>
            <w:r w:rsidRPr="00DD2010">
              <w:rPr>
                <w:rFonts w:cs="Times New Roman"/>
                <w:color w:val="000000" w:themeColor="text1"/>
                <w:szCs w:val="24"/>
              </w:rPr>
              <w:t>растениеводство</w:t>
            </w:r>
          </w:p>
        </w:tc>
        <w:tc>
          <w:tcPr>
            <w:tcW w:w="979" w:type="dxa"/>
            <w:vAlign w:val="center"/>
          </w:tcPr>
          <w:p w:rsidR="00A71D48" w:rsidRPr="00DD2010" w:rsidRDefault="00A71D48" w:rsidP="009F5C70">
            <w:pPr>
              <w:widowControl w:val="0"/>
              <w:suppressLineNumbers/>
              <w:spacing w:after="0" w:line="240" w:lineRule="auto"/>
              <w:jc w:val="center"/>
              <w:rPr>
                <w:rFonts w:cs="Times New Roman"/>
                <w:color w:val="000000" w:themeColor="text1"/>
                <w:szCs w:val="24"/>
              </w:rPr>
            </w:pPr>
            <w:r w:rsidRPr="00DD2010">
              <w:rPr>
                <w:rFonts w:cs="Times New Roman"/>
                <w:color w:val="000000" w:themeColor="text1"/>
                <w:szCs w:val="24"/>
              </w:rPr>
              <w:t>-</w:t>
            </w:r>
          </w:p>
        </w:tc>
      </w:tr>
    </w:tbl>
    <w:p w:rsidR="00B208AB" w:rsidRPr="00DD2010" w:rsidRDefault="00B208AB" w:rsidP="00171791">
      <w:pPr>
        <w:pStyle w:val="100"/>
        <w:spacing w:line="276" w:lineRule="auto"/>
        <w:rPr>
          <w:rStyle w:val="FontStyle154"/>
          <w:rFonts w:eastAsia="Times New Roman" w:cs="Arial"/>
          <w:bCs/>
          <w:color w:val="auto"/>
        </w:rPr>
      </w:pPr>
    </w:p>
    <w:p w:rsidR="00B208AB" w:rsidRPr="00DD2010" w:rsidRDefault="00B208AB" w:rsidP="0090472A">
      <w:pPr>
        <w:spacing w:line="276" w:lineRule="auto"/>
        <w:jc w:val="center"/>
        <w:rPr>
          <w:b/>
          <w:i/>
        </w:rPr>
      </w:pPr>
      <w:r w:rsidRPr="00DD2010">
        <w:rPr>
          <w:b/>
          <w:i/>
        </w:rPr>
        <w:t>Анализ бюджета поселения</w:t>
      </w:r>
    </w:p>
    <w:p w:rsidR="0090472A" w:rsidRDefault="0090472A" w:rsidP="0090472A">
      <w:pPr>
        <w:suppressAutoHyphens/>
        <w:spacing w:after="0" w:line="276" w:lineRule="auto"/>
        <w:ind w:firstLine="567"/>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4C148E" w:rsidRPr="00DD2010" w:rsidRDefault="004C148E" w:rsidP="0090472A">
      <w:pPr>
        <w:suppressAutoHyphens/>
        <w:spacing w:after="0" w:line="276" w:lineRule="auto"/>
        <w:ind w:firstLine="567"/>
        <w:rPr>
          <w:rFonts w:eastAsia="Times New Roman" w:cs="Times New Roman"/>
          <w:color w:val="000000" w:themeColor="text1"/>
          <w:szCs w:val="24"/>
          <w:lang w:eastAsia="ar-SA"/>
        </w:rPr>
      </w:pPr>
    </w:p>
    <w:p w:rsidR="00C50891" w:rsidRPr="00DD2010" w:rsidRDefault="00B208AB" w:rsidP="00171791">
      <w:pPr>
        <w:spacing w:line="276" w:lineRule="auto"/>
        <w:jc w:val="center"/>
        <w:rPr>
          <w:rFonts w:eastAsia="Times New Roman" w:cs="Times New Roman"/>
          <w:b/>
          <w:i/>
          <w:kern w:val="1"/>
          <w:szCs w:val="24"/>
          <w:lang w:eastAsia="ar-SA"/>
        </w:rPr>
      </w:pPr>
      <w:r w:rsidRPr="00DD2010">
        <w:rPr>
          <w:rFonts w:eastAsia="Times New Roman" w:cs="Times New Roman"/>
          <w:b/>
          <w:i/>
          <w:kern w:val="1"/>
          <w:szCs w:val="24"/>
          <w:lang w:eastAsia="ar-SA"/>
        </w:rPr>
        <w:t>Бюджет муниципального образования</w:t>
      </w:r>
    </w:p>
    <w:tbl>
      <w:tblPr>
        <w:tblW w:w="9356" w:type="dxa"/>
        <w:tblInd w:w="108" w:type="dxa"/>
        <w:tblLayout w:type="fixed"/>
        <w:tblLook w:val="04A0" w:firstRow="1" w:lastRow="0" w:firstColumn="1" w:lastColumn="0" w:noHBand="0" w:noVBand="1"/>
      </w:tblPr>
      <w:tblGrid>
        <w:gridCol w:w="567"/>
        <w:gridCol w:w="5245"/>
        <w:gridCol w:w="1276"/>
        <w:gridCol w:w="1134"/>
        <w:gridCol w:w="1134"/>
      </w:tblGrid>
      <w:tr w:rsidR="00637A99" w:rsidRPr="00DD2010" w:rsidTr="00637A99">
        <w:tc>
          <w:tcPr>
            <w:tcW w:w="56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lastRenderedPageBreak/>
              <w:t>№ п/п</w:t>
            </w:r>
          </w:p>
        </w:tc>
        <w:tc>
          <w:tcPr>
            <w:tcW w:w="5245" w:type="dxa"/>
            <w:tcBorders>
              <w:top w:val="single" w:sz="4" w:space="0" w:color="000000"/>
              <w:left w:val="single" w:sz="4" w:space="0" w:color="auto"/>
              <w:bottom w:val="single" w:sz="4" w:space="0" w:color="000000"/>
              <w:right w:val="nil"/>
            </w:tcBorders>
            <w:shd w:val="clear" w:color="auto" w:fill="D9D9D9" w:themeFill="background1" w:themeFillShade="D9"/>
            <w:vAlign w:val="center"/>
            <w:hideMark/>
          </w:tcPr>
          <w:p w:rsidR="00637A99" w:rsidRPr="00DD2010" w:rsidRDefault="00637A99" w:rsidP="009F5C70">
            <w:pPr>
              <w:suppressAutoHyphens/>
              <w:snapToGrid w:val="0"/>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37A99" w:rsidRPr="00DD2010" w:rsidRDefault="00637A99" w:rsidP="009F5C70">
            <w:pPr>
              <w:suppressAutoHyphens/>
              <w:snapToGrid w:val="0"/>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Един.</w:t>
            </w:r>
          </w:p>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измерен.</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2022 год</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2023 год</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1</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6552,4</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8501,9</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1.1</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170,4</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206,5</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1.2</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Налог на совокупный доход</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125,5</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14,4</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1.3</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1444,9</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1264,3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1.3.1</w:t>
            </w: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налог на имущество физических лиц</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121,3</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151,6</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1.3.2</w:t>
            </w: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1323,6</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1112,7</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1.4</w:t>
            </w: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xml:space="preserve"> Государственная пошлина</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6,7</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6,2</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1.5</w:t>
            </w: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264,2</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409,0</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1.6</w:t>
            </w: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5,0</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1.7</w:t>
            </w: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4,9</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1.8</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4535,7</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6596,6</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xml:space="preserve"> Безвозмездные поступления от других бюджетов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4535,7</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6596,6</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ind w:left="39"/>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847,8</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890,4</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ind w:left="39"/>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99,0</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113,3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ind w:left="39"/>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 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3588,9</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5592,9</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val="en-US" w:eastAsia="ar-SA"/>
              </w:rPr>
            </w:pPr>
          </w:p>
        </w:tc>
        <w:tc>
          <w:tcPr>
            <w:tcW w:w="5245" w:type="dxa"/>
            <w:tcBorders>
              <w:top w:val="single" w:sz="4" w:space="0" w:color="000000"/>
              <w:left w:val="single" w:sz="4" w:space="0" w:color="auto"/>
              <w:bottom w:val="single" w:sz="4" w:space="0" w:color="000000"/>
              <w:right w:val="nil"/>
            </w:tcBorders>
            <w:vAlign w:val="center"/>
          </w:tcPr>
          <w:p w:rsidR="00637A99" w:rsidRPr="00DD2010" w:rsidRDefault="00637A99" w:rsidP="009F5C70">
            <w:pPr>
              <w:suppressAutoHyphens/>
              <w:spacing w:after="0" w:line="240" w:lineRule="auto"/>
              <w:ind w:left="39"/>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2016,7</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1905,3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2</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6641,2</w:t>
            </w:r>
          </w:p>
        </w:tc>
        <w:tc>
          <w:tcPr>
            <w:tcW w:w="1134" w:type="dxa"/>
            <w:tcBorders>
              <w:top w:val="single" w:sz="4" w:space="0" w:color="000000"/>
              <w:left w:val="single" w:sz="4" w:space="0" w:color="000000"/>
              <w:bottom w:val="single" w:sz="4" w:space="0" w:color="000000"/>
              <w:right w:val="single" w:sz="4" w:space="0" w:color="000000"/>
            </w:tcBorders>
          </w:tcPr>
          <w:p w:rsidR="00637A99" w:rsidRPr="00DD2010" w:rsidRDefault="00637A99" w:rsidP="009F5C70">
            <w:pPr>
              <w:suppressAutoHyphens/>
              <w:spacing w:after="0" w:line="240" w:lineRule="auto"/>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8445,3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2.1</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Общегосударственные вопросы</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2769,9</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4152,5</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2.2</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Национальная оборона</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99,0</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113,3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2.3</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Национальная экономика</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1205,8</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1418,4</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2.4</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Национальная безопасность и правоохранительная деятельность</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p>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p>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6,2</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2.5</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Жилищно-коммунальное хозяйство</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785,6</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620,3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2.6</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Образование</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12,7</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13,8</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2.7</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Культура, кинематография и средства массовой информации</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1679,7</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2026,7</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2.8</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Социальная политика</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83,4</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90,8</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2.9</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Физическая культура и спорт</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3,3</w:t>
            </w:r>
          </w:p>
        </w:tc>
      </w:tr>
      <w:tr w:rsidR="00637A99" w:rsidRPr="00DD2010" w:rsidTr="009F5C70">
        <w:tc>
          <w:tcPr>
            <w:tcW w:w="567" w:type="dxa"/>
            <w:tcBorders>
              <w:top w:val="single" w:sz="4" w:space="0" w:color="000000"/>
              <w:left w:val="single" w:sz="4" w:space="0" w:color="000000"/>
              <w:bottom w:val="single" w:sz="4" w:space="0" w:color="000000"/>
              <w:right w:val="single" w:sz="4" w:space="0" w:color="auto"/>
            </w:tcBorders>
            <w:vAlign w:val="center"/>
            <w:hideMark/>
          </w:tcPr>
          <w:p w:rsidR="00637A99" w:rsidRPr="00DD2010" w:rsidRDefault="00637A99" w:rsidP="009F5C70">
            <w:pPr>
              <w:suppressAutoHyphens/>
              <w:snapToGrid w:val="0"/>
              <w:spacing w:after="0" w:line="240" w:lineRule="auto"/>
              <w:ind w:left="-78" w:right="-102"/>
              <w:jc w:val="center"/>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3</w:t>
            </w:r>
          </w:p>
        </w:tc>
        <w:tc>
          <w:tcPr>
            <w:tcW w:w="5245" w:type="dxa"/>
            <w:tcBorders>
              <w:top w:val="single" w:sz="4" w:space="0" w:color="000000"/>
              <w:left w:val="single" w:sz="4" w:space="0" w:color="auto"/>
              <w:bottom w:val="single" w:sz="4" w:space="0" w:color="000000"/>
              <w:right w:val="nil"/>
            </w:tcBorders>
            <w:vAlign w:val="center"/>
            <w:hideMark/>
          </w:tcPr>
          <w:p w:rsidR="00637A99" w:rsidRPr="00DD2010" w:rsidRDefault="00637A99" w:rsidP="009F5C70">
            <w:pPr>
              <w:suppressAutoHyphens/>
              <w:spacing w:after="0" w:line="240" w:lineRule="auto"/>
              <w:rPr>
                <w:rFonts w:eastAsia="Times New Roman" w:cs="Times New Roman"/>
                <w:b/>
                <w:color w:val="000000" w:themeColor="text1"/>
                <w:szCs w:val="24"/>
                <w:lang w:eastAsia="ar-SA"/>
              </w:rPr>
            </w:pPr>
            <w:r w:rsidRPr="00DD2010">
              <w:rPr>
                <w:rFonts w:eastAsia="Times New Roman" w:cs="Times New Roman"/>
                <w:b/>
                <w:color w:val="000000" w:themeColor="text1"/>
                <w:szCs w:val="24"/>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-88,8</w:t>
            </w:r>
          </w:p>
        </w:tc>
        <w:tc>
          <w:tcPr>
            <w:tcW w:w="1134" w:type="dxa"/>
            <w:tcBorders>
              <w:top w:val="single" w:sz="4" w:space="0" w:color="000000"/>
              <w:left w:val="single" w:sz="4" w:space="0" w:color="000000"/>
              <w:bottom w:val="single" w:sz="4" w:space="0" w:color="000000"/>
              <w:right w:val="single" w:sz="4" w:space="0" w:color="000000"/>
            </w:tcBorders>
            <w:vAlign w:val="center"/>
          </w:tcPr>
          <w:p w:rsidR="00637A99" w:rsidRPr="00DD2010" w:rsidRDefault="00637A99" w:rsidP="009F5C70">
            <w:pPr>
              <w:suppressAutoHyphens/>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+56,6</w:t>
            </w:r>
          </w:p>
        </w:tc>
      </w:tr>
    </w:tbl>
    <w:p w:rsidR="00B208AB" w:rsidRPr="00DD2010" w:rsidRDefault="00B208AB" w:rsidP="00171791">
      <w:pPr>
        <w:widowControl w:val="0"/>
        <w:suppressAutoHyphens/>
        <w:spacing w:after="0" w:line="276" w:lineRule="auto"/>
        <w:jc w:val="center"/>
        <w:rPr>
          <w:rFonts w:eastAsia="Lucida Sans Unicode" w:cs="Times New Roman"/>
          <w:kern w:val="1"/>
          <w:szCs w:val="24"/>
          <w:shd w:val="clear" w:color="auto" w:fill="FFFF00"/>
          <w:lang w:eastAsia="ar-SA"/>
        </w:rPr>
      </w:pPr>
    </w:p>
    <w:p w:rsidR="00CC27AB" w:rsidRPr="00DD2010" w:rsidRDefault="00127093" w:rsidP="00CC27AB">
      <w:pPr>
        <w:pStyle w:val="a8"/>
        <w:spacing w:line="276" w:lineRule="auto"/>
        <w:ind w:firstLine="567"/>
        <w:rPr>
          <w:rStyle w:val="blk"/>
          <w:rFonts w:eastAsiaTheme="majorEastAsia"/>
          <w:color w:val="000000" w:themeColor="text1"/>
        </w:rPr>
      </w:pPr>
      <w:bookmarkStart w:id="117" w:name="_Toc469398940"/>
      <w:bookmarkStart w:id="118" w:name="_Toc32498601"/>
      <w:r w:rsidRPr="00DD2010">
        <w:rPr>
          <w:rStyle w:val="blk"/>
          <w:color w:val="000000" w:themeColor="text1"/>
        </w:rPr>
        <w:t>Собственные доходы бюджета Нижнекарачанского сельского поселения составляют 30,8% в 2022г. и 22,4% в 2023г. его доходной части. Эти данные говорят о дотационности бюджета. Основную часть собственных доходов составляет земельный налог: 65,6% в 2022г. и 58,4% в 2023г</w:t>
      </w:r>
      <w:r w:rsidR="00CC27AB" w:rsidRPr="00DD2010">
        <w:rPr>
          <w:rStyle w:val="blk"/>
          <w:rFonts w:eastAsiaTheme="majorEastAsia"/>
          <w:color w:val="000000" w:themeColor="text1"/>
        </w:rPr>
        <w:t>.</w:t>
      </w:r>
    </w:p>
    <w:p w:rsidR="00CC27AB" w:rsidRPr="00DD2010" w:rsidRDefault="00CC27AB" w:rsidP="00CC27AB">
      <w:pPr>
        <w:pStyle w:val="a8"/>
        <w:spacing w:line="276" w:lineRule="auto"/>
        <w:ind w:firstLine="567"/>
        <w:rPr>
          <w:rStyle w:val="blk"/>
          <w:rFonts w:eastAsiaTheme="majorEastAsia"/>
          <w:color w:val="000000" w:themeColor="text1"/>
        </w:rPr>
      </w:pPr>
      <w:r w:rsidRPr="00DD2010">
        <w:rPr>
          <w:rStyle w:val="blk"/>
          <w:rFonts w:eastAsiaTheme="majorEastAsia"/>
          <w:color w:val="000000" w:themeColor="text1"/>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w:t>
      </w:r>
      <w:r w:rsidRPr="00DD2010">
        <w:rPr>
          <w:rStyle w:val="blk"/>
          <w:rFonts w:eastAsiaTheme="majorEastAsia"/>
          <w:color w:val="000000" w:themeColor="text1"/>
        </w:rPr>
        <w:lastRenderedPageBreak/>
        <w:t xml:space="preserve">от повышения уровня финансового обеспечения полномочий органов местного самоуправления, за счет собственных доходов. </w:t>
      </w:r>
    </w:p>
    <w:p w:rsidR="00CC27AB" w:rsidRPr="00DD2010" w:rsidRDefault="00CC27AB" w:rsidP="00CC27AB">
      <w:pPr>
        <w:pStyle w:val="a8"/>
        <w:spacing w:line="276" w:lineRule="auto"/>
        <w:ind w:firstLine="567"/>
        <w:rPr>
          <w:rStyle w:val="blk"/>
          <w:rFonts w:eastAsiaTheme="majorEastAsia"/>
          <w:color w:val="000000" w:themeColor="text1"/>
        </w:rPr>
      </w:pPr>
      <w:r w:rsidRPr="00DD2010">
        <w:rPr>
          <w:rStyle w:val="blk"/>
          <w:rFonts w:eastAsiaTheme="majorEastAsia"/>
          <w:color w:val="000000" w:themeColor="text1"/>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C50891" w:rsidRPr="00DD2010" w:rsidRDefault="00CC27AB" w:rsidP="00CC27AB">
      <w:pPr>
        <w:pStyle w:val="a8"/>
        <w:spacing w:line="276" w:lineRule="auto"/>
        <w:ind w:firstLine="567"/>
        <w:rPr>
          <w:rStyle w:val="blk"/>
          <w:rFonts w:eastAsiaTheme="majorEastAsia"/>
          <w:color w:val="000000" w:themeColor="text1"/>
        </w:rPr>
      </w:pPr>
      <w:r w:rsidRPr="00DD2010">
        <w:rPr>
          <w:rStyle w:val="blk"/>
          <w:rFonts w:eastAsiaTheme="majorEastAsia"/>
          <w:color w:val="000000" w:themeColor="text1"/>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CC27AB" w:rsidRPr="00DD2010" w:rsidRDefault="00CC27AB" w:rsidP="00CC27AB">
      <w:pPr>
        <w:pStyle w:val="101"/>
        <w:spacing w:line="276" w:lineRule="auto"/>
        <w:rPr>
          <w:rFonts w:eastAsia="Times New Roman"/>
          <w:bCs/>
          <w:iCs/>
          <w:color w:val="000000" w:themeColor="text1"/>
        </w:rPr>
      </w:pPr>
      <w:r w:rsidRPr="00DD2010">
        <w:rPr>
          <w:rFonts w:eastAsia="Times New Roman"/>
          <w:bCs/>
          <w:iCs/>
          <w:color w:val="000000" w:themeColor="text1"/>
        </w:rPr>
        <w:t xml:space="preserve">По результатам </w:t>
      </w:r>
      <w:r w:rsidR="002D3656" w:rsidRPr="00DD2010">
        <w:rPr>
          <w:rFonts w:eastAsia="Times New Roman"/>
          <w:bCs/>
          <w:iCs/>
          <w:color w:val="000000" w:themeColor="text1"/>
        </w:rPr>
        <w:t>анализа, проведенного в пункте 2</w:t>
      </w:r>
      <w:r w:rsidRPr="00DD2010">
        <w:rPr>
          <w:rFonts w:eastAsia="Times New Roman"/>
          <w:bCs/>
          <w:iCs/>
          <w:color w:val="000000" w:themeColor="text1"/>
        </w:rPr>
        <w:t>.6, выявлено следующее:</w:t>
      </w:r>
    </w:p>
    <w:p w:rsidR="00CC27AB" w:rsidRPr="00DD2010" w:rsidRDefault="00CC27AB" w:rsidP="00EB1C2B">
      <w:pPr>
        <w:pStyle w:val="101"/>
        <w:numPr>
          <w:ilvl w:val="0"/>
          <w:numId w:val="82"/>
        </w:numPr>
        <w:spacing w:line="276" w:lineRule="auto"/>
        <w:rPr>
          <w:rFonts w:eastAsia="Times New Roman"/>
          <w:bCs/>
          <w:color w:val="000000" w:themeColor="text1"/>
        </w:rPr>
      </w:pPr>
      <w:r w:rsidRPr="00DD2010">
        <w:rPr>
          <w:rFonts w:eastAsia="Times New Roman"/>
          <w:bCs/>
          <w:color w:val="000000" w:themeColor="text1"/>
        </w:rPr>
        <w:t>на действующих предприятиях недостаточное количество рабочих мест для сдерживания уровня безработицы;</w:t>
      </w:r>
    </w:p>
    <w:p w:rsidR="00CC27AB" w:rsidRPr="00DD2010" w:rsidRDefault="00CC27AB" w:rsidP="00EB1C2B">
      <w:pPr>
        <w:pStyle w:val="101"/>
        <w:numPr>
          <w:ilvl w:val="0"/>
          <w:numId w:val="82"/>
        </w:numPr>
        <w:spacing w:line="276" w:lineRule="auto"/>
        <w:rPr>
          <w:rFonts w:eastAsia="Times New Roman"/>
          <w:bCs/>
          <w:iCs/>
          <w:color w:val="000000" w:themeColor="text1"/>
        </w:rPr>
      </w:pPr>
      <w:r w:rsidRPr="00DD2010">
        <w:rPr>
          <w:rFonts w:eastAsia="Times New Roman"/>
          <w:bCs/>
          <w:iCs/>
          <w:color w:val="000000" w:themeColor="text1"/>
        </w:rPr>
        <w:t>необходимы увеличение и оптимизация предприятий по переработке производимой сельскохозяйственной продукции;</w:t>
      </w:r>
    </w:p>
    <w:p w:rsidR="00CC27AB" w:rsidRPr="00DD2010" w:rsidRDefault="00CC27AB" w:rsidP="00EB1C2B">
      <w:pPr>
        <w:pStyle w:val="101"/>
        <w:numPr>
          <w:ilvl w:val="0"/>
          <w:numId w:val="82"/>
        </w:numPr>
        <w:spacing w:line="276" w:lineRule="auto"/>
        <w:rPr>
          <w:rFonts w:eastAsia="Times New Roman"/>
          <w:bCs/>
          <w:iCs/>
          <w:color w:val="000000" w:themeColor="text1"/>
        </w:rPr>
      </w:pPr>
      <w:r w:rsidRPr="00DD2010">
        <w:rPr>
          <w:rFonts w:eastAsia="Times New Roman"/>
          <w:bCs/>
          <w:iCs/>
          <w:color w:val="000000" w:themeColor="text1"/>
        </w:rPr>
        <w:t>не созданы благоприятные условия для развития предприятий малого бизнеса;</w:t>
      </w:r>
    </w:p>
    <w:p w:rsidR="00CC27AB" w:rsidRPr="00DD2010" w:rsidRDefault="00CC27AB" w:rsidP="00EB1C2B">
      <w:pPr>
        <w:pStyle w:val="101"/>
        <w:numPr>
          <w:ilvl w:val="0"/>
          <w:numId w:val="82"/>
        </w:numPr>
        <w:spacing w:line="276" w:lineRule="auto"/>
        <w:rPr>
          <w:color w:val="000000" w:themeColor="text1"/>
        </w:rPr>
      </w:pPr>
      <w:r w:rsidRPr="00DD2010">
        <w:rPr>
          <w:color w:val="000000" w:themeColor="text1"/>
        </w:rPr>
        <w:t xml:space="preserve">значительной проблемой является высокая дотационность бюджета </w:t>
      </w:r>
      <w:r w:rsidR="00EE5C42" w:rsidRPr="00DD2010">
        <w:rPr>
          <w:color w:val="000000" w:themeColor="text1"/>
        </w:rPr>
        <w:t>Нижнекарачанского</w:t>
      </w:r>
      <w:r w:rsidRPr="00DD2010">
        <w:rPr>
          <w:color w:val="000000" w:themeColor="text1"/>
        </w:rPr>
        <w:t xml:space="preserve"> сельского поселения. </w:t>
      </w:r>
    </w:p>
    <w:p w:rsidR="008A166C" w:rsidRPr="00DD2010" w:rsidRDefault="008A166C" w:rsidP="00171791">
      <w:pPr>
        <w:pStyle w:val="100"/>
        <w:spacing w:line="276" w:lineRule="auto"/>
        <w:ind w:left="1211" w:firstLine="0"/>
        <w:rPr>
          <w:color w:val="auto"/>
        </w:rPr>
      </w:pPr>
    </w:p>
    <w:p w:rsidR="00807A5B" w:rsidRPr="00DD2010" w:rsidRDefault="00807A5B" w:rsidP="00EB1C2B">
      <w:pPr>
        <w:pStyle w:val="2"/>
        <w:numPr>
          <w:ilvl w:val="1"/>
          <w:numId w:val="32"/>
        </w:numPr>
        <w:tabs>
          <w:tab w:val="left" w:pos="0"/>
        </w:tabs>
        <w:spacing w:after="240" w:line="276" w:lineRule="auto"/>
        <w:ind w:left="0" w:firstLine="0"/>
        <w:rPr>
          <w:rFonts w:eastAsiaTheme="minorHAnsi" w:cs="Times New Roman"/>
          <w:b w:val="0"/>
          <w:szCs w:val="24"/>
        </w:rPr>
      </w:pPr>
      <w:bookmarkStart w:id="119" w:name="_Toc183689204"/>
      <w:r w:rsidRPr="00DD2010">
        <w:rPr>
          <w:rStyle w:val="20"/>
          <w:b/>
        </w:rPr>
        <w:t>Земельный фонд сельского поселения и категории земель</w:t>
      </w:r>
      <w:bookmarkEnd w:id="117"/>
      <w:bookmarkEnd w:id="118"/>
      <w:bookmarkEnd w:id="119"/>
    </w:p>
    <w:p w:rsidR="00807A5B" w:rsidRPr="00DD2010" w:rsidRDefault="00807A5B" w:rsidP="00171791">
      <w:pPr>
        <w:pStyle w:val="af6"/>
        <w:keepNext/>
        <w:spacing w:before="0" w:line="276" w:lineRule="auto"/>
        <w:jc w:val="center"/>
        <w:rPr>
          <w:rFonts w:cs="Times New Roman"/>
          <w:b/>
        </w:rPr>
      </w:pPr>
      <w:r w:rsidRPr="00DD2010">
        <w:rPr>
          <w:rFonts w:cs="Times New Roman"/>
          <w:b/>
        </w:rPr>
        <w:t>Структура земель различных категорий в соответствии с данными паспорта муниципального образования по состоянию на 1 января 202</w:t>
      </w:r>
      <w:r w:rsidR="0092314E" w:rsidRPr="00DD2010">
        <w:rPr>
          <w:rFonts w:cs="Times New Roman"/>
          <w:b/>
        </w:rPr>
        <w:t>4</w:t>
      </w:r>
      <w:r w:rsidRPr="00DD2010">
        <w:rPr>
          <w:rFonts w:cs="Times New Roman"/>
          <w:b/>
        </w:rPr>
        <w:t xml:space="preserve"> года:</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3837FD" w:rsidRPr="00DD2010" w:rsidTr="00DF6287">
        <w:trPr>
          <w:jc w:val="center"/>
        </w:trPr>
        <w:tc>
          <w:tcPr>
            <w:tcW w:w="739" w:type="dxa"/>
            <w:shd w:val="clear" w:color="auto" w:fill="D9D9D9" w:themeFill="background1" w:themeFillShade="D9"/>
            <w:vAlign w:val="center"/>
          </w:tcPr>
          <w:p w:rsidR="003837FD" w:rsidRPr="00DD2010" w:rsidRDefault="003837FD" w:rsidP="00DF6287">
            <w:pPr>
              <w:autoSpaceDE w:val="0"/>
              <w:spacing w:after="0" w:line="276" w:lineRule="auto"/>
              <w:jc w:val="center"/>
              <w:rPr>
                <w:rFonts w:cs="Times New Roman"/>
                <w:b/>
              </w:rPr>
            </w:pPr>
            <w:r w:rsidRPr="00DD2010">
              <w:rPr>
                <w:rFonts w:cs="Times New Roman"/>
                <w:b/>
              </w:rPr>
              <w:t>№</w:t>
            </w:r>
          </w:p>
          <w:p w:rsidR="003837FD" w:rsidRPr="00DD2010" w:rsidRDefault="003837FD" w:rsidP="00DF6287">
            <w:pPr>
              <w:autoSpaceDE w:val="0"/>
              <w:spacing w:after="0" w:line="276" w:lineRule="auto"/>
              <w:jc w:val="center"/>
              <w:rPr>
                <w:rFonts w:cs="Times New Roman"/>
                <w:b/>
              </w:rPr>
            </w:pPr>
            <w:r w:rsidRPr="00DD2010">
              <w:rPr>
                <w:rFonts w:cs="Times New Roman"/>
                <w:b/>
              </w:rPr>
              <w:t>п/п</w:t>
            </w:r>
          </w:p>
        </w:tc>
        <w:tc>
          <w:tcPr>
            <w:tcW w:w="5248" w:type="dxa"/>
            <w:shd w:val="clear" w:color="auto" w:fill="D9D9D9" w:themeFill="background1" w:themeFillShade="D9"/>
            <w:vAlign w:val="center"/>
          </w:tcPr>
          <w:p w:rsidR="003837FD" w:rsidRPr="00DD2010" w:rsidRDefault="003837FD" w:rsidP="00DF6287">
            <w:pPr>
              <w:autoSpaceDE w:val="0"/>
              <w:spacing w:after="0" w:line="276" w:lineRule="auto"/>
              <w:jc w:val="center"/>
              <w:rPr>
                <w:rFonts w:cs="Times New Roman"/>
                <w:b/>
              </w:rPr>
            </w:pPr>
            <w:r w:rsidRPr="00DD2010">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3837FD" w:rsidRPr="00DD2010" w:rsidRDefault="003837FD" w:rsidP="00DF6287">
            <w:pPr>
              <w:spacing w:after="0" w:line="276" w:lineRule="auto"/>
              <w:jc w:val="center"/>
              <w:rPr>
                <w:rFonts w:cs="Times New Roman"/>
                <w:b/>
              </w:rPr>
            </w:pPr>
            <w:r w:rsidRPr="00DD2010">
              <w:rPr>
                <w:rFonts w:cs="Times New Roman"/>
                <w:b/>
              </w:rPr>
              <w:t>Единица</w:t>
            </w:r>
          </w:p>
          <w:p w:rsidR="003837FD" w:rsidRPr="00DD2010" w:rsidRDefault="003837FD" w:rsidP="00DF6287">
            <w:pPr>
              <w:spacing w:after="0" w:line="276" w:lineRule="auto"/>
              <w:jc w:val="center"/>
              <w:rPr>
                <w:rFonts w:cs="Times New Roman"/>
                <w:b/>
              </w:rPr>
            </w:pPr>
            <w:r w:rsidRPr="00DD2010">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3837FD" w:rsidRPr="00DD2010" w:rsidRDefault="003837FD" w:rsidP="00DF6287">
            <w:pPr>
              <w:spacing w:after="0" w:line="276" w:lineRule="auto"/>
              <w:jc w:val="center"/>
              <w:rPr>
                <w:rFonts w:cs="Times New Roman"/>
                <w:b/>
              </w:rPr>
            </w:pPr>
            <w:r w:rsidRPr="00DD2010">
              <w:rPr>
                <w:rFonts w:cs="Times New Roman"/>
                <w:b/>
              </w:rPr>
              <w:t>Количество</w:t>
            </w:r>
          </w:p>
          <w:p w:rsidR="003837FD" w:rsidRPr="00DD2010" w:rsidRDefault="003837FD" w:rsidP="00DF6287">
            <w:pPr>
              <w:spacing w:after="0" w:line="276" w:lineRule="auto"/>
              <w:jc w:val="center"/>
              <w:rPr>
                <w:rFonts w:cs="Times New Roman"/>
                <w:b/>
              </w:rPr>
            </w:pP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jc w:val="center"/>
              <w:rPr>
                <w:rFonts w:cs="Times New Roman"/>
              </w:rPr>
            </w:pPr>
            <w:r w:rsidRPr="00DD2010">
              <w:rPr>
                <w:rFonts w:cs="Times New Roman"/>
              </w:rPr>
              <w:t>1</w:t>
            </w:r>
          </w:p>
        </w:tc>
        <w:tc>
          <w:tcPr>
            <w:tcW w:w="5248" w:type="dxa"/>
            <w:shd w:val="clear" w:color="auto" w:fill="auto"/>
          </w:tcPr>
          <w:p w:rsidR="003837FD" w:rsidRPr="00DD2010" w:rsidRDefault="003837FD" w:rsidP="00DF6287">
            <w:pPr>
              <w:autoSpaceDE w:val="0"/>
              <w:spacing w:after="0" w:line="276" w:lineRule="auto"/>
              <w:rPr>
                <w:rFonts w:cs="Times New Roman"/>
              </w:rPr>
            </w:pPr>
            <w:r w:rsidRPr="00DD2010">
              <w:rPr>
                <w:rFonts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3837FD" w:rsidRPr="00DD2010" w:rsidRDefault="003837FD" w:rsidP="00DF6287">
            <w:pPr>
              <w:spacing w:after="0" w:line="276" w:lineRule="auto"/>
              <w:jc w:val="center"/>
              <w:rPr>
                <w:rFonts w:cs="Times New Roman"/>
              </w:rPr>
            </w:pPr>
            <w:r w:rsidRPr="00DD2010">
              <w:rPr>
                <w:rFonts w:cs="Times New Roman"/>
              </w:rPr>
              <w:t>тыс. га</w:t>
            </w:r>
          </w:p>
        </w:tc>
        <w:tc>
          <w:tcPr>
            <w:tcW w:w="1499" w:type="dxa"/>
            <w:tcBorders>
              <w:left w:val="single" w:sz="4" w:space="0" w:color="auto"/>
            </w:tcBorders>
            <w:shd w:val="clear" w:color="auto" w:fill="auto"/>
          </w:tcPr>
          <w:p w:rsidR="003837FD" w:rsidRPr="00DD2010" w:rsidRDefault="00353E96" w:rsidP="00DF6287">
            <w:pPr>
              <w:spacing w:after="0" w:line="276" w:lineRule="auto"/>
              <w:jc w:val="center"/>
              <w:rPr>
                <w:rFonts w:cs="Times New Roman"/>
              </w:rPr>
            </w:pPr>
            <w:r w:rsidRPr="00DD2010">
              <w:rPr>
                <w:rFonts w:cs="Times New Roman"/>
              </w:rPr>
              <w:t>16,928</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jc w:val="center"/>
              <w:rPr>
                <w:rFonts w:cs="Times New Roman"/>
              </w:rPr>
            </w:pPr>
            <w:r w:rsidRPr="00DD2010">
              <w:rPr>
                <w:rFonts w:cs="Times New Roman"/>
              </w:rPr>
              <w:t>2</w:t>
            </w:r>
          </w:p>
        </w:tc>
        <w:tc>
          <w:tcPr>
            <w:tcW w:w="5248" w:type="dxa"/>
            <w:shd w:val="clear" w:color="auto" w:fill="auto"/>
          </w:tcPr>
          <w:p w:rsidR="003837FD" w:rsidRPr="00DD2010" w:rsidRDefault="003837FD" w:rsidP="00DF6287">
            <w:pPr>
              <w:autoSpaceDE w:val="0"/>
              <w:spacing w:after="0" w:line="276" w:lineRule="auto"/>
              <w:contextualSpacing/>
              <w:rPr>
                <w:rFonts w:cs="Times New Roman"/>
              </w:rPr>
            </w:pPr>
            <w:r w:rsidRPr="00DD2010">
              <w:rPr>
                <w:rFonts w:cs="Times New Roman"/>
              </w:rPr>
              <w:t xml:space="preserve">Общая площадь населенных пунктов – всего                           </w:t>
            </w:r>
          </w:p>
        </w:tc>
        <w:tc>
          <w:tcPr>
            <w:tcW w:w="1836" w:type="dxa"/>
            <w:tcBorders>
              <w:right w:val="single" w:sz="4" w:space="0" w:color="auto"/>
            </w:tcBorders>
            <w:shd w:val="clear" w:color="auto" w:fill="auto"/>
          </w:tcPr>
          <w:p w:rsidR="003837FD" w:rsidRPr="00DD2010" w:rsidRDefault="003837FD" w:rsidP="00DF6287">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spacing w:after="0" w:line="276" w:lineRule="auto"/>
              <w:jc w:val="center"/>
              <w:rPr>
                <w:rFonts w:cs="Times New Roman"/>
              </w:rPr>
            </w:pPr>
            <w:r w:rsidRPr="00DD2010">
              <w:rPr>
                <w:rFonts w:cs="Times New Roman"/>
              </w:rPr>
              <w:t>2,03</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jc w:val="center"/>
              <w:rPr>
                <w:rFonts w:cs="Times New Roman"/>
              </w:rPr>
            </w:pPr>
            <w:r w:rsidRPr="00DD2010">
              <w:rPr>
                <w:rFonts w:cs="Times New Roman"/>
              </w:rPr>
              <w:t>3</w:t>
            </w:r>
          </w:p>
        </w:tc>
        <w:tc>
          <w:tcPr>
            <w:tcW w:w="5248" w:type="dxa"/>
            <w:shd w:val="clear" w:color="auto" w:fill="auto"/>
          </w:tcPr>
          <w:p w:rsidR="003837FD" w:rsidRPr="00DD2010" w:rsidRDefault="003837FD" w:rsidP="00DF6287">
            <w:pPr>
              <w:autoSpaceDE w:val="0"/>
              <w:spacing w:after="0" w:line="276" w:lineRule="auto"/>
              <w:rPr>
                <w:rFonts w:cs="Times New Roman"/>
              </w:rPr>
            </w:pPr>
            <w:r w:rsidRPr="00DD2010">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3837FD" w:rsidRPr="00DD2010" w:rsidRDefault="003837FD" w:rsidP="00DF6287">
            <w:pPr>
              <w:spacing w:after="0" w:line="276" w:lineRule="auto"/>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spacing w:after="0" w:line="276" w:lineRule="auto"/>
              <w:jc w:val="center"/>
              <w:rPr>
                <w:rFonts w:cs="Times New Roman"/>
              </w:rPr>
            </w:pPr>
            <w:r w:rsidRPr="00DD2010">
              <w:rPr>
                <w:rFonts w:cs="Times New Roman"/>
              </w:rPr>
              <w:t>8,501</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contextualSpacing/>
              <w:jc w:val="center"/>
              <w:rPr>
                <w:rFonts w:cs="Times New Roman"/>
              </w:rPr>
            </w:pPr>
            <w:r w:rsidRPr="00DD2010">
              <w:rPr>
                <w:rFonts w:cs="Times New Roman"/>
              </w:rPr>
              <w:t>4</w:t>
            </w:r>
          </w:p>
        </w:tc>
        <w:tc>
          <w:tcPr>
            <w:tcW w:w="5248" w:type="dxa"/>
            <w:shd w:val="clear" w:color="auto" w:fill="auto"/>
            <w:vAlign w:val="center"/>
          </w:tcPr>
          <w:p w:rsidR="003837FD" w:rsidRPr="00DD2010" w:rsidRDefault="003837FD" w:rsidP="00DF6287">
            <w:pPr>
              <w:autoSpaceDE w:val="0"/>
              <w:spacing w:after="0" w:line="276" w:lineRule="auto"/>
              <w:contextualSpacing/>
              <w:rPr>
                <w:rFonts w:cs="Times New Roman"/>
              </w:rPr>
            </w:pPr>
            <w:r w:rsidRPr="00DD2010">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3837FD" w:rsidRPr="00DD2010" w:rsidRDefault="003837FD" w:rsidP="00DF6287">
            <w:pPr>
              <w:autoSpaceDE w:val="0"/>
              <w:spacing w:after="0" w:line="276" w:lineRule="auto"/>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autoSpaceDE w:val="0"/>
              <w:spacing w:after="0" w:line="276" w:lineRule="auto"/>
              <w:contextualSpacing/>
              <w:jc w:val="center"/>
              <w:rPr>
                <w:rFonts w:cs="Times New Roman"/>
              </w:rPr>
            </w:pPr>
            <w:r w:rsidRPr="00DD2010">
              <w:rPr>
                <w:rFonts w:cs="Times New Roman"/>
              </w:rPr>
              <w:t>0,023</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contextualSpacing/>
              <w:jc w:val="center"/>
              <w:rPr>
                <w:rFonts w:cs="Times New Roman"/>
              </w:rPr>
            </w:pPr>
            <w:r w:rsidRPr="00DD2010">
              <w:rPr>
                <w:rFonts w:cs="Times New Roman"/>
              </w:rPr>
              <w:t>5</w:t>
            </w:r>
          </w:p>
        </w:tc>
        <w:tc>
          <w:tcPr>
            <w:tcW w:w="5248" w:type="dxa"/>
            <w:shd w:val="clear" w:color="auto" w:fill="auto"/>
          </w:tcPr>
          <w:p w:rsidR="003837FD" w:rsidRPr="00DD2010" w:rsidRDefault="003837FD" w:rsidP="00903229">
            <w:pPr>
              <w:autoSpaceDE w:val="0"/>
              <w:spacing w:after="0" w:line="276" w:lineRule="auto"/>
              <w:contextualSpacing/>
              <w:rPr>
                <w:rFonts w:cs="Times New Roman"/>
              </w:rPr>
            </w:pPr>
            <w:r w:rsidRPr="00DD2010">
              <w:rPr>
                <w:rFonts w:cs="Times New Roman"/>
              </w:rPr>
              <w:t xml:space="preserve">Земли </w:t>
            </w:r>
            <w:r w:rsidR="00903229" w:rsidRPr="00DD2010">
              <w:rPr>
                <w:rFonts w:cs="Times New Roman"/>
              </w:rPr>
              <w:t>рекреации</w:t>
            </w:r>
          </w:p>
        </w:tc>
        <w:tc>
          <w:tcPr>
            <w:tcW w:w="1836" w:type="dxa"/>
            <w:tcBorders>
              <w:right w:val="single" w:sz="4" w:space="0" w:color="auto"/>
            </w:tcBorders>
            <w:shd w:val="clear" w:color="auto" w:fill="auto"/>
          </w:tcPr>
          <w:p w:rsidR="003837FD" w:rsidRPr="00DD2010" w:rsidRDefault="003837FD" w:rsidP="00DF6287">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autoSpaceDE w:val="0"/>
              <w:spacing w:after="0" w:line="276" w:lineRule="auto"/>
              <w:contextualSpacing/>
              <w:jc w:val="center"/>
              <w:rPr>
                <w:rFonts w:cs="Times New Roman"/>
              </w:rPr>
            </w:pPr>
            <w:r w:rsidRPr="00DD2010">
              <w:rPr>
                <w:rFonts w:cs="Times New Roman"/>
              </w:rPr>
              <w:t>0,00825</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contextualSpacing/>
              <w:jc w:val="center"/>
              <w:rPr>
                <w:rFonts w:cs="Times New Roman"/>
              </w:rPr>
            </w:pPr>
            <w:r w:rsidRPr="00DD2010">
              <w:rPr>
                <w:rFonts w:cs="Times New Roman"/>
              </w:rPr>
              <w:t>6</w:t>
            </w:r>
          </w:p>
        </w:tc>
        <w:tc>
          <w:tcPr>
            <w:tcW w:w="5248" w:type="dxa"/>
            <w:shd w:val="clear" w:color="auto" w:fill="auto"/>
          </w:tcPr>
          <w:p w:rsidR="003837FD" w:rsidRPr="00DD2010" w:rsidRDefault="003837FD" w:rsidP="00DF6287">
            <w:pPr>
              <w:autoSpaceDE w:val="0"/>
              <w:spacing w:after="0" w:line="276" w:lineRule="auto"/>
              <w:contextualSpacing/>
              <w:rPr>
                <w:rFonts w:cs="Times New Roman"/>
              </w:rPr>
            </w:pPr>
            <w:r w:rsidRPr="00DD2010">
              <w:rPr>
                <w:rFonts w:cs="Times New Roman"/>
              </w:rPr>
              <w:t>Земли лесного фонда</w:t>
            </w:r>
          </w:p>
        </w:tc>
        <w:tc>
          <w:tcPr>
            <w:tcW w:w="1836" w:type="dxa"/>
            <w:tcBorders>
              <w:right w:val="single" w:sz="4" w:space="0" w:color="auto"/>
            </w:tcBorders>
            <w:shd w:val="clear" w:color="auto" w:fill="auto"/>
          </w:tcPr>
          <w:p w:rsidR="003837FD" w:rsidRPr="00DD2010" w:rsidRDefault="003837FD" w:rsidP="00DF6287">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autoSpaceDE w:val="0"/>
              <w:spacing w:after="0" w:line="276" w:lineRule="auto"/>
              <w:contextualSpacing/>
              <w:jc w:val="center"/>
              <w:rPr>
                <w:rFonts w:cs="Times New Roman"/>
              </w:rPr>
            </w:pPr>
            <w:r w:rsidRPr="00DD2010">
              <w:rPr>
                <w:rFonts w:cs="Times New Roman"/>
              </w:rPr>
              <w:t>5,566</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contextualSpacing/>
              <w:jc w:val="center"/>
              <w:rPr>
                <w:rFonts w:cs="Times New Roman"/>
              </w:rPr>
            </w:pPr>
            <w:r w:rsidRPr="00DD2010">
              <w:rPr>
                <w:rFonts w:cs="Times New Roman"/>
              </w:rPr>
              <w:t>7</w:t>
            </w:r>
          </w:p>
        </w:tc>
        <w:tc>
          <w:tcPr>
            <w:tcW w:w="5248" w:type="dxa"/>
            <w:shd w:val="clear" w:color="auto" w:fill="auto"/>
          </w:tcPr>
          <w:p w:rsidR="003837FD" w:rsidRPr="00DD2010" w:rsidRDefault="003837FD" w:rsidP="00DF6287">
            <w:pPr>
              <w:autoSpaceDE w:val="0"/>
              <w:spacing w:after="0" w:line="276" w:lineRule="auto"/>
              <w:contextualSpacing/>
              <w:rPr>
                <w:rFonts w:cs="Times New Roman"/>
              </w:rPr>
            </w:pPr>
            <w:r w:rsidRPr="00DD2010">
              <w:rPr>
                <w:rFonts w:cs="Times New Roman"/>
              </w:rPr>
              <w:t>Земли водного фонда</w:t>
            </w:r>
          </w:p>
        </w:tc>
        <w:tc>
          <w:tcPr>
            <w:tcW w:w="1836" w:type="dxa"/>
            <w:tcBorders>
              <w:right w:val="single" w:sz="4" w:space="0" w:color="auto"/>
            </w:tcBorders>
            <w:shd w:val="clear" w:color="auto" w:fill="auto"/>
          </w:tcPr>
          <w:p w:rsidR="003837FD" w:rsidRPr="00DD2010" w:rsidRDefault="003837FD" w:rsidP="00DF6287">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autoSpaceDE w:val="0"/>
              <w:spacing w:after="0" w:line="276" w:lineRule="auto"/>
              <w:contextualSpacing/>
              <w:jc w:val="center"/>
              <w:rPr>
                <w:rFonts w:cs="Times New Roman"/>
              </w:rPr>
            </w:pPr>
            <w:r w:rsidRPr="00DD2010">
              <w:rPr>
                <w:rFonts w:cs="Times New Roman"/>
              </w:rPr>
              <w:t>0,029</w:t>
            </w:r>
          </w:p>
        </w:tc>
      </w:tr>
      <w:tr w:rsidR="003837FD" w:rsidRPr="00DD2010" w:rsidTr="003873F0">
        <w:trPr>
          <w:jc w:val="center"/>
        </w:trPr>
        <w:tc>
          <w:tcPr>
            <w:tcW w:w="739" w:type="dxa"/>
            <w:shd w:val="clear" w:color="auto" w:fill="auto"/>
            <w:vAlign w:val="center"/>
          </w:tcPr>
          <w:p w:rsidR="003837FD" w:rsidRPr="00DD2010" w:rsidRDefault="003837FD" w:rsidP="003873F0">
            <w:pPr>
              <w:autoSpaceDE w:val="0"/>
              <w:spacing w:after="0" w:line="276" w:lineRule="auto"/>
              <w:contextualSpacing/>
              <w:jc w:val="center"/>
              <w:rPr>
                <w:rFonts w:cs="Times New Roman"/>
              </w:rPr>
            </w:pPr>
            <w:r w:rsidRPr="00DD2010">
              <w:rPr>
                <w:rFonts w:cs="Times New Roman"/>
              </w:rPr>
              <w:t>8</w:t>
            </w:r>
          </w:p>
        </w:tc>
        <w:tc>
          <w:tcPr>
            <w:tcW w:w="5248" w:type="dxa"/>
            <w:shd w:val="clear" w:color="auto" w:fill="auto"/>
          </w:tcPr>
          <w:p w:rsidR="003837FD" w:rsidRPr="00DD2010" w:rsidRDefault="003837FD" w:rsidP="00DF6287">
            <w:pPr>
              <w:autoSpaceDE w:val="0"/>
              <w:spacing w:after="0" w:line="276" w:lineRule="auto"/>
              <w:contextualSpacing/>
              <w:rPr>
                <w:rFonts w:cs="Times New Roman"/>
              </w:rPr>
            </w:pPr>
            <w:r w:rsidRPr="00DD2010">
              <w:rPr>
                <w:rFonts w:cs="Times New Roman"/>
              </w:rPr>
              <w:t>Земли запаса</w:t>
            </w:r>
          </w:p>
        </w:tc>
        <w:tc>
          <w:tcPr>
            <w:tcW w:w="1836" w:type="dxa"/>
            <w:tcBorders>
              <w:right w:val="single" w:sz="4" w:space="0" w:color="auto"/>
            </w:tcBorders>
            <w:shd w:val="clear" w:color="auto" w:fill="auto"/>
          </w:tcPr>
          <w:p w:rsidR="003837FD" w:rsidRPr="00DD2010" w:rsidRDefault="003837FD" w:rsidP="00DF6287">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3837FD" w:rsidRPr="00DD2010" w:rsidRDefault="00353E96" w:rsidP="00DF6287">
            <w:pPr>
              <w:autoSpaceDE w:val="0"/>
              <w:spacing w:after="0" w:line="276" w:lineRule="auto"/>
              <w:contextualSpacing/>
              <w:jc w:val="center"/>
              <w:rPr>
                <w:rFonts w:cs="Times New Roman"/>
              </w:rPr>
            </w:pPr>
            <w:r w:rsidRPr="00DD2010">
              <w:rPr>
                <w:rFonts w:cs="Times New Roman"/>
              </w:rPr>
              <w:t>-</w:t>
            </w:r>
          </w:p>
        </w:tc>
      </w:tr>
    </w:tbl>
    <w:p w:rsidR="003837FD" w:rsidRPr="00DD2010" w:rsidRDefault="003837FD" w:rsidP="00171791">
      <w:pPr>
        <w:spacing w:after="0" w:line="276" w:lineRule="auto"/>
        <w:ind w:firstLine="567"/>
        <w:rPr>
          <w:rFonts w:eastAsia="Times New Roman" w:cs="Times New Roman"/>
          <w:bCs/>
          <w:szCs w:val="24"/>
        </w:rPr>
      </w:pPr>
    </w:p>
    <w:p w:rsidR="00E92645" w:rsidRPr="00DD2010" w:rsidRDefault="00F13B79" w:rsidP="00171791">
      <w:pPr>
        <w:spacing w:after="0" w:line="276" w:lineRule="auto"/>
        <w:ind w:firstLine="567"/>
        <w:rPr>
          <w:rFonts w:eastAsia="Times New Roman" w:cs="Times New Roman"/>
          <w:bCs/>
          <w:szCs w:val="24"/>
        </w:rPr>
      </w:pPr>
      <w:r w:rsidRPr="00DD2010">
        <w:rPr>
          <w:rFonts w:eastAsia="Times New Roman" w:cs="Times New Roman"/>
          <w:bCs/>
          <w:szCs w:val="24"/>
        </w:rPr>
        <w:t>Как видно из приведенных данных, общая площадь в границах муниципального образования (</w:t>
      </w:r>
      <w:r w:rsidR="00353E96" w:rsidRPr="00DD2010">
        <w:rPr>
          <w:rFonts w:eastAsia="Times New Roman" w:cs="Times New Roman"/>
          <w:bCs/>
          <w:szCs w:val="24"/>
        </w:rPr>
        <w:t>16928,46</w:t>
      </w:r>
      <w:r w:rsidR="00172914" w:rsidRPr="00DD2010">
        <w:rPr>
          <w:rFonts w:eastAsia="Times New Roman" w:cs="Times New Roman"/>
          <w:bCs/>
          <w:szCs w:val="24"/>
        </w:rPr>
        <w:t xml:space="preserve"> </w:t>
      </w:r>
      <w:r w:rsidRPr="00DD2010">
        <w:rPr>
          <w:rFonts w:eastAsia="Times New Roman" w:cs="Times New Roman"/>
          <w:bCs/>
          <w:szCs w:val="24"/>
        </w:rPr>
        <w:t xml:space="preserve">га) не соответствует сведениям, содержащимся в Законе Воронежской области от </w:t>
      </w:r>
      <w:r w:rsidR="007B767D" w:rsidRPr="00DD2010">
        <w:rPr>
          <w:rFonts w:eastAsia="Times New Roman" w:cs="Times New Roman"/>
          <w:bCs/>
          <w:szCs w:val="24"/>
        </w:rPr>
        <w:t>02.12.2004 № 88-ОЗ</w:t>
      </w:r>
      <w:r w:rsidR="00E92645" w:rsidRPr="00DD2010">
        <w:rPr>
          <w:rFonts w:eastAsia="Times New Roman" w:cs="Times New Roman"/>
          <w:bCs/>
          <w:szCs w:val="24"/>
        </w:rPr>
        <w:t xml:space="preserve"> </w:t>
      </w:r>
      <w:r w:rsidRPr="00DD2010">
        <w:rPr>
          <w:rFonts w:eastAsia="Times New Roman" w:cs="Times New Roman"/>
          <w:bCs/>
          <w:szCs w:val="24"/>
        </w:rPr>
        <w:t>(</w:t>
      </w:r>
      <w:r w:rsidR="00172914" w:rsidRPr="00DD2010">
        <w:rPr>
          <w:rFonts w:cs="Times New Roman"/>
          <w:szCs w:val="24"/>
        </w:rPr>
        <w:t>16941,88</w:t>
      </w:r>
      <w:r w:rsidRPr="00DD2010">
        <w:rPr>
          <w:rFonts w:eastAsia="Times New Roman" w:cs="Times New Roman"/>
          <w:bCs/>
          <w:szCs w:val="24"/>
        </w:rPr>
        <w:t>).</w:t>
      </w:r>
    </w:p>
    <w:p w:rsidR="00807A5B" w:rsidRPr="00DD2010" w:rsidRDefault="00807A5B" w:rsidP="00172914">
      <w:pPr>
        <w:spacing w:line="276" w:lineRule="auto"/>
        <w:ind w:firstLine="567"/>
        <w:rPr>
          <w:rFonts w:cs="Times New Roman"/>
          <w:szCs w:val="24"/>
        </w:rPr>
      </w:pPr>
      <w:r w:rsidRPr="00DD2010">
        <w:rPr>
          <w:rFonts w:cs="Times New Roman"/>
          <w:szCs w:val="24"/>
        </w:rPr>
        <w:t xml:space="preserve">В рамках настоящего Генерального плана произведен подсчет площадей земель по категориям картографическим методом с использованием геоинформационной системы </w:t>
      </w:r>
      <w:r w:rsidRPr="00DD2010">
        <w:rPr>
          <w:rFonts w:cs="Times New Roman"/>
          <w:szCs w:val="24"/>
        </w:rPr>
        <w:lastRenderedPageBreak/>
        <w:t>ПАНОРАМА с учетом сведений о границах населенных пунктов и земельных участках, содержащихся в ЕГРН.</w:t>
      </w:r>
    </w:p>
    <w:p w:rsidR="00807A5B" w:rsidRPr="00DD2010" w:rsidRDefault="00807A5B" w:rsidP="00171791">
      <w:pPr>
        <w:spacing w:after="0" w:line="276" w:lineRule="auto"/>
        <w:jc w:val="center"/>
        <w:rPr>
          <w:rFonts w:cs="Times New Roman"/>
          <w:b/>
          <w:i/>
        </w:rPr>
      </w:pPr>
      <w:r w:rsidRPr="00DD2010">
        <w:rPr>
          <w:rFonts w:cs="Times New Roman"/>
          <w:b/>
          <w:i/>
        </w:rPr>
        <w:t>Сведения о распределении земель по категориям</w:t>
      </w:r>
      <w:r w:rsidR="00AB7862" w:rsidRPr="00DD2010">
        <w:rPr>
          <w:rFonts w:cs="Times New Roman"/>
          <w:b/>
          <w:i/>
        </w:rPr>
        <w:t xml:space="preserve"> </w:t>
      </w:r>
      <w:r w:rsidRPr="00DD2010">
        <w:rPr>
          <w:rFonts w:cs="Times New Roman"/>
          <w:b/>
          <w:i/>
          <w:szCs w:val="24"/>
        </w:rPr>
        <w:t xml:space="preserve">на территории </w:t>
      </w:r>
      <w:r w:rsidR="00EE5C42" w:rsidRPr="00DD2010">
        <w:rPr>
          <w:rFonts w:cs="Times New Roman"/>
          <w:b/>
          <w:i/>
          <w:szCs w:val="24"/>
        </w:rPr>
        <w:t>Нижнекарачанского</w:t>
      </w:r>
      <w:r w:rsidRPr="00DD2010">
        <w:rPr>
          <w:rFonts w:cs="Times New Roman"/>
          <w:b/>
          <w:i/>
          <w:szCs w:val="24"/>
        </w:rPr>
        <w:t xml:space="preserve"> сельского поселения </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811EA0" w:rsidRPr="00DD2010" w:rsidTr="00AB7862">
        <w:trPr>
          <w:jc w:val="center"/>
        </w:trPr>
        <w:tc>
          <w:tcPr>
            <w:tcW w:w="739" w:type="dxa"/>
            <w:shd w:val="clear" w:color="auto" w:fill="D9D9D9" w:themeFill="background1" w:themeFillShade="D9"/>
            <w:vAlign w:val="center"/>
          </w:tcPr>
          <w:p w:rsidR="00807A5B" w:rsidRPr="00DD2010" w:rsidRDefault="00807A5B" w:rsidP="00171791">
            <w:pPr>
              <w:autoSpaceDE w:val="0"/>
              <w:spacing w:after="0" w:line="276" w:lineRule="auto"/>
              <w:jc w:val="center"/>
              <w:rPr>
                <w:rFonts w:cs="Times New Roman"/>
                <w:b/>
              </w:rPr>
            </w:pPr>
            <w:r w:rsidRPr="00DD2010">
              <w:rPr>
                <w:rFonts w:cs="Times New Roman"/>
                <w:b/>
              </w:rPr>
              <w:t>№</w:t>
            </w:r>
          </w:p>
          <w:p w:rsidR="00807A5B" w:rsidRPr="00DD2010" w:rsidRDefault="00807A5B" w:rsidP="00171791">
            <w:pPr>
              <w:autoSpaceDE w:val="0"/>
              <w:spacing w:after="0" w:line="276" w:lineRule="auto"/>
              <w:jc w:val="center"/>
              <w:rPr>
                <w:rFonts w:cs="Times New Roman"/>
                <w:b/>
              </w:rPr>
            </w:pPr>
            <w:r w:rsidRPr="00DD2010">
              <w:rPr>
                <w:rFonts w:cs="Times New Roman"/>
                <w:b/>
              </w:rPr>
              <w:t>п/п</w:t>
            </w:r>
          </w:p>
        </w:tc>
        <w:tc>
          <w:tcPr>
            <w:tcW w:w="5248" w:type="dxa"/>
            <w:shd w:val="clear" w:color="auto" w:fill="D9D9D9" w:themeFill="background1" w:themeFillShade="D9"/>
            <w:vAlign w:val="center"/>
          </w:tcPr>
          <w:p w:rsidR="00807A5B" w:rsidRPr="00DD2010" w:rsidRDefault="00807A5B" w:rsidP="00171791">
            <w:pPr>
              <w:autoSpaceDE w:val="0"/>
              <w:spacing w:after="0" w:line="276" w:lineRule="auto"/>
              <w:jc w:val="center"/>
              <w:rPr>
                <w:rFonts w:cs="Times New Roman"/>
                <w:b/>
              </w:rPr>
            </w:pPr>
            <w:r w:rsidRPr="00DD2010">
              <w:rPr>
                <w:rFonts w:cs="Times New Roman"/>
                <w:b/>
              </w:rPr>
              <w:t>Наименование показателя</w:t>
            </w:r>
          </w:p>
        </w:tc>
        <w:tc>
          <w:tcPr>
            <w:tcW w:w="1836" w:type="dxa"/>
            <w:tcBorders>
              <w:right w:val="single" w:sz="4" w:space="0" w:color="auto"/>
            </w:tcBorders>
            <w:shd w:val="clear" w:color="auto" w:fill="D9D9D9" w:themeFill="background1" w:themeFillShade="D9"/>
            <w:vAlign w:val="center"/>
          </w:tcPr>
          <w:p w:rsidR="00807A5B" w:rsidRPr="00DD2010" w:rsidRDefault="00807A5B" w:rsidP="00171791">
            <w:pPr>
              <w:spacing w:after="0" w:line="276" w:lineRule="auto"/>
              <w:jc w:val="center"/>
              <w:rPr>
                <w:rFonts w:cs="Times New Roman"/>
                <w:b/>
              </w:rPr>
            </w:pPr>
            <w:r w:rsidRPr="00DD2010">
              <w:rPr>
                <w:rFonts w:cs="Times New Roman"/>
                <w:b/>
              </w:rPr>
              <w:t>Единица</w:t>
            </w:r>
          </w:p>
          <w:p w:rsidR="00807A5B" w:rsidRPr="00DD2010" w:rsidRDefault="00807A5B" w:rsidP="00171791">
            <w:pPr>
              <w:spacing w:after="0" w:line="276" w:lineRule="auto"/>
              <w:jc w:val="center"/>
              <w:rPr>
                <w:rFonts w:cs="Times New Roman"/>
                <w:b/>
              </w:rPr>
            </w:pPr>
            <w:r w:rsidRPr="00DD2010">
              <w:rPr>
                <w:rFonts w:cs="Times New Roman"/>
                <w:b/>
              </w:rPr>
              <w:t>измерения</w:t>
            </w:r>
          </w:p>
        </w:tc>
        <w:tc>
          <w:tcPr>
            <w:tcW w:w="1499" w:type="dxa"/>
            <w:tcBorders>
              <w:left w:val="single" w:sz="4" w:space="0" w:color="auto"/>
            </w:tcBorders>
            <w:shd w:val="clear" w:color="auto" w:fill="D9D9D9" w:themeFill="background1" w:themeFillShade="D9"/>
            <w:vAlign w:val="center"/>
          </w:tcPr>
          <w:p w:rsidR="00807A5B" w:rsidRPr="00DD2010" w:rsidRDefault="00807A5B" w:rsidP="00171791">
            <w:pPr>
              <w:spacing w:after="0" w:line="276" w:lineRule="auto"/>
              <w:jc w:val="center"/>
              <w:rPr>
                <w:rFonts w:cs="Times New Roman"/>
                <w:b/>
              </w:rPr>
            </w:pPr>
            <w:r w:rsidRPr="00DD2010">
              <w:rPr>
                <w:rFonts w:cs="Times New Roman"/>
                <w:b/>
              </w:rPr>
              <w:t>Количество</w:t>
            </w:r>
          </w:p>
          <w:p w:rsidR="00807A5B" w:rsidRPr="00DD2010" w:rsidRDefault="00807A5B" w:rsidP="00171791">
            <w:pPr>
              <w:spacing w:after="0" w:line="276" w:lineRule="auto"/>
              <w:jc w:val="center"/>
              <w:rPr>
                <w:rFonts w:cs="Times New Roman"/>
                <w:b/>
              </w:rPr>
            </w:pP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jc w:val="center"/>
              <w:rPr>
                <w:rFonts w:cs="Times New Roman"/>
              </w:rPr>
            </w:pPr>
            <w:r w:rsidRPr="00DD2010">
              <w:rPr>
                <w:rFonts w:cs="Times New Roman"/>
              </w:rPr>
              <w:t>1</w:t>
            </w:r>
          </w:p>
        </w:tc>
        <w:tc>
          <w:tcPr>
            <w:tcW w:w="5248" w:type="dxa"/>
            <w:shd w:val="clear" w:color="auto" w:fill="auto"/>
          </w:tcPr>
          <w:p w:rsidR="00807A5B" w:rsidRPr="00DD2010" w:rsidRDefault="00807A5B" w:rsidP="00171791">
            <w:pPr>
              <w:autoSpaceDE w:val="0"/>
              <w:spacing w:after="0" w:line="276" w:lineRule="auto"/>
              <w:rPr>
                <w:rFonts w:cs="Times New Roman"/>
              </w:rPr>
            </w:pPr>
            <w:r w:rsidRPr="00DD2010">
              <w:rPr>
                <w:rFonts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807A5B" w:rsidRPr="00DD2010" w:rsidRDefault="00807A5B" w:rsidP="00171791">
            <w:pPr>
              <w:spacing w:after="0" w:line="276" w:lineRule="auto"/>
              <w:jc w:val="center"/>
              <w:rPr>
                <w:rFonts w:cs="Times New Roman"/>
              </w:rPr>
            </w:pPr>
            <w:r w:rsidRPr="00DD2010">
              <w:rPr>
                <w:rFonts w:cs="Times New Roman"/>
              </w:rPr>
              <w:t>тыс. га</w:t>
            </w:r>
          </w:p>
        </w:tc>
        <w:tc>
          <w:tcPr>
            <w:tcW w:w="1499" w:type="dxa"/>
            <w:tcBorders>
              <w:left w:val="single" w:sz="4" w:space="0" w:color="auto"/>
            </w:tcBorders>
            <w:shd w:val="clear" w:color="auto" w:fill="auto"/>
          </w:tcPr>
          <w:p w:rsidR="00807A5B" w:rsidRPr="00DD2010" w:rsidRDefault="00172914" w:rsidP="00171791">
            <w:pPr>
              <w:spacing w:after="0" w:line="276" w:lineRule="auto"/>
              <w:jc w:val="center"/>
              <w:rPr>
                <w:rFonts w:cs="Times New Roman"/>
              </w:rPr>
            </w:pPr>
            <w:r w:rsidRPr="00DD2010">
              <w:rPr>
                <w:rFonts w:cs="Times New Roman"/>
              </w:rPr>
              <w:t>16,94</w:t>
            </w: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jc w:val="center"/>
              <w:rPr>
                <w:rFonts w:cs="Times New Roman"/>
              </w:rPr>
            </w:pPr>
            <w:r w:rsidRPr="00DD2010">
              <w:rPr>
                <w:rFonts w:cs="Times New Roman"/>
              </w:rPr>
              <w:t>2</w:t>
            </w:r>
          </w:p>
        </w:tc>
        <w:tc>
          <w:tcPr>
            <w:tcW w:w="5248" w:type="dxa"/>
            <w:shd w:val="clear" w:color="auto" w:fill="auto"/>
          </w:tcPr>
          <w:p w:rsidR="00807A5B" w:rsidRPr="00DD2010" w:rsidRDefault="00807A5B" w:rsidP="00171791">
            <w:pPr>
              <w:autoSpaceDE w:val="0"/>
              <w:spacing w:after="0" w:line="276" w:lineRule="auto"/>
              <w:contextualSpacing/>
              <w:rPr>
                <w:rFonts w:cs="Times New Roman"/>
              </w:rPr>
            </w:pPr>
            <w:r w:rsidRPr="00DD2010">
              <w:rPr>
                <w:rFonts w:cs="Times New Roman"/>
              </w:rPr>
              <w:t xml:space="preserve">Общая площадь населенных пунктов – всего                           </w:t>
            </w:r>
          </w:p>
        </w:tc>
        <w:tc>
          <w:tcPr>
            <w:tcW w:w="1836" w:type="dxa"/>
            <w:tcBorders>
              <w:right w:val="single" w:sz="4" w:space="0" w:color="auto"/>
            </w:tcBorders>
            <w:shd w:val="clear" w:color="auto" w:fill="auto"/>
          </w:tcPr>
          <w:p w:rsidR="00807A5B" w:rsidRPr="00DD2010" w:rsidRDefault="00807A5B" w:rsidP="00171791">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DF6287" w:rsidP="00171791">
            <w:pPr>
              <w:spacing w:after="0" w:line="276" w:lineRule="auto"/>
              <w:jc w:val="center"/>
              <w:rPr>
                <w:rFonts w:cs="Times New Roman"/>
              </w:rPr>
            </w:pPr>
            <w:r w:rsidRPr="00DD2010">
              <w:rPr>
                <w:rFonts w:cs="Times New Roman"/>
              </w:rPr>
              <w:t>2,04</w:t>
            </w: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jc w:val="center"/>
              <w:rPr>
                <w:rFonts w:cs="Times New Roman"/>
              </w:rPr>
            </w:pPr>
            <w:r w:rsidRPr="00DD2010">
              <w:rPr>
                <w:rFonts w:cs="Times New Roman"/>
              </w:rPr>
              <w:t>3</w:t>
            </w:r>
          </w:p>
        </w:tc>
        <w:tc>
          <w:tcPr>
            <w:tcW w:w="5248" w:type="dxa"/>
            <w:shd w:val="clear" w:color="auto" w:fill="auto"/>
          </w:tcPr>
          <w:p w:rsidR="00807A5B" w:rsidRPr="00DD2010" w:rsidRDefault="00807A5B" w:rsidP="00171791">
            <w:pPr>
              <w:autoSpaceDE w:val="0"/>
              <w:spacing w:after="0" w:line="276" w:lineRule="auto"/>
              <w:rPr>
                <w:rFonts w:cs="Times New Roman"/>
              </w:rPr>
            </w:pPr>
            <w:r w:rsidRPr="00DD2010">
              <w:rPr>
                <w:rFonts w:cs="Times New Roman"/>
              </w:rPr>
              <w:t>Земли сельскохозяйственного назначения - всего</w:t>
            </w:r>
          </w:p>
        </w:tc>
        <w:tc>
          <w:tcPr>
            <w:tcW w:w="1836" w:type="dxa"/>
            <w:tcBorders>
              <w:right w:val="single" w:sz="4" w:space="0" w:color="auto"/>
            </w:tcBorders>
            <w:shd w:val="clear" w:color="auto" w:fill="auto"/>
            <w:vAlign w:val="center"/>
          </w:tcPr>
          <w:p w:rsidR="00807A5B" w:rsidRPr="00DD2010" w:rsidRDefault="00807A5B" w:rsidP="00171791">
            <w:pPr>
              <w:spacing w:after="0" w:line="276" w:lineRule="auto"/>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DF6287" w:rsidP="00171791">
            <w:pPr>
              <w:spacing w:after="0" w:line="276" w:lineRule="auto"/>
              <w:jc w:val="center"/>
              <w:rPr>
                <w:rFonts w:cs="Times New Roman"/>
              </w:rPr>
            </w:pPr>
            <w:r w:rsidRPr="00DD2010">
              <w:rPr>
                <w:rFonts w:cs="Times New Roman"/>
              </w:rPr>
              <w:t>8,56</w:t>
            </w: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contextualSpacing/>
              <w:jc w:val="center"/>
              <w:rPr>
                <w:rFonts w:cs="Times New Roman"/>
              </w:rPr>
            </w:pPr>
            <w:r w:rsidRPr="00DD2010">
              <w:rPr>
                <w:rFonts w:cs="Times New Roman"/>
              </w:rPr>
              <w:t>4</w:t>
            </w:r>
          </w:p>
        </w:tc>
        <w:tc>
          <w:tcPr>
            <w:tcW w:w="5248" w:type="dxa"/>
            <w:shd w:val="clear" w:color="auto" w:fill="auto"/>
            <w:vAlign w:val="center"/>
          </w:tcPr>
          <w:p w:rsidR="00807A5B" w:rsidRPr="00DD2010" w:rsidRDefault="00807A5B" w:rsidP="00171791">
            <w:pPr>
              <w:autoSpaceDE w:val="0"/>
              <w:spacing w:after="0" w:line="276" w:lineRule="auto"/>
              <w:contextualSpacing/>
              <w:rPr>
                <w:rFonts w:cs="Times New Roman"/>
              </w:rPr>
            </w:pPr>
            <w:r w:rsidRPr="00DD2010">
              <w:rPr>
                <w:rFonts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807A5B" w:rsidRPr="00DD2010" w:rsidRDefault="00807A5B" w:rsidP="00171791">
            <w:pPr>
              <w:autoSpaceDE w:val="0"/>
              <w:spacing w:after="0" w:line="276" w:lineRule="auto"/>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18414A" w:rsidP="00171791">
            <w:pPr>
              <w:autoSpaceDE w:val="0"/>
              <w:spacing w:after="0" w:line="276" w:lineRule="auto"/>
              <w:contextualSpacing/>
              <w:jc w:val="center"/>
              <w:rPr>
                <w:rFonts w:cs="Times New Roman"/>
              </w:rPr>
            </w:pPr>
            <w:r w:rsidRPr="00DD2010">
              <w:rPr>
                <w:rFonts w:cs="Times New Roman"/>
              </w:rPr>
              <w:t>0,03</w:t>
            </w: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contextualSpacing/>
              <w:jc w:val="center"/>
              <w:rPr>
                <w:rFonts w:cs="Times New Roman"/>
              </w:rPr>
            </w:pPr>
            <w:r w:rsidRPr="00DD2010">
              <w:rPr>
                <w:rFonts w:cs="Times New Roman"/>
              </w:rPr>
              <w:t>5</w:t>
            </w:r>
          </w:p>
        </w:tc>
        <w:tc>
          <w:tcPr>
            <w:tcW w:w="5248" w:type="dxa"/>
            <w:shd w:val="clear" w:color="auto" w:fill="auto"/>
          </w:tcPr>
          <w:p w:rsidR="00807A5B" w:rsidRPr="00DD2010" w:rsidRDefault="00017461" w:rsidP="00171791">
            <w:pPr>
              <w:autoSpaceDE w:val="0"/>
              <w:spacing w:after="0" w:line="276" w:lineRule="auto"/>
              <w:contextualSpacing/>
              <w:rPr>
                <w:rFonts w:cs="Times New Roman"/>
              </w:rPr>
            </w:pPr>
            <w:r w:rsidRPr="00DD2010">
              <w:rPr>
                <w:rFonts w:cs="Times New Roman"/>
              </w:rPr>
              <w:t>Земли особо охраняемых территорий и объектов</w:t>
            </w:r>
          </w:p>
        </w:tc>
        <w:tc>
          <w:tcPr>
            <w:tcW w:w="1836" w:type="dxa"/>
            <w:tcBorders>
              <w:right w:val="single" w:sz="4" w:space="0" w:color="auto"/>
            </w:tcBorders>
            <w:shd w:val="clear" w:color="auto" w:fill="auto"/>
          </w:tcPr>
          <w:p w:rsidR="00807A5B" w:rsidRPr="00DD2010" w:rsidRDefault="00807A5B" w:rsidP="00171791">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18414A" w:rsidP="00171791">
            <w:pPr>
              <w:autoSpaceDE w:val="0"/>
              <w:spacing w:after="0" w:line="276" w:lineRule="auto"/>
              <w:contextualSpacing/>
              <w:jc w:val="center"/>
              <w:rPr>
                <w:rFonts w:cs="Times New Roman"/>
              </w:rPr>
            </w:pPr>
            <w:r w:rsidRPr="00DD2010">
              <w:rPr>
                <w:rFonts w:cs="Times New Roman"/>
              </w:rPr>
              <w:t>1,59</w:t>
            </w: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contextualSpacing/>
              <w:jc w:val="center"/>
              <w:rPr>
                <w:rFonts w:cs="Times New Roman"/>
              </w:rPr>
            </w:pPr>
            <w:r w:rsidRPr="00DD2010">
              <w:rPr>
                <w:rFonts w:cs="Times New Roman"/>
              </w:rPr>
              <w:t>6</w:t>
            </w:r>
          </w:p>
        </w:tc>
        <w:tc>
          <w:tcPr>
            <w:tcW w:w="5248" w:type="dxa"/>
            <w:shd w:val="clear" w:color="auto" w:fill="auto"/>
          </w:tcPr>
          <w:p w:rsidR="00807A5B" w:rsidRPr="00DD2010" w:rsidRDefault="00807A5B" w:rsidP="00171791">
            <w:pPr>
              <w:autoSpaceDE w:val="0"/>
              <w:spacing w:after="0" w:line="276" w:lineRule="auto"/>
              <w:contextualSpacing/>
              <w:rPr>
                <w:rFonts w:cs="Times New Roman"/>
              </w:rPr>
            </w:pPr>
            <w:r w:rsidRPr="00DD2010">
              <w:rPr>
                <w:rFonts w:cs="Times New Roman"/>
              </w:rPr>
              <w:t>Земли лесного фонда</w:t>
            </w:r>
          </w:p>
        </w:tc>
        <w:tc>
          <w:tcPr>
            <w:tcW w:w="1836" w:type="dxa"/>
            <w:tcBorders>
              <w:right w:val="single" w:sz="4" w:space="0" w:color="auto"/>
            </w:tcBorders>
            <w:shd w:val="clear" w:color="auto" w:fill="auto"/>
          </w:tcPr>
          <w:p w:rsidR="00807A5B" w:rsidRPr="00DD2010" w:rsidRDefault="00807A5B" w:rsidP="00171791">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18414A" w:rsidP="00171791">
            <w:pPr>
              <w:autoSpaceDE w:val="0"/>
              <w:spacing w:after="0" w:line="276" w:lineRule="auto"/>
              <w:contextualSpacing/>
              <w:jc w:val="center"/>
              <w:rPr>
                <w:rFonts w:cs="Times New Roman"/>
              </w:rPr>
            </w:pPr>
            <w:r w:rsidRPr="00DD2010">
              <w:rPr>
                <w:rFonts w:cs="Times New Roman"/>
              </w:rPr>
              <w:t>4,72</w:t>
            </w:r>
          </w:p>
        </w:tc>
      </w:tr>
      <w:tr w:rsidR="00811EA0"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contextualSpacing/>
              <w:jc w:val="center"/>
              <w:rPr>
                <w:rFonts w:cs="Times New Roman"/>
              </w:rPr>
            </w:pPr>
            <w:r w:rsidRPr="00DD2010">
              <w:rPr>
                <w:rFonts w:cs="Times New Roman"/>
              </w:rPr>
              <w:t>7</w:t>
            </w:r>
          </w:p>
        </w:tc>
        <w:tc>
          <w:tcPr>
            <w:tcW w:w="5248" w:type="dxa"/>
            <w:shd w:val="clear" w:color="auto" w:fill="auto"/>
          </w:tcPr>
          <w:p w:rsidR="00807A5B" w:rsidRPr="00DD2010" w:rsidRDefault="00807A5B" w:rsidP="00171791">
            <w:pPr>
              <w:autoSpaceDE w:val="0"/>
              <w:spacing w:after="0" w:line="276" w:lineRule="auto"/>
              <w:contextualSpacing/>
              <w:rPr>
                <w:rFonts w:cs="Times New Roman"/>
              </w:rPr>
            </w:pPr>
            <w:r w:rsidRPr="00DD2010">
              <w:rPr>
                <w:rFonts w:cs="Times New Roman"/>
              </w:rPr>
              <w:t>Земли водного фонда</w:t>
            </w:r>
          </w:p>
        </w:tc>
        <w:tc>
          <w:tcPr>
            <w:tcW w:w="1836" w:type="dxa"/>
            <w:tcBorders>
              <w:right w:val="single" w:sz="4" w:space="0" w:color="auto"/>
            </w:tcBorders>
            <w:shd w:val="clear" w:color="auto" w:fill="auto"/>
          </w:tcPr>
          <w:p w:rsidR="00807A5B" w:rsidRPr="00DD2010" w:rsidRDefault="00807A5B" w:rsidP="00171791">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18414A" w:rsidP="00171791">
            <w:pPr>
              <w:autoSpaceDE w:val="0"/>
              <w:spacing w:after="0" w:line="276" w:lineRule="auto"/>
              <w:contextualSpacing/>
              <w:jc w:val="center"/>
              <w:rPr>
                <w:rFonts w:cs="Times New Roman"/>
              </w:rPr>
            </w:pPr>
            <w:r w:rsidRPr="00DD2010">
              <w:rPr>
                <w:rFonts w:cs="Times New Roman"/>
              </w:rPr>
              <w:t>-</w:t>
            </w:r>
          </w:p>
        </w:tc>
      </w:tr>
      <w:tr w:rsidR="00017461" w:rsidRPr="00DD2010" w:rsidTr="003873F0">
        <w:trPr>
          <w:jc w:val="center"/>
        </w:trPr>
        <w:tc>
          <w:tcPr>
            <w:tcW w:w="739" w:type="dxa"/>
            <w:shd w:val="clear" w:color="auto" w:fill="auto"/>
            <w:vAlign w:val="center"/>
          </w:tcPr>
          <w:p w:rsidR="00807A5B" w:rsidRPr="00DD2010" w:rsidRDefault="00807A5B" w:rsidP="003873F0">
            <w:pPr>
              <w:autoSpaceDE w:val="0"/>
              <w:spacing w:after="0" w:line="276" w:lineRule="auto"/>
              <w:contextualSpacing/>
              <w:jc w:val="center"/>
              <w:rPr>
                <w:rFonts w:cs="Times New Roman"/>
              </w:rPr>
            </w:pPr>
            <w:r w:rsidRPr="00DD2010">
              <w:rPr>
                <w:rFonts w:cs="Times New Roman"/>
              </w:rPr>
              <w:t>8</w:t>
            </w:r>
          </w:p>
        </w:tc>
        <w:tc>
          <w:tcPr>
            <w:tcW w:w="5248" w:type="dxa"/>
            <w:shd w:val="clear" w:color="auto" w:fill="auto"/>
          </w:tcPr>
          <w:p w:rsidR="00807A5B" w:rsidRPr="00DD2010" w:rsidRDefault="00807A5B" w:rsidP="00171791">
            <w:pPr>
              <w:autoSpaceDE w:val="0"/>
              <w:spacing w:after="0" w:line="276" w:lineRule="auto"/>
              <w:contextualSpacing/>
              <w:rPr>
                <w:rFonts w:cs="Times New Roman"/>
              </w:rPr>
            </w:pPr>
            <w:r w:rsidRPr="00DD2010">
              <w:rPr>
                <w:rFonts w:cs="Times New Roman"/>
              </w:rPr>
              <w:t>Земли запаса</w:t>
            </w:r>
          </w:p>
        </w:tc>
        <w:tc>
          <w:tcPr>
            <w:tcW w:w="1836" w:type="dxa"/>
            <w:tcBorders>
              <w:right w:val="single" w:sz="4" w:space="0" w:color="auto"/>
            </w:tcBorders>
            <w:shd w:val="clear" w:color="auto" w:fill="auto"/>
          </w:tcPr>
          <w:p w:rsidR="00807A5B" w:rsidRPr="00DD2010" w:rsidRDefault="00807A5B" w:rsidP="00171791">
            <w:pPr>
              <w:autoSpaceDE w:val="0"/>
              <w:spacing w:after="0" w:line="276" w:lineRule="auto"/>
              <w:contextualSpacing/>
              <w:jc w:val="center"/>
              <w:rPr>
                <w:rFonts w:cs="Times New Roman"/>
              </w:rPr>
            </w:pPr>
            <w:r w:rsidRPr="00DD2010">
              <w:rPr>
                <w:rFonts w:cs="Times New Roman"/>
              </w:rPr>
              <w:t>тыс. га</w:t>
            </w:r>
          </w:p>
        </w:tc>
        <w:tc>
          <w:tcPr>
            <w:tcW w:w="1499" w:type="dxa"/>
            <w:tcBorders>
              <w:left w:val="single" w:sz="4" w:space="0" w:color="auto"/>
            </w:tcBorders>
            <w:shd w:val="clear" w:color="auto" w:fill="auto"/>
            <w:vAlign w:val="center"/>
          </w:tcPr>
          <w:p w:rsidR="00807A5B" w:rsidRPr="00DD2010" w:rsidRDefault="0018414A" w:rsidP="00171791">
            <w:pPr>
              <w:autoSpaceDE w:val="0"/>
              <w:spacing w:after="0" w:line="276" w:lineRule="auto"/>
              <w:contextualSpacing/>
              <w:jc w:val="center"/>
              <w:rPr>
                <w:rFonts w:cs="Times New Roman"/>
              </w:rPr>
            </w:pPr>
            <w:r w:rsidRPr="00DD2010">
              <w:rPr>
                <w:rFonts w:cs="Times New Roman"/>
              </w:rPr>
              <w:t>-</w:t>
            </w:r>
          </w:p>
        </w:tc>
      </w:tr>
    </w:tbl>
    <w:p w:rsidR="00807A5B" w:rsidRPr="00DD2010" w:rsidRDefault="00807A5B" w:rsidP="00171791">
      <w:pPr>
        <w:spacing w:line="276" w:lineRule="auto"/>
        <w:ind w:firstLine="567"/>
      </w:pPr>
      <w:bookmarkStart w:id="120" w:name="_Toc87606029"/>
      <w:bookmarkStart w:id="121" w:name="_Toc91229364"/>
      <w:r w:rsidRPr="00DD2010">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EE5C42" w:rsidRPr="00DD2010">
        <w:t>Нижнекарачанского</w:t>
      </w:r>
      <w:r w:rsidRPr="00DD2010">
        <w:t xml:space="preserve"> сельского поселения с внесением соответствующих изменений в учётную документацию.</w:t>
      </w:r>
      <w:bookmarkEnd w:id="120"/>
      <w:bookmarkEnd w:id="121"/>
    </w:p>
    <w:p w:rsidR="00AB7AD4" w:rsidRPr="00DD2010" w:rsidRDefault="00AB7AD4" w:rsidP="00EB1C2B">
      <w:pPr>
        <w:pStyle w:val="ab"/>
        <w:keepNext/>
        <w:keepLines/>
        <w:widowControl/>
        <w:numPr>
          <w:ilvl w:val="1"/>
          <w:numId w:val="44"/>
        </w:numPr>
        <w:suppressAutoHyphens w:val="0"/>
        <w:spacing w:line="276" w:lineRule="auto"/>
        <w:contextualSpacing w:val="0"/>
        <w:jc w:val="center"/>
        <w:outlineLvl w:val="3"/>
        <w:rPr>
          <w:rFonts w:eastAsiaTheme="majorEastAsia" w:cstheme="majorBidi"/>
          <w:b/>
          <w:bCs/>
          <w:i/>
          <w:iCs/>
          <w:vanish/>
          <w:kern w:val="0"/>
          <w:szCs w:val="22"/>
        </w:rPr>
      </w:pPr>
      <w:bookmarkStart w:id="122" w:name="_Toc159423219"/>
      <w:bookmarkStart w:id="123" w:name="_Toc159423332"/>
      <w:bookmarkStart w:id="124" w:name="_Toc159495585"/>
      <w:bookmarkStart w:id="125" w:name="_Toc162447435"/>
      <w:bookmarkStart w:id="126" w:name="_Toc163574340"/>
      <w:bookmarkStart w:id="127" w:name="_Toc164781700"/>
      <w:bookmarkStart w:id="128" w:name="_Toc165034481"/>
      <w:bookmarkStart w:id="129" w:name="_Toc165101672"/>
      <w:bookmarkStart w:id="130" w:name="_Toc165986979"/>
      <w:bookmarkStart w:id="131" w:name="_Toc165987063"/>
      <w:bookmarkStart w:id="132" w:name="_Toc165987147"/>
      <w:bookmarkStart w:id="133" w:name="_Toc166051000"/>
      <w:bookmarkStart w:id="134" w:name="_Toc169617824"/>
      <w:bookmarkStart w:id="135" w:name="_Toc171417323"/>
      <w:bookmarkStart w:id="136" w:name="_Toc173404987"/>
      <w:bookmarkStart w:id="137" w:name="_Toc174519879"/>
      <w:bookmarkStart w:id="138" w:name="_Toc175821135"/>
      <w:bookmarkStart w:id="139" w:name="_Toc176856168"/>
      <w:bookmarkStart w:id="140" w:name="_Toc178589755"/>
      <w:bookmarkStart w:id="141" w:name="_Toc178854012"/>
      <w:bookmarkStart w:id="142" w:name="_Toc40350026"/>
      <w:bookmarkStart w:id="143" w:name="_Toc183689205"/>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3"/>
    </w:p>
    <w:p w:rsidR="00AB7AD4" w:rsidRPr="00DD2010" w:rsidRDefault="00AB7AD4" w:rsidP="00EB1C2B">
      <w:pPr>
        <w:pStyle w:val="ab"/>
        <w:keepNext/>
        <w:keepLines/>
        <w:widowControl/>
        <w:numPr>
          <w:ilvl w:val="1"/>
          <w:numId w:val="44"/>
        </w:numPr>
        <w:suppressAutoHyphens w:val="0"/>
        <w:spacing w:line="276" w:lineRule="auto"/>
        <w:contextualSpacing w:val="0"/>
        <w:jc w:val="center"/>
        <w:outlineLvl w:val="3"/>
        <w:rPr>
          <w:rFonts w:eastAsiaTheme="majorEastAsia" w:cstheme="majorBidi"/>
          <w:b/>
          <w:bCs/>
          <w:i/>
          <w:iCs/>
          <w:vanish/>
          <w:kern w:val="0"/>
          <w:szCs w:val="22"/>
        </w:rPr>
      </w:pPr>
      <w:bookmarkStart w:id="144" w:name="_Toc159423220"/>
      <w:bookmarkStart w:id="145" w:name="_Toc159423333"/>
      <w:bookmarkStart w:id="146" w:name="_Toc159495586"/>
      <w:bookmarkStart w:id="147" w:name="_Toc162447436"/>
      <w:bookmarkStart w:id="148" w:name="_Toc163574341"/>
      <w:bookmarkStart w:id="149" w:name="_Toc164781701"/>
      <w:bookmarkStart w:id="150" w:name="_Toc165034482"/>
      <w:bookmarkStart w:id="151" w:name="_Toc165101673"/>
      <w:bookmarkStart w:id="152" w:name="_Toc165986980"/>
      <w:bookmarkStart w:id="153" w:name="_Toc165987064"/>
      <w:bookmarkStart w:id="154" w:name="_Toc165987148"/>
      <w:bookmarkStart w:id="155" w:name="_Toc166051001"/>
      <w:bookmarkStart w:id="156" w:name="_Toc169617825"/>
      <w:bookmarkStart w:id="157" w:name="_Toc171417324"/>
      <w:bookmarkStart w:id="158" w:name="_Toc173404988"/>
      <w:bookmarkStart w:id="159" w:name="_Toc174519880"/>
      <w:bookmarkStart w:id="160" w:name="_Toc175821136"/>
      <w:bookmarkStart w:id="161" w:name="_Toc176856169"/>
      <w:bookmarkStart w:id="162" w:name="_Toc178589756"/>
      <w:bookmarkStart w:id="163" w:name="_Toc178854013"/>
      <w:bookmarkStart w:id="164" w:name="_Toc18368920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AB7AD4" w:rsidRPr="00DD2010" w:rsidRDefault="00AB7AD4" w:rsidP="00EB1C2B">
      <w:pPr>
        <w:pStyle w:val="ab"/>
        <w:keepNext/>
        <w:keepLines/>
        <w:widowControl/>
        <w:numPr>
          <w:ilvl w:val="1"/>
          <w:numId w:val="44"/>
        </w:numPr>
        <w:suppressAutoHyphens w:val="0"/>
        <w:spacing w:line="276" w:lineRule="auto"/>
        <w:contextualSpacing w:val="0"/>
        <w:jc w:val="center"/>
        <w:outlineLvl w:val="3"/>
        <w:rPr>
          <w:rFonts w:eastAsiaTheme="majorEastAsia" w:cstheme="majorBidi"/>
          <w:b/>
          <w:bCs/>
          <w:i/>
          <w:iCs/>
          <w:vanish/>
          <w:kern w:val="0"/>
          <w:szCs w:val="22"/>
        </w:rPr>
      </w:pPr>
      <w:bookmarkStart w:id="165" w:name="_Toc159423221"/>
      <w:bookmarkStart w:id="166" w:name="_Toc159423334"/>
      <w:bookmarkStart w:id="167" w:name="_Toc159495587"/>
      <w:bookmarkStart w:id="168" w:name="_Toc162447437"/>
      <w:bookmarkStart w:id="169" w:name="_Toc163574342"/>
      <w:bookmarkStart w:id="170" w:name="_Toc164781702"/>
      <w:bookmarkStart w:id="171" w:name="_Toc165034483"/>
      <w:bookmarkStart w:id="172" w:name="_Toc165101674"/>
      <w:bookmarkStart w:id="173" w:name="_Toc165986981"/>
      <w:bookmarkStart w:id="174" w:name="_Toc165987065"/>
      <w:bookmarkStart w:id="175" w:name="_Toc165987149"/>
      <w:bookmarkStart w:id="176" w:name="_Toc166051002"/>
      <w:bookmarkStart w:id="177" w:name="_Toc169617826"/>
      <w:bookmarkStart w:id="178" w:name="_Toc171417325"/>
      <w:bookmarkStart w:id="179" w:name="_Toc173404989"/>
      <w:bookmarkStart w:id="180" w:name="_Toc174519881"/>
      <w:bookmarkStart w:id="181" w:name="_Toc175821137"/>
      <w:bookmarkStart w:id="182" w:name="_Toc176856170"/>
      <w:bookmarkStart w:id="183" w:name="_Toc178589757"/>
      <w:bookmarkStart w:id="184" w:name="_Toc178854014"/>
      <w:bookmarkStart w:id="185" w:name="_Toc18368920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807A5B" w:rsidRPr="00DD2010" w:rsidRDefault="00807A5B" w:rsidP="00EB1C2B">
      <w:pPr>
        <w:pStyle w:val="4"/>
        <w:numPr>
          <w:ilvl w:val="2"/>
          <w:numId w:val="44"/>
        </w:numPr>
        <w:spacing w:after="240" w:line="276" w:lineRule="auto"/>
      </w:pPr>
      <w:bookmarkStart w:id="186" w:name="_Toc183689208"/>
      <w:r w:rsidRPr="00DD2010">
        <w:t>Земли населенных пунктов</w:t>
      </w:r>
      <w:bookmarkEnd w:id="142"/>
      <w:bookmarkEnd w:id="186"/>
    </w:p>
    <w:p w:rsidR="00807A5B" w:rsidRPr="00DD2010" w:rsidRDefault="00807A5B" w:rsidP="00171791">
      <w:pPr>
        <w:autoSpaceDE w:val="0"/>
        <w:autoSpaceDN w:val="0"/>
        <w:adjustRightInd w:val="0"/>
        <w:spacing w:after="0" w:line="276" w:lineRule="auto"/>
        <w:ind w:firstLine="567"/>
        <w:rPr>
          <w:rFonts w:cs="Times New Roman"/>
          <w:szCs w:val="24"/>
        </w:rPr>
      </w:pPr>
      <w:r w:rsidRPr="00DD2010">
        <w:rPr>
          <w:rFonts w:cs="Times New Roman"/>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77C72" w:rsidRPr="00DD2010" w:rsidRDefault="00577C72" w:rsidP="00171791">
      <w:pPr>
        <w:autoSpaceDE w:val="0"/>
        <w:autoSpaceDN w:val="0"/>
        <w:adjustRightInd w:val="0"/>
        <w:spacing w:after="0" w:line="276" w:lineRule="auto"/>
        <w:ind w:firstLine="567"/>
        <w:rPr>
          <w:rFonts w:cs="Times New Roman"/>
          <w:szCs w:val="24"/>
        </w:rPr>
      </w:pPr>
      <w:r w:rsidRPr="00DD2010">
        <w:rPr>
          <w:rFonts w:cs="Times New Roman"/>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w:t>
      </w:r>
      <w:r w:rsidRPr="00DD2010">
        <w:rPr>
          <w:rFonts w:cs="Times New Roman"/>
          <w:szCs w:val="24"/>
        </w:rPr>
        <w:lastRenderedPageBreak/>
        <w:t>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F03517" w:rsidRPr="00DD2010" w:rsidRDefault="00F03517" w:rsidP="00F03517">
      <w:pPr>
        <w:spacing w:after="0" w:line="276" w:lineRule="auto"/>
        <w:ind w:firstLine="567"/>
        <w:rPr>
          <w:rFonts w:eastAsia="TimesNewRomanPSMT" w:cs="Times New Roman"/>
          <w:iCs/>
          <w:szCs w:val="24"/>
        </w:rPr>
      </w:pPr>
      <w:r w:rsidRPr="00DD2010">
        <w:rPr>
          <w:rFonts w:cs="Times New Roman"/>
          <w:iCs/>
          <w:szCs w:val="24"/>
        </w:rPr>
        <w:t xml:space="preserve">Границы и статус </w:t>
      </w:r>
      <w:r w:rsidR="00EE5C42" w:rsidRPr="00DD2010">
        <w:rPr>
          <w:rFonts w:cs="Times New Roman"/>
          <w:iCs/>
          <w:szCs w:val="24"/>
        </w:rPr>
        <w:t>Нижнекарачанского</w:t>
      </w:r>
      <w:r w:rsidRPr="00DD2010">
        <w:rPr>
          <w:rFonts w:cs="Times New Roman"/>
          <w:iCs/>
          <w:szCs w:val="24"/>
        </w:rPr>
        <w:t xml:space="preserve"> сельского поселения установлены Законом </w:t>
      </w:r>
      <w:r w:rsidRPr="00DD2010">
        <w:rPr>
          <w:rFonts w:eastAsia="TimesNewRomanPSMT" w:cs="Times New Roman"/>
          <w:iCs/>
          <w:szCs w:val="24"/>
        </w:rPr>
        <w:t>Воронежской области от 02.12.2004 № 88-ОЗ.</w:t>
      </w:r>
    </w:p>
    <w:p w:rsidR="0018414A" w:rsidRPr="00DD2010" w:rsidRDefault="0018414A" w:rsidP="0018414A">
      <w:pPr>
        <w:spacing w:after="0" w:line="276" w:lineRule="auto"/>
        <w:ind w:firstLine="567"/>
        <w:rPr>
          <w:rFonts w:eastAsia="TimesNewRomanPSMT" w:cs="Times New Roman"/>
          <w:iCs/>
          <w:szCs w:val="24"/>
        </w:rPr>
      </w:pPr>
      <w:r w:rsidRPr="00DD2010">
        <w:rPr>
          <w:rFonts w:eastAsia="TimesNewRomanPSMT" w:cs="Times New Roman"/>
          <w:iCs/>
          <w:szCs w:val="24"/>
        </w:rPr>
        <w:t>Границы населённого пункта села Нижний Карачан были установлены в рамках внесения изменений в генеральный план Нижнекарачанского сельского поселения Грибановского муниципального района Воронежской области и утверждены решением Совета народных депутатов Нижнекарачанского сельского поселения Грибановского муниципального района Воронежской области от 05.03.2020г № 221.</w:t>
      </w:r>
    </w:p>
    <w:p w:rsidR="0018414A" w:rsidRPr="00DD2010" w:rsidRDefault="0018414A" w:rsidP="0018414A">
      <w:pPr>
        <w:spacing w:after="0" w:line="276" w:lineRule="auto"/>
        <w:ind w:firstLine="567"/>
        <w:rPr>
          <w:rFonts w:cs="Times New Roman"/>
          <w:szCs w:val="24"/>
        </w:rPr>
      </w:pPr>
      <w:r w:rsidRPr="00DD2010">
        <w:rPr>
          <w:rFonts w:eastAsia="TimesNewRomanPSMT" w:cs="Times New Roman"/>
          <w:iCs/>
          <w:szCs w:val="24"/>
        </w:rPr>
        <w:t xml:space="preserve">Границы населенного пункта посёлка Маяк </w:t>
      </w:r>
      <w:r w:rsidRPr="00DD2010">
        <w:rPr>
          <w:rFonts w:cs="Times New Roman"/>
          <w:szCs w:val="24"/>
        </w:rPr>
        <w:t xml:space="preserve">были установлены в рамках внесения изменений в генеральный план </w:t>
      </w:r>
      <w:r w:rsidRPr="00DD2010">
        <w:rPr>
          <w:rFonts w:eastAsia="TimesNewRomanPSMT" w:cs="Times New Roman"/>
          <w:iCs/>
          <w:szCs w:val="24"/>
        </w:rPr>
        <w:t>Нижнекарачанского сельского поселения Грибановского муниципального района Воронежской области и утверждены решением Совета народных депутатов Нижнекарачанского сельского поселения Грибановского муниципального района Воронежской области от 10.02.2023 № 103.</w:t>
      </w:r>
    </w:p>
    <w:p w:rsidR="0018414A" w:rsidRPr="00DD2010" w:rsidRDefault="0018414A" w:rsidP="0018414A">
      <w:pPr>
        <w:autoSpaceDE w:val="0"/>
        <w:autoSpaceDN w:val="0"/>
        <w:adjustRightInd w:val="0"/>
        <w:spacing w:after="0" w:line="276" w:lineRule="auto"/>
        <w:ind w:firstLine="567"/>
        <w:rPr>
          <w:rFonts w:cs="Times New Roman"/>
          <w:szCs w:val="24"/>
        </w:rPr>
      </w:pPr>
      <w:r w:rsidRPr="00DD2010">
        <w:rPr>
          <w:rFonts w:cs="Times New Roman"/>
          <w:szCs w:val="24"/>
        </w:rPr>
        <w:t>Сведения о границах села Нижний Карачан, посёлка Маяк внесены в ЕГРН.</w:t>
      </w:r>
    </w:p>
    <w:p w:rsidR="0018414A" w:rsidRPr="00DD2010" w:rsidRDefault="0018414A" w:rsidP="0018414A">
      <w:pPr>
        <w:autoSpaceDE w:val="0"/>
        <w:autoSpaceDN w:val="0"/>
        <w:adjustRightInd w:val="0"/>
        <w:spacing w:after="0" w:line="276" w:lineRule="auto"/>
        <w:ind w:firstLine="567"/>
        <w:rPr>
          <w:rFonts w:cs="Times New Roman"/>
          <w:szCs w:val="24"/>
        </w:rPr>
      </w:pPr>
      <w:r w:rsidRPr="00DD2010">
        <w:rPr>
          <w:rFonts w:cs="Times New Roman"/>
          <w:szCs w:val="24"/>
        </w:rPr>
        <w:t>Для отображения в графических материалах существующие (опорные) границы села Нижний Карачан, посёлка Маяк определены границами, сведения о которых содержатся в ЕГРН.</w:t>
      </w:r>
    </w:p>
    <w:p w:rsidR="00912E2A" w:rsidRPr="00DD2010" w:rsidRDefault="00912E2A" w:rsidP="00171791">
      <w:pPr>
        <w:pStyle w:val="14"/>
        <w:spacing w:line="276" w:lineRule="auto"/>
        <w:ind w:left="0" w:right="0"/>
        <w:rPr>
          <w:sz w:val="24"/>
          <w:szCs w:val="24"/>
        </w:rPr>
      </w:pPr>
      <w:r w:rsidRPr="00DD2010">
        <w:rPr>
          <w:sz w:val="24"/>
          <w:szCs w:val="24"/>
        </w:rPr>
        <w:t xml:space="preserve">Общая площадь земель в границах населенных пунктов на территории </w:t>
      </w:r>
      <w:r w:rsidR="00EE5C42" w:rsidRPr="00DD2010">
        <w:rPr>
          <w:sz w:val="24"/>
          <w:szCs w:val="24"/>
        </w:rPr>
        <w:t>Нижнекарачанского</w:t>
      </w:r>
      <w:r w:rsidRPr="00DD2010">
        <w:rPr>
          <w:sz w:val="24"/>
          <w:szCs w:val="24"/>
        </w:rPr>
        <w:t xml:space="preserve"> сельского поселения составляет </w:t>
      </w:r>
      <w:r w:rsidR="0018414A" w:rsidRPr="00DD2010">
        <w:rPr>
          <w:sz w:val="24"/>
          <w:szCs w:val="24"/>
        </w:rPr>
        <w:t>2037,4</w:t>
      </w:r>
      <w:r w:rsidR="0065418B" w:rsidRPr="00DD2010">
        <w:rPr>
          <w:sz w:val="24"/>
          <w:szCs w:val="24"/>
        </w:rPr>
        <w:t xml:space="preserve"> </w:t>
      </w:r>
      <w:r w:rsidRPr="00DD2010">
        <w:rPr>
          <w:sz w:val="24"/>
          <w:szCs w:val="24"/>
        </w:rPr>
        <w:t xml:space="preserve">га, в том числе: </w:t>
      </w:r>
    </w:p>
    <w:p w:rsidR="00912E2A" w:rsidRPr="00DD2010" w:rsidRDefault="00912E2A" w:rsidP="00EB1C2B">
      <w:pPr>
        <w:pStyle w:val="14"/>
        <w:numPr>
          <w:ilvl w:val="0"/>
          <w:numId w:val="33"/>
        </w:numPr>
        <w:tabs>
          <w:tab w:val="left" w:pos="851"/>
        </w:tabs>
        <w:spacing w:line="276" w:lineRule="auto"/>
        <w:ind w:left="0" w:right="0" w:firstLine="567"/>
        <w:rPr>
          <w:sz w:val="24"/>
          <w:szCs w:val="24"/>
        </w:rPr>
      </w:pPr>
      <w:r w:rsidRPr="00DD2010">
        <w:rPr>
          <w:sz w:val="24"/>
          <w:szCs w:val="24"/>
        </w:rPr>
        <w:t xml:space="preserve">село </w:t>
      </w:r>
      <w:r w:rsidR="0018414A" w:rsidRPr="00DD2010">
        <w:rPr>
          <w:sz w:val="24"/>
          <w:szCs w:val="24"/>
        </w:rPr>
        <w:t>Нижний Карачан</w:t>
      </w:r>
      <w:r w:rsidRPr="00DD2010">
        <w:rPr>
          <w:sz w:val="24"/>
          <w:szCs w:val="24"/>
        </w:rPr>
        <w:t xml:space="preserve"> —</w:t>
      </w:r>
      <w:r w:rsidR="0018414A" w:rsidRPr="00DD2010">
        <w:rPr>
          <w:sz w:val="24"/>
          <w:szCs w:val="24"/>
        </w:rPr>
        <w:t xml:space="preserve"> 2031,02</w:t>
      </w:r>
      <w:r w:rsidR="0065418B" w:rsidRPr="00DD2010">
        <w:rPr>
          <w:sz w:val="24"/>
          <w:szCs w:val="24"/>
        </w:rPr>
        <w:t xml:space="preserve"> </w:t>
      </w:r>
      <w:r w:rsidRPr="00DD2010">
        <w:rPr>
          <w:sz w:val="24"/>
          <w:szCs w:val="24"/>
        </w:rPr>
        <w:t>га;</w:t>
      </w:r>
    </w:p>
    <w:p w:rsidR="00912E2A" w:rsidRPr="00DD2010" w:rsidRDefault="0018414A" w:rsidP="0018414A">
      <w:pPr>
        <w:pStyle w:val="14"/>
        <w:numPr>
          <w:ilvl w:val="0"/>
          <w:numId w:val="33"/>
        </w:numPr>
        <w:tabs>
          <w:tab w:val="left" w:pos="851"/>
        </w:tabs>
        <w:spacing w:after="240" w:line="276" w:lineRule="auto"/>
        <w:ind w:left="0" w:right="0" w:firstLine="567"/>
        <w:rPr>
          <w:sz w:val="24"/>
          <w:szCs w:val="24"/>
        </w:rPr>
      </w:pPr>
      <w:r w:rsidRPr="00DD2010">
        <w:rPr>
          <w:sz w:val="24"/>
          <w:szCs w:val="24"/>
        </w:rPr>
        <w:t>посёлок Маяк</w:t>
      </w:r>
      <w:r w:rsidR="005C603A" w:rsidRPr="00DD2010">
        <w:rPr>
          <w:sz w:val="24"/>
          <w:szCs w:val="24"/>
        </w:rPr>
        <w:t>—</w:t>
      </w:r>
      <w:r w:rsidR="0065418B" w:rsidRPr="00DD2010">
        <w:rPr>
          <w:sz w:val="24"/>
          <w:szCs w:val="24"/>
        </w:rPr>
        <w:t xml:space="preserve"> </w:t>
      </w:r>
      <w:r w:rsidRPr="00DD2010">
        <w:rPr>
          <w:sz w:val="24"/>
          <w:szCs w:val="24"/>
        </w:rPr>
        <w:t>6,38 га.</w:t>
      </w:r>
    </w:p>
    <w:p w:rsidR="001E08EA" w:rsidRPr="00DD2010" w:rsidRDefault="00912E2A" w:rsidP="00171791">
      <w:pPr>
        <w:spacing w:after="0" w:line="276" w:lineRule="auto"/>
        <w:ind w:firstLine="567"/>
        <w:rPr>
          <w:rFonts w:cs="Times New Roman"/>
          <w:szCs w:val="24"/>
        </w:rPr>
      </w:pPr>
      <w:r w:rsidRPr="00DD2010">
        <w:rPr>
          <w:rFonts w:cs="Times New Roman"/>
          <w:szCs w:val="24"/>
        </w:rPr>
        <w:t xml:space="preserve">В рамках настоящего проекта генерального плана </w:t>
      </w:r>
      <w:r w:rsidR="001E08EA" w:rsidRPr="00DD2010">
        <w:rPr>
          <w:rFonts w:cs="Times New Roman"/>
          <w:szCs w:val="24"/>
        </w:rPr>
        <w:t>в отношении населенного пункта села Нижний Карачан проведена корректировка координатного описания в целях приведения к сведениям ЕГРН.</w:t>
      </w:r>
    </w:p>
    <w:p w:rsidR="00912E2A" w:rsidRPr="00DD2010" w:rsidRDefault="00912E2A" w:rsidP="0065418B">
      <w:pPr>
        <w:spacing w:line="276" w:lineRule="auto"/>
        <w:ind w:firstLine="567"/>
        <w:rPr>
          <w:rFonts w:eastAsia="TimesNewRomanPSMT" w:cs="Times New Roman"/>
          <w:szCs w:val="24"/>
        </w:rPr>
      </w:pPr>
      <w:r w:rsidRPr="00DD2010">
        <w:rPr>
          <w:rFonts w:eastAsia="TimesNewRomanPSMT" w:cs="Times New Roman"/>
          <w:szCs w:val="24"/>
        </w:rPr>
        <w:t xml:space="preserve">Генеральный план дополнен приложением к Тому I </w:t>
      </w:r>
      <w:r w:rsidR="00AB6B3D" w:rsidRPr="00DD2010">
        <w:rPr>
          <w:rFonts w:cs="Times New Roman"/>
          <w:szCs w:val="24"/>
        </w:rPr>
        <w:t>«</w:t>
      </w:r>
      <w:r w:rsidR="00AB6B3D" w:rsidRPr="00DD2010">
        <w:rPr>
          <w:rFonts w:eastAsia="TimesNewRomanPSMT" w:cs="Times New Roman"/>
          <w:szCs w:val="24"/>
        </w:rPr>
        <w:t xml:space="preserve">Графическое описание местоположения границ населенных пунктов </w:t>
      </w:r>
      <w:r w:rsidR="00B648E0" w:rsidRPr="00DD2010">
        <w:rPr>
          <w:rFonts w:cs="Times New Roman"/>
          <w:szCs w:val="24"/>
        </w:rPr>
        <w:t>села Нижний Карачан, посёлка Маяк</w:t>
      </w:r>
      <w:r w:rsidR="00AB6B3D" w:rsidRPr="00DD2010">
        <w:rPr>
          <w:rFonts w:cs="Times New Roman"/>
          <w:szCs w:val="24"/>
        </w:rPr>
        <w:t>»</w:t>
      </w:r>
      <w:r w:rsidR="00AB6B3D" w:rsidRPr="00DD2010">
        <w:t xml:space="preserve"> (откорректировано по сведениям, содержащимся в ЕГРН)</w:t>
      </w:r>
      <w:r w:rsidRPr="00DD2010">
        <w:rPr>
          <w:rFonts w:eastAsia="TimesNewRomanPSMT" w:cs="Times New Roman"/>
          <w:szCs w:val="24"/>
        </w:rPr>
        <w:t xml:space="preserve"> и </w:t>
      </w:r>
      <w:r w:rsidRPr="00DD2010">
        <w:rPr>
          <w:rFonts w:cs="Times New Roman"/>
          <w:szCs w:val="24"/>
        </w:rPr>
        <w:t>Фрагментом карты границ населенных пун</w:t>
      </w:r>
      <w:r w:rsidR="00B53AC7" w:rsidRPr="00DD2010">
        <w:rPr>
          <w:rFonts w:cs="Times New Roman"/>
          <w:szCs w:val="24"/>
        </w:rPr>
        <w:t xml:space="preserve">ктов. Границы </w:t>
      </w:r>
      <w:r w:rsidR="00B648E0" w:rsidRPr="00DD2010">
        <w:rPr>
          <w:rFonts w:cs="Times New Roman"/>
          <w:szCs w:val="24"/>
        </w:rPr>
        <w:t>села Нижний Карачан</w:t>
      </w:r>
      <w:r w:rsidR="00E405D2" w:rsidRPr="00DD2010">
        <w:rPr>
          <w:rFonts w:cs="Times New Roman"/>
          <w:szCs w:val="24"/>
        </w:rPr>
        <w:t>.</w:t>
      </w:r>
    </w:p>
    <w:p w:rsidR="00807A5B" w:rsidRPr="00DD2010" w:rsidRDefault="00807A5B" w:rsidP="00171791">
      <w:pPr>
        <w:spacing w:line="276" w:lineRule="auto"/>
        <w:rPr>
          <w:rFonts w:eastAsia="TimesNewRoman" w:cs="Times New Roman"/>
          <w:b/>
          <w:bCs/>
          <w:i/>
          <w:iCs/>
          <w:szCs w:val="24"/>
          <w:u w:val="single"/>
        </w:rPr>
      </w:pPr>
      <w:r w:rsidRPr="00DD2010">
        <w:rPr>
          <w:rFonts w:eastAsia="TimesNewRoman" w:cs="Times New Roman"/>
          <w:b/>
          <w:bCs/>
          <w:i/>
          <w:iCs/>
          <w:szCs w:val="24"/>
          <w:u w:val="single"/>
        </w:rPr>
        <w:t>Выводы:</w:t>
      </w:r>
    </w:p>
    <w:p w:rsidR="00807A5B" w:rsidRPr="00DD2010" w:rsidRDefault="00807A5B" w:rsidP="005276CD">
      <w:pPr>
        <w:autoSpaceDE w:val="0"/>
        <w:autoSpaceDN w:val="0"/>
        <w:adjustRightInd w:val="0"/>
        <w:spacing w:line="276" w:lineRule="auto"/>
        <w:ind w:firstLine="567"/>
        <w:rPr>
          <w:rFonts w:eastAsia="TimesNewRoman" w:cs="Times New Roman"/>
          <w:i/>
          <w:iCs/>
          <w:szCs w:val="24"/>
        </w:rPr>
      </w:pPr>
      <w:r w:rsidRPr="00DD2010">
        <w:rPr>
          <w:rFonts w:eastAsia="TimesNewRoman" w:cs="Times New Roman"/>
          <w:i/>
          <w:iCs/>
          <w:szCs w:val="24"/>
        </w:rPr>
        <w:t>Требуются мероприятия по приведению в соответствие</w:t>
      </w:r>
      <w:r w:rsidRPr="00DD2010">
        <w:rPr>
          <w:rFonts w:cs="Times New Roman"/>
          <w:i/>
          <w:iCs/>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rsidR="00807A5B" w:rsidRPr="00DD2010" w:rsidRDefault="00807A5B" w:rsidP="00EB1C2B">
      <w:pPr>
        <w:pStyle w:val="4"/>
        <w:numPr>
          <w:ilvl w:val="2"/>
          <w:numId w:val="44"/>
        </w:numPr>
        <w:spacing w:after="240" w:line="276" w:lineRule="auto"/>
      </w:pPr>
      <w:bookmarkStart w:id="187" w:name="_Toc40350027"/>
      <w:bookmarkStart w:id="188" w:name="_Toc183689209"/>
      <w:r w:rsidRPr="00DD2010">
        <w:t>Земли сельскохозяйственного назначения</w:t>
      </w:r>
      <w:bookmarkEnd w:id="187"/>
      <w:bookmarkEnd w:id="188"/>
    </w:p>
    <w:p w:rsidR="00807A5B" w:rsidRPr="00DD2010" w:rsidRDefault="00807A5B" w:rsidP="00171791">
      <w:pPr>
        <w:pStyle w:val="14"/>
        <w:spacing w:line="276" w:lineRule="auto"/>
        <w:ind w:left="0" w:right="0"/>
        <w:rPr>
          <w:sz w:val="24"/>
          <w:szCs w:val="24"/>
        </w:rPr>
      </w:pPr>
      <w:r w:rsidRPr="00DD2010">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77C72" w:rsidRPr="00DD2010" w:rsidRDefault="00577C72" w:rsidP="00171791">
      <w:pPr>
        <w:autoSpaceDE w:val="0"/>
        <w:autoSpaceDN w:val="0"/>
        <w:adjustRightInd w:val="0"/>
        <w:spacing w:after="0" w:line="276" w:lineRule="auto"/>
        <w:ind w:firstLine="567"/>
        <w:rPr>
          <w:rFonts w:cs="Times New Roman"/>
          <w:szCs w:val="24"/>
        </w:rPr>
      </w:pPr>
      <w:r w:rsidRPr="00DD2010">
        <w:rPr>
          <w:rFonts w:cs="Times New Roman"/>
          <w:szCs w:val="24"/>
        </w:rPr>
        <w:t xml:space="preserve">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w:t>
      </w:r>
      <w:r w:rsidRPr="00DD2010">
        <w:rPr>
          <w:rFonts w:cs="Times New Roman"/>
          <w:szCs w:val="24"/>
        </w:rPr>
        <w:lastRenderedPageBreak/>
        <w:t>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rsidR="004C66D3" w:rsidRPr="00DD2010" w:rsidRDefault="004C66D3" w:rsidP="004C66D3">
      <w:pPr>
        <w:autoSpaceDE w:val="0"/>
        <w:autoSpaceDN w:val="0"/>
        <w:adjustRightInd w:val="0"/>
        <w:spacing w:after="0" w:line="276" w:lineRule="auto"/>
        <w:ind w:firstLine="567"/>
        <w:rPr>
          <w:rFonts w:cs="Times New Roman"/>
          <w:szCs w:val="24"/>
        </w:rPr>
      </w:pPr>
      <w:r w:rsidRPr="00DD2010">
        <w:rPr>
          <w:rFonts w:cs="Times New Roman"/>
          <w:szCs w:val="24"/>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807A5B" w:rsidRPr="00DD2010" w:rsidRDefault="00807A5B" w:rsidP="00171791">
      <w:pPr>
        <w:autoSpaceDE w:val="0"/>
        <w:autoSpaceDN w:val="0"/>
        <w:adjustRightInd w:val="0"/>
        <w:spacing w:after="0" w:line="276" w:lineRule="auto"/>
        <w:ind w:firstLine="567"/>
        <w:rPr>
          <w:rFonts w:eastAsia="TimesNewRoman" w:cs="Times New Roman"/>
          <w:szCs w:val="24"/>
          <w:lang w:eastAsia="ru-RU"/>
        </w:rPr>
      </w:pPr>
      <w:r w:rsidRPr="00DD2010">
        <w:rPr>
          <w:rFonts w:cs="Times New Roman"/>
          <w:szCs w:val="24"/>
        </w:rPr>
        <w:t xml:space="preserve">В соответствии со ст. 78 ЗК РФ </w:t>
      </w:r>
      <w:r w:rsidRPr="00DD2010">
        <w:rPr>
          <w:rFonts w:eastAsia="TimesNewRoman" w:cs="Times New Roman"/>
          <w:b/>
          <w:szCs w:val="24"/>
          <w:lang w:eastAsia="ru-RU"/>
        </w:rPr>
        <w:t>земли сельскохозяйственного назначения</w:t>
      </w:r>
      <w:r w:rsidRPr="00DD2010">
        <w:rPr>
          <w:rFonts w:eastAsia="TimesNewRoman" w:cs="Times New Roman"/>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6" w:history="1">
        <w:r w:rsidRPr="00DD2010">
          <w:rPr>
            <w:rFonts w:eastAsia="TimesNewRoman" w:cs="Times New Roman"/>
            <w:szCs w:val="24"/>
            <w:lang w:eastAsia="ru-RU"/>
          </w:rPr>
          <w:t>аквакультуры</w:t>
        </w:r>
      </w:hyperlink>
      <w:r w:rsidRPr="00DD2010">
        <w:rPr>
          <w:rFonts w:eastAsia="TimesNewRoman" w:cs="Times New Roman"/>
          <w:szCs w:val="24"/>
          <w:lang w:eastAsia="ru-RU"/>
        </w:rPr>
        <w:t xml:space="preserve"> (рыбоводства).</w:t>
      </w:r>
    </w:p>
    <w:p w:rsidR="006E6842" w:rsidRPr="00DD2010" w:rsidRDefault="006E6842" w:rsidP="005276CD">
      <w:pPr>
        <w:pStyle w:val="14"/>
        <w:spacing w:after="240" w:line="276" w:lineRule="auto"/>
        <w:ind w:left="0" w:right="0"/>
        <w:rPr>
          <w:sz w:val="24"/>
          <w:szCs w:val="24"/>
        </w:rPr>
      </w:pPr>
      <w:r w:rsidRPr="00DD2010">
        <w:rPr>
          <w:sz w:val="24"/>
          <w:szCs w:val="24"/>
        </w:rPr>
        <w:t xml:space="preserve">В соответствии с данными паспорта </w:t>
      </w:r>
      <w:r w:rsidR="00EE5C42" w:rsidRPr="00DD2010">
        <w:rPr>
          <w:sz w:val="24"/>
          <w:szCs w:val="24"/>
        </w:rPr>
        <w:t>Нижнекарачанского</w:t>
      </w:r>
      <w:r w:rsidRPr="00DD2010">
        <w:rPr>
          <w:sz w:val="24"/>
          <w:szCs w:val="24"/>
        </w:rPr>
        <w:t xml:space="preserve"> сельского поселения общая площадь земель сельскохозяйственного назначения в границах сельского поселения составляет </w:t>
      </w:r>
      <w:r w:rsidR="00FD6C01" w:rsidRPr="00DD2010">
        <w:rPr>
          <w:sz w:val="24"/>
          <w:szCs w:val="24"/>
        </w:rPr>
        <w:t>8501</w:t>
      </w:r>
      <w:r w:rsidR="009759C6" w:rsidRPr="00DD2010">
        <w:rPr>
          <w:sz w:val="24"/>
          <w:szCs w:val="24"/>
        </w:rPr>
        <w:t xml:space="preserve"> га, в том числе: пашни — </w:t>
      </w:r>
      <w:r w:rsidR="00FD6C01" w:rsidRPr="00DD2010">
        <w:rPr>
          <w:sz w:val="24"/>
          <w:szCs w:val="24"/>
        </w:rPr>
        <w:t>6501</w:t>
      </w:r>
      <w:r w:rsidR="008C4AF4" w:rsidRPr="00DD2010">
        <w:rPr>
          <w:sz w:val="24"/>
          <w:szCs w:val="24"/>
        </w:rPr>
        <w:t xml:space="preserve"> га,</w:t>
      </w:r>
      <w:r w:rsidR="009759C6" w:rsidRPr="00DD2010">
        <w:rPr>
          <w:sz w:val="24"/>
          <w:szCs w:val="24"/>
        </w:rPr>
        <w:t xml:space="preserve"> сенокосы — </w:t>
      </w:r>
      <w:r w:rsidR="00FD6C01" w:rsidRPr="00DD2010">
        <w:rPr>
          <w:sz w:val="24"/>
          <w:szCs w:val="24"/>
        </w:rPr>
        <w:t>310</w:t>
      </w:r>
      <w:r w:rsidR="009759C6" w:rsidRPr="00DD2010">
        <w:rPr>
          <w:sz w:val="24"/>
          <w:szCs w:val="24"/>
        </w:rPr>
        <w:t xml:space="preserve"> га,</w:t>
      </w:r>
      <w:r w:rsidR="008C4AF4" w:rsidRPr="00DD2010">
        <w:rPr>
          <w:sz w:val="24"/>
          <w:szCs w:val="24"/>
        </w:rPr>
        <w:t xml:space="preserve"> пастбища — </w:t>
      </w:r>
      <w:r w:rsidR="00FD6C01" w:rsidRPr="00DD2010">
        <w:rPr>
          <w:sz w:val="24"/>
          <w:szCs w:val="24"/>
        </w:rPr>
        <w:t>810</w:t>
      </w:r>
      <w:r w:rsidR="008C4AF4" w:rsidRPr="00DD2010">
        <w:rPr>
          <w:sz w:val="24"/>
          <w:szCs w:val="24"/>
        </w:rPr>
        <w:t xml:space="preserve"> га, многолетние насаждения – </w:t>
      </w:r>
      <w:r w:rsidR="00FD6C01" w:rsidRPr="00DD2010">
        <w:rPr>
          <w:sz w:val="24"/>
          <w:szCs w:val="24"/>
        </w:rPr>
        <w:t>59</w:t>
      </w:r>
      <w:r w:rsidRPr="00DD2010">
        <w:rPr>
          <w:sz w:val="24"/>
          <w:szCs w:val="24"/>
        </w:rPr>
        <w:t xml:space="preserve"> га. Однако в соответствии со сведениями, содержащимися в ЕГРН показатель площади земель сельскохозяйственного назначения, составляет</w:t>
      </w:r>
      <w:r w:rsidR="004D70A0" w:rsidRPr="00DD2010">
        <w:rPr>
          <w:sz w:val="24"/>
          <w:szCs w:val="24"/>
        </w:rPr>
        <w:t xml:space="preserve"> </w:t>
      </w:r>
      <w:r w:rsidR="00F759D2" w:rsidRPr="00DD2010">
        <w:rPr>
          <w:sz w:val="24"/>
          <w:szCs w:val="24"/>
        </w:rPr>
        <w:t>8560,92</w:t>
      </w:r>
      <w:r w:rsidRPr="00DD2010">
        <w:rPr>
          <w:sz w:val="24"/>
          <w:szCs w:val="24"/>
        </w:rPr>
        <w:t xml:space="preserve"> га. Именно этот показатель будет отражен в технико-экономических показателях в разделе современное состояние.</w:t>
      </w:r>
    </w:p>
    <w:p w:rsidR="00807A5B" w:rsidRPr="00DD2010" w:rsidRDefault="00807A5B" w:rsidP="005276CD">
      <w:pPr>
        <w:pStyle w:val="4"/>
        <w:numPr>
          <w:ilvl w:val="2"/>
          <w:numId w:val="44"/>
        </w:numPr>
        <w:spacing w:after="240" w:line="276" w:lineRule="auto"/>
      </w:pPr>
      <w:bookmarkStart w:id="189" w:name="_Toc40350028"/>
      <w:bookmarkStart w:id="190" w:name="_Toc183689210"/>
      <w:r w:rsidRPr="00DD201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89"/>
      <w:bookmarkEnd w:id="190"/>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shd w:val="clear" w:color="auto" w:fill="FFFFFF" w:themeFill="background1"/>
        </w:rPr>
        <w:t>В соответствии с п. 1 ст. 87 ЗК  РФ «з</w:t>
      </w:r>
      <w:r w:rsidRPr="00DD2010">
        <w:rPr>
          <w:rFonts w:eastAsia="Calibri" w:cs="Times New Roman"/>
          <w:szCs w:val="24"/>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w:t>
      </w:r>
      <w:r w:rsidRPr="00DD2010">
        <w:rPr>
          <w:rFonts w:eastAsia="Calibri" w:cs="Times New Roman"/>
          <w:szCs w:val="24"/>
        </w:rPr>
        <w:lastRenderedPageBreak/>
        <w:t>Российской Федерации (далее - земли промышленности и иного специального назначения)».</w:t>
      </w:r>
    </w:p>
    <w:p w:rsidR="00807A5B" w:rsidRPr="00DD2010" w:rsidRDefault="00807A5B" w:rsidP="00171791">
      <w:pPr>
        <w:pStyle w:val="14"/>
        <w:spacing w:line="276" w:lineRule="auto"/>
        <w:ind w:left="0" w:right="0"/>
        <w:rPr>
          <w:sz w:val="24"/>
          <w:szCs w:val="24"/>
        </w:rPr>
      </w:pPr>
      <w:r w:rsidRPr="00DD2010">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промышленности;</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энергетики;</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транспорта;</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связи, радиовещания, телевидения, информатики;</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для обеспечения космической деятельности;</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обороны и безопасности;</w:t>
      </w:r>
    </w:p>
    <w:p w:rsidR="00807A5B" w:rsidRPr="00DD2010" w:rsidRDefault="00807A5B" w:rsidP="00171791">
      <w:pPr>
        <w:pStyle w:val="14"/>
        <w:numPr>
          <w:ilvl w:val="0"/>
          <w:numId w:val="7"/>
        </w:numPr>
        <w:tabs>
          <w:tab w:val="left" w:pos="851"/>
        </w:tabs>
        <w:spacing w:line="276" w:lineRule="auto"/>
        <w:ind w:left="0" w:right="0" w:firstLine="567"/>
        <w:rPr>
          <w:sz w:val="24"/>
          <w:szCs w:val="24"/>
        </w:rPr>
      </w:pPr>
      <w:r w:rsidRPr="00DD2010">
        <w:rPr>
          <w:sz w:val="24"/>
          <w:szCs w:val="24"/>
        </w:rPr>
        <w:t>земли иного специального назначения.</w:t>
      </w:r>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6E6842" w:rsidRPr="00DD2010" w:rsidRDefault="006E6842" w:rsidP="007128C7">
      <w:pPr>
        <w:spacing w:after="0" w:line="276" w:lineRule="auto"/>
        <w:ind w:firstLine="567"/>
        <w:rPr>
          <w:rFonts w:cs="Times New Roman"/>
          <w:snapToGrid w:val="0"/>
          <w:szCs w:val="24"/>
        </w:rPr>
      </w:pPr>
      <w:r w:rsidRPr="00DD2010">
        <w:rPr>
          <w:rFonts w:cs="Times New Roman"/>
          <w:snapToGrid w:val="0"/>
          <w:szCs w:val="24"/>
        </w:rPr>
        <w:t xml:space="preserve">В соответствии с данными паспорта муниципального образования на территории </w:t>
      </w:r>
      <w:r w:rsidR="00EE5C42" w:rsidRPr="00DD2010">
        <w:rPr>
          <w:rFonts w:cs="Times New Roman"/>
          <w:snapToGrid w:val="0"/>
          <w:szCs w:val="24"/>
        </w:rPr>
        <w:t>Нижнекарачанского</w:t>
      </w:r>
      <w:r w:rsidR="00EB2D1A" w:rsidRPr="00DD2010">
        <w:rPr>
          <w:rFonts w:cs="Times New Roman"/>
          <w:snapToGrid w:val="0"/>
          <w:szCs w:val="24"/>
        </w:rPr>
        <w:t xml:space="preserve"> </w:t>
      </w:r>
      <w:r w:rsidRPr="00DD2010">
        <w:rPr>
          <w:rFonts w:cs="Times New Roman"/>
          <w:snapToGrid w:val="0"/>
          <w:szCs w:val="24"/>
        </w:rPr>
        <w:t>сельского поселения</w:t>
      </w:r>
      <w:r w:rsidR="00EB2D1A" w:rsidRPr="00DD2010">
        <w:rPr>
          <w:rFonts w:cs="Times New Roman"/>
          <w:snapToGrid w:val="0"/>
          <w:szCs w:val="24"/>
        </w:rPr>
        <w:t xml:space="preserve"> </w:t>
      </w:r>
      <w:r w:rsidR="009759C6" w:rsidRPr="00DD2010">
        <w:rPr>
          <w:rFonts w:cs="Times New Roman"/>
          <w:snapToGrid w:val="0"/>
          <w:szCs w:val="24"/>
        </w:rPr>
        <w:t>площадь земель</w:t>
      </w:r>
      <w:r w:rsidR="00EB2D1A" w:rsidRPr="00DD2010">
        <w:rPr>
          <w:rFonts w:cs="Times New Roman"/>
          <w:snapToGrid w:val="0"/>
          <w:szCs w:val="24"/>
        </w:rPr>
        <w:t xml:space="preserve"> промышленности и иного специального назначения</w:t>
      </w:r>
      <w:r w:rsidR="009759C6" w:rsidRPr="00DD2010">
        <w:rPr>
          <w:rFonts w:cs="Times New Roman"/>
          <w:snapToGrid w:val="0"/>
          <w:szCs w:val="24"/>
        </w:rPr>
        <w:t xml:space="preserve"> </w:t>
      </w:r>
      <w:r w:rsidR="000555BE" w:rsidRPr="00DD2010">
        <w:rPr>
          <w:rFonts w:cs="Times New Roman"/>
          <w:snapToGrid w:val="0"/>
          <w:szCs w:val="24"/>
        </w:rPr>
        <w:t>составляе</w:t>
      </w:r>
      <w:r w:rsidR="009759C6" w:rsidRPr="00DD2010">
        <w:rPr>
          <w:rFonts w:cs="Times New Roman"/>
          <w:snapToGrid w:val="0"/>
          <w:szCs w:val="24"/>
        </w:rPr>
        <w:t>т</w:t>
      </w:r>
      <w:r w:rsidR="00DD3E99" w:rsidRPr="00DD2010">
        <w:rPr>
          <w:rFonts w:cs="Times New Roman"/>
          <w:snapToGrid w:val="0"/>
          <w:szCs w:val="24"/>
        </w:rPr>
        <w:t xml:space="preserve"> </w:t>
      </w:r>
      <w:r w:rsidR="00FD6C01" w:rsidRPr="00DD2010">
        <w:rPr>
          <w:rFonts w:cs="Times New Roman"/>
          <w:snapToGrid w:val="0"/>
          <w:szCs w:val="24"/>
        </w:rPr>
        <w:t>23</w:t>
      </w:r>
      <w:r w:rsidR="00DD3E99" w:rsidRPr="00DD2010">
        <w:rPr>
          <w:rFonts w:cs="Times New Roman"/>
          <w:snapToGrid w:val="0"/>
          <w:szCs w:val="24"/>
        </w:rPr>
        <w:t xml:space="preserve"> га</w:t>
      </w:r>
      <w:r w:rsidR="00EB2D1A" w:rsidRPr="00DD2010">
        <w:rPr>
          <w:rFonts w:cs="Times New Roman"/>
          <w:snapToGrid w:val="0"/>
          <w:szCs w:val="24"/>
        </w:rPr>
        <w:t xml:space="preserve">, </w:t>
      </w:r>
      <w:r w:rsidRPr="00DD2010">
        <w:rPr>
          <w:rFonts w:cs="Times New Roman"/>
          <w:snapToGrid w:val="0"/>
          <w:szCs w:val="24"/>
        </w:rPr>
        <w:t xml:space="preserve">тогда как в соответствии со сведениями, содержащимися в ЕГРН, </w:t>
      </w:r>
      <w:r w:rsidR="00EB2D1A" w:rsidRPr="00DD2010">
        <w:rPr>
          <w:rFonts w:cs="Times New Roman"/>
          <w:snapToGrid w:val="0"/>
          <w:szCs w:val="24"/>
        </w:rPr>
        <w:t>площадь этих земель составляет</w:t>
      </w:r>
      <w:r w:rsidR="00DD3E99" w:rsidRPr="00DD2010">
        <w:rPr>
          <w:rFonts w:cs="Times New Roman"/>
          <w:snapToGrid w:val="0"/>
          <w:szCs w:val="24"/>
        </w:rPr>
        <w:t xml:space="preserve"> </w:t>
      </w:r>
      <w:r w:rsidR="00FD6C01" w:rsidRPr="00DD2010">
        <w:rPr>
          <w:rFonts w:cs="Times New Roman"/>
          <w:snapToGrid w:val="0"/>
          <w:szCs w:val="24"/>
        </w:rPr>
        <w:t>30</w:t>
      </w:r>
      <w:r w:rsidR="00DD3E99" w:rsidRPr="00DD2010">
        <w:rPr>
          <w:rFonts w:cs="Times New Roman"/>
          <w:snapToGrid w:val="0"/>
          <w:szCs w:val="24"/>
        </w:rPr>
        <w:t xml:space="preserve"> </w:t>
      </w:r>
      <w:r w:rsidRPr="00DD2010">
        <w:rPr>
          <w:rFonts w:eastAsia="Times New Roman" w:cs="Times New Roman"/>
          <w:bCs/>
          <w:szCs w:val="24"/>
        </w:rPr>
        <w:t>га.</w:t>
      </w:r>
    </w:p>
    <w:p w:rsidR="006E6842" w:rsidRPr="00DD2010" w:rsidRDefault="006E6842" w:rsidP="00CD25F6">
      <w:pPr>
        <w:pStyle w:val="14"/>
        <w:spacing w:after="240" w:line="276" w:lineRule="auto"/>
        <w:ind w:left="0" w:right="0"/>
        <w:rPr>
          <w:snapToGrid w:val="0"/>
          <w:sz w:val="24"/>
          <w:szCs w:val="24"/>
        </w:rPr>
      </w:pPr>
      <w:r w:rsidRPr="00DD2010">
        <w:rPr>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DD2010">
        <w:rPr>
          <w:snapToGrid w:val="0"/>
          <w:sz w:val="24"/>
          <w:szCs w:val="24"/>
        </w:rPr>
        <w:t>ЕГРН.</w:t>
      </w:r>
    </w:p>
    <w:p w:rsidR="00807A5B" w:rsidRPr="00DD2010" w:rsidRDefault="00807A5B" w:rsidP="00EB1C2B">
      <w:pPr>
        <w:pStyle w:val="4"/>
        <w:numPr>
          <w:ilvl w:val="2"/>
          <w:numId w:val="44"/>
        </w:numPr>
        <w:spacing w:after="240" w:line="276" w:lineRule="auto"/>
      </w:pPr>
      <w:bookmarkStart w:id="191" w:name="_Toc40350029"/>
      <w:bookmarkStart w:id="192" w:name="_Toc183689211"/>
      <w:r w:rsidRPr="00DD2010">
        <w:t>Земли особо охраняемых территорий</w:t>
      </w:r>
      <w:bookmarkEnd w:id="191"/>
      <w:r w:rsidRPr="00DD2010">
        <w:t xml:space="preserve"> и объектов</w:t>
      </w:r>
      <w:bookmarkEnd w:id="192"/>
    </w:p>
    <w:p w:rsidR="00807A5B" w:rsidRPr="00DD2010" w:rsidRDefault="00807A5B" w:rsidP="00171791">
      <w:pPr>
        <w:autoSpaceDE w:val="0"/>
        <w:autoSpaceDN w:val="0"/>
        <w:adjustRightInd w:val="0"/>
        <w:spacing w:after="0" w:line="276" w:lineRule="auto"/>
        <w:ind w:firstLine="567"/>
        <w:rPr>
          <w:rFonts w:eastAsia="TimesNewRoman" w:cs="Times New Roman"/>
          <w:szCs w:val="24"/>
          <w:lang w:eastAsia="ru-RU"/>
        </w:rPr>
      </w:pPr>
      <w:r w:rsidRPr="00DD2010">
        <w:rPr>
          <w:rFonts w:cs="Times New Roman"/>
          <w:szCs w:val="24"/>
        </w:rPr>
        <w:t xml:space="preserve">В соответствии с п. 1. </w:t>
      </w:r>
      <w:r w:rsidRPr="00DD2010">
        <w:rPr>
          <w:rFonts w:eastAsia="TimesNewRoman" w:cs="Times New Roman"/>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DD2010">
        <w:rPr>
          <w:rFonts w:cs="Times New Roman"/>
          <w:szCs w:val="24"/>
        </w:rPr>
        <w:t xml:space="preserve"> </w:t>
      </w:r>
    </w:p>
    <w:p w:rsidR="00807A5B" w:rsidRPr="00DD2010" w:rsidRDefault="00807A5B" w:rsidP="00171791">
      <w:pPr>
        <w:autoSpaceDE w:val="0"/>
        <w:autoSpaceDN w:val="0"/>
        <w:adjustRightInd w:val="0"/>
        <w:spacing w:after="0" w:line="276" w:lineRule="auto"/>
        <w:ind w:firstLine="567"/>
        <w:rPr>
          <w:rFonts w:eastAsia="TimesNewRoman" w:cs="Times New Roman"/>
          <w:szCs w:val="24"/>
          <w:lang w:eastAsia="ru-RU"/>
        </w:rPr>
      </w:pPr>
      <w:r w:rsidRPr="00DD2010">
        <w:rPr>
          <w:rFonts w:eastAsia="TimesNewRoman" w:cs="Times New Roman"/>
          <w:szCs w:val="24"/>
          <w:lang w:eastAsia="ru-RU"/>
        </w:rPr>
        <w:t xml:space="preserve">К землям </w:t>
      </w:r>
      <w:bookmarkStart w:id="193" w:name="_Hlk139275976"/>
      <w:r w:rsidRPr="00DD2010">
        <w:rPr>
          <w:rFonts w:eastAsia="TimesNewRoman" w:cs="Times New Roman"/>
          <w:szCs w:val="24"/>
          <w:lang w:eastAsia="ru-RU"/>
        </w:rPr>
        <w:t xml:space="preserve">особо охраняемых территорий </w:t>
      </w:r>
      <w:bookmarkEnd w:id="193"/>
      <w:r w:rsidRPr="00DD2010">
        <w:rPr>
          <w:rFonts w:eastAsia="TimesNewRoman" w:cs="Times New Roman"/>
          <w:szCs w:val="24"/>
          <w:lang w:eastAsia="ru-RU"/>
        </w:rPr>
        <w:t>относятся земли:</w:t>
      </w:r>
    </w:p>
    <w:p w:rsidR="00807A5B" w:rsidRPr="00DD2010" w:rsidRDefault="00807A5B" w:rsidP="00171791">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DD2010">
        <w:rPr>
          <w:rFonts w:eastAsia="TimesNewRoman"/>
          <w:lang w:eastAsia="ru-RU"/>
        </w:rPr>
        <w:t>особо охраняемых природных территорий;</w:t>
      </w:r>
    </w:p>
    <w:p w:rsidR="00807A5B" w:rsidRPr="00DD2010" w:rsidRDefault="00807A5B" w:rsidP="00171791">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DD2010">
        <w:rPr>
          <w:rFonts w:eastAsia="TimesNewRoman"/>
          <w:lang w:eastAsia="ru-RU"/>
        </w:rPr>
        <w:t>природоохранного назначения;</w:t>
      </w:r>
    </w:p>
    <w:p w:rsidR="00807A5B" w:rsidRPr="00DD2010" w:rsidRDefault="00807A5B" w:rsidP="00171791">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DD2010">
        <w:rPr>
          <w:rFonts w:eastAsia="TimesNewRoman"/>
          <w:lang w:eastAsia="ru-RU"/>
        </w:rPr>
        <w:t>рекреационного назначения;</w:t>
      </w:r>
    </w:p>
    <w:p w:rsidR="00807A5B" w:rsidRPr="00DD2010" w:rsidRDefault="00807A5B" w:rsidP="00171791">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DD2010">
        <w:rPr>
          <w:rFonts w:eastAsia="TimesNewRoman"/>
          <w:lang w:eastAsia="ru-RU"/>
        </w:rPr>
        <w:t>историко-культурного назначения;</w:t>
      </w:r>
    </w:p>
    <w:p w:rsidR="00807A5B" w:rsidRPr="00DD2010" w:rsidRDefault="00807A5B" w:rsidP="00171791">
      <w:pPr>
        <w:pStyle w:val="ab"/>
        <w:numPr>
          <w:ilvl w:val="1"/>
          <w:numId w:val="8"/>
        </w:numPr>
        <w:tabs>
          <w:tab w:val="left" w:pos="851"/>
        </w:tabs>
        <w:autoSpaceDE w:val="0"/>
        <w:autoSpaceDN w:val="0"/>
        <w:adjustRightInd w:val="0"/>
        <w:spacing w:line="276" w:lineRule="auto"/>
        <w:ind w:left="0" w:firstLine="567"/>
        <w:rPr>
          <w:rFonts w:eastAsia="TimesNewRoman"/>
          <w:lang w:eastAsia="ru-RU"/>
        </w:rPr>
      </w:pPr>
      <w:r w:rsidRPr="00DD2010">
        <w:rPr>
          <w:rFonts w:eastAsia="TimesNewRoman"/>
          <w:lang w:eastAsia="ru-RU"/>
        </w:rPr>
        <w:t>особо ценные земли.</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xml:space="preserve">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w:t>
      </w:r>
      <w:r w:rsidR="0097433F" w:rsidRPr="00DD2010">
        <w:rPr>
          <w:rFonts w:eastAsia="Calibri" w:cs="Times New Roman"/>
          <w:szCs w:val="24"/>
          <w:lang w:eastAsia="ru-RU"/>
        </w:rPr>
        <w:t>Правительство</w:t>
      </w:r>
      <w:r w:rsidRPr="00DD2010">
        <w:rPr>
          <w:rFonts w:eastAsia="Calibri" w:cs="Times New Roman"/>
          <w:szCs w:val="24"/>
          <w:lang w:eastAsia="ru-RU"/>
        </w:rPr>
        <w:t>м Российской Федерации на основании федеральных законов.</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lastRenderedPageBreak/>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07A5B" w:rsidRPr="00DD2010" w:rsidRDefault="00807A5B" w:rsidP="00FD6C0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7128C7" w:rsidRPr="00DD2010" w:rsidRDefault="007128C7" w:rsidP="007128C7">
      <w:pPr>
        <w:spacing w:after="0" w:line="276" w:lineRule="auto"/>
        <w:ind w:firstLine="567"/>
        <w:rPr>
          <w:rFonts w:cs="Times New Roman"/>
          <w:snapToGrid w:val="0"/>
          <w:szCs w:val="24"/>
        </w:rPr>
      </w:pPr>
      <w:r w:rsidRPr="00DD2010">
        <w:rPr>
          <w:rFonts w:cs="Times New Roman"/>
          <w:snapToGrid w:val="0"/>
          <w:szCs w:val="24"/>
        </w:rPr>
        <w:t xml:space="preserve">В соответствии с данными паспорта муниципального образования на территории Нижнекарачанского сельского поселения площадь земель </w:t>
      </w:r>
      <w:r w:rsidR="00D16B5E" w:rsidRPr="00DD2010">
        <w:rPr>
          <w:rFonts w:cs="Times New Roman"/>
          <w:snapToGrid w:val="0"/>
          <w:szCs w:val="24"/>
        </w:rPr>
        <w:t xml:space="preserve">особо охраняемых природных территорий </w:t>
      </w:r>
      <w:r w:rsidR="00D16B5E" w:rsidRPr="00DD2010">
        <w:rPr>
          <w:rFonts w:eastAsia="Calibri" w:cs="Times New Roman"/>
          <w:kern w:val="2"/>
          <w:szCs w:val="24"/>
        </w:rPr>
        <w:t xml:space="preserve">и объектов </w:t>
      </w:r>
      <w:r w:rsidR="00D16B5E" w:rsidRPr="00DD2010">
        <w:rPr>
          <w:rFonts w:cs="Times New Roman"/>
          <w:snapToGrid w:val="0"/>
          <w:szCs w:val="24"/>
        </w:rPr>
        <w:t>составляет</w:t>
      </w:r>
      <w:r w:rsidRPr="00DD2010">
        <w:rPr>
          <w:rFonts w:cs="Times New Roman"/>
          <w:snapToGrid w:val="0"/>
          <w:szCs w:val="24"/>
        </w:rPr>
        <w:t xml:space="preserve"> </w:t>
      </w:r>
      <w:r w:rsidR="00D16B5E" w:rsidRPr="00DD2010">
        <w:rPr>
          <w:rFonts w:cs="Times New Roman"/>
          <w:snapToGrid w:val="0"/>
          <w:szCs w:val="24"/>
        </w:rPr>
        <w:t>8,25</w:t>
      </w:r>
      <w:r w:rsidRPr="00DD2010">
        <w:rPr>
          <w:rFonts w:cs="Times New Roman"/>
          <w:snapToGrid w:val="0"/>
          <w:szCs w:val="24"/>
        </w:rPr>
        <w:t xml:space="preserve"> га, тогда как в соответствии со сведениями, содержащимися в ЕГРН, площадь этих земель составляет </w:t>
      </w:r>
      <w:r w:rsidR="00D16B5E" w:rsidRPr="00DD2010">
        <w:rPr>
          <w:rFonts w:cs="Times New Roman"/>
          <w:snapToGrid w:val="0"/>
          <w:szCs w:val="24"/>
        </w:rPr>
        <w:t>1592,27</w:t>
      </w:r>
      <w:r w:rsidRPr="00DD2010">
        <w:rPr>
          <w:rFonts w:cs="Times New Roman"/>
          <w:snapToGrid w:val="0"/>
          <w:szCs w:val="24"/>
        </w:rPr>
        <w:t xml:space="preserve"> </w:t>
      </w:r>
      <w:r w:rsidRPr="00DD2010">
        <w:rPr>
          <w:rFonts w:eastAsia="Times New Roman" w:cs="Times New Roman"/>
          <w:bCs/>
          <w:szCs w:val="24"/>
        </w:rPr>
        <w:t>га.</w:t>
      </w:r>
    </w:p>
    <w:p w:rsidR="00FD6C01" w:rsidRPr="00DD2010" w:rsidRDefault="001C6128" w:rsidP="00FD6C01">
      <w:pPr>
        <w:pStyle w:val="14"/>
        <w:spacing w:line="276" w:lineRule="auto"/>
        <w:ind w:left="0" w:right="0"/>
        <w:rPr>
          <w:snapToGrid w:val="0"/>
          <w:sz w:val="24"/>
          <w:szCs w:val="24"/>
        </w:rPr>
      </w:pPr>
      <w:r w:rsidRPr="00DD2010">
        <w:rPr>
          <w:snapToGrid w:val="0"/>
          <w:sz w:val="24"/>
          <w:szCs w:val="24"/>
        </w:rPr>
        <w:t xml:space="preserve">На территории </w:t>
      </w:r>
      <w:r w:rsidR="00EE5C42" w:rsidRPr="00DD2010">
        <w:rPr>
          <w:snapToGrid w:val="0"/>
          <w:sz w:val="24"/>
          <w:szCs w:val="24"/>
        </w:rPr>
        <w:t>Нижнекарачанского</w:t>
      </w:r>
      <w:r w:rsidRPr="00DD2010">
        <w:rPr>
          <w:snapToGrid w:val="0"/>
          <w:sz w:val="24"/>
          <w:szCs w:val="24"/>
        </w:rPr>
        <w:t xml:space="preserve"> сельского поселения Грибановского муниципального района </w:t>
      </w:r>
      <w:r w:rsidR="00FD6C01" w:rsidRPr="00DD2010">
        <w:rPr>
          <w:snapToGrid w:val="0"/>
          <w:sz w:val="24"/>
          <w:szCs w:val="24"/>
        </w:rPr>
        <w:t>располагаются следующие особо охраняемые природные территории:</w:t>
      </w:r>
    </w:p>
    <w:p w:rsidR="00FD6C01" w:rsidRPr="00DD2010" w:rsidRDefault="00FD6C01" w:rsidP="00FD6C01">
      <w:pPr>
        <w:pStyle w:val="14"/>
        <w:spacing w:line="276" w:lineRule="auto"/>
        <w:ind w:left="0" w:right="0"/>
        <w:rPr>
          <w:snapToGrid w:val="0"/>
          <w:sz w:val="24"/>
          <w:szCs w:val="24"/>
        </w:rPr>
      </w:pPr>
      <w:r w:rsidRPr="00DD2010">
        <w:rPr>
          <w:snapToGrid w:val="0"/>
          <w:sz w:val="24"/>
          <w:szCs w:val="24"/>
        </w:rPr>
        <w:t>-</w:t>
      </w:r>
      <w:r w:rsidRPr="00DD2010">
        <w:rPr>
          <w:rFonts w:eastAsia="Lucida Sans Unicode"/>
          <w:kern w:val="1"/>
          <w:sz w:val="24"/>
          <w:szCs w:val="24"/>
          <w:lang w:eastAsia="en-US"/>
        </w:rPr>
        <w:t xml:space="preserve"> </w:t>
      </w:r>
      <w:r w:rsidRPr="00DD2010">
        <w:rPr>
          <w:snapToGrid w:val="0"/>
          <w:sz w:val="24"/>
          <w:szCs w:val="24"/>
        </w:rPr>
        <w:t>Государственный природный заповедник федерального значения «Хоперский»;</w:t>
      </w:r>
    </w:p>
    <w:p w:rsidR="00FD6C01" w:rsidRPr="00DD2010" w:rsidRDefault="00FD6C01" w:rsidP="007128C7">
      <w:pPr>
        <w:pStyle w:val="14"/>
        <w:spacing w:after="240" w:line="276" w:lineRule="auto"/>
        <w:ind w:left="0" w:right="0"/>
        <w:rPr>
          <w:rFonts w:eastAsia="Lucida Sans Unicode"/>
          <w:kern w:val="1"/>
          <w:sz w:val="24"/>
          <w:szCs w:val="24"/>
        </w:rPr>
      </w:pPr>
      <w:r w:rsidRPr="00DD2010">
        <w:rPr>
          <w:snapToGrid w:val="0"/>
          <w:sz w:val="24"/>
          <w:szCs w:val="24"/>
        </w:rPr>
        <w:t xml:space="preserve">- </w:t>
      </w:r>
      <w:r w:rsidRPr="00DD2010">
        <w:rPr>
          <w:rFonts w:eastAsia="Lucida Sans Unicode"/>
          <w:kern w:val="1"/>
          <w:sz w:val="24"/>
          <w:szCs w:val="24"/>
        </w:rPr>
        <w:t>Государственный природный заказник областного значения «Хоперский».</w:t>
      </w:r>
    </w:p>
    <w:p w:rsidR="007128C7" w:rsidRPr="00DD2010" w:rsidRDefault="007128C7" w:rsidP="002411A7">
      <w:pPr>
        <w:widowControl w:val="0"/>
        <w:suppressAutoHyphens/>
        <w:spacing w:line="276" w:lineRule="auto"/>
        <w:ind w:firstLine="567"/>
        <w:contextualSpacing/>
        <w:rPr>
          <w:rFonts w:eastAsia="Calibri" w:cs="Times New Roman"/>
          <w:bCs/>
          <w:kern w:val="2"/>
          <w:szCs w:val="24"/>
        </w:rPr>
      </w:pPr>
      <w:r w:rsidRPr="00DD2010">
        <w:rPr>
          <w:rFonts w:eastAsia="Calibri" w:cs="Times New Roman"/>
          <w:bCs/>
          <w:kern w:val="2"/>
          <w:szCs w:val="24"/>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807A5B" w:rsidRPr="00DD2010" w:rsidRDefault="00807A5B" w:rsidP="00EB1C2B">
      <w:pPr>
        <w:pStyle w:val="4"/>
        <w:numPr>
          <w:ilvl w:val="2"/>
          <w:numId w:val="44"/>
        </w:numPr>
        <w:spacing w:after="240" w:line="276" w:lineRule="auto"/>
      </w:pPr>
      <w:bookmarkStart w:id="194" w:name="_Toc40350030"/>
      <w:bookmarkStart w:id="195" w:name="_Toc183689212"/>
      <w:r w:rsidRPr="00DD2010">
        <w:t>Земли лесного фонда</w:t>
      </w:r>
      <w:bookmarkEnd w:id="194"/>
      <w:bookmarkEnd w:id="195"/>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rPr>
        <w:t xml:space="preserve">Порядок использования и охраны земель лесного фонда устанавливается Земельным кодексом и лесным </w:t>
      </w:r>
      <w:hyperlink r:id="rId17" w:history="1">
        <w:r w:rsidRPr="00DD2010">
          <w:rPr>
            <w:rFonts w:eastAsia="Calibri" w:cs="Times New Roman"/>
            <w:szCs w:val="24"/>
          </w:rPr>
          <w:t>законодательством</w:t>
        </w:r>
      </w:hyperlink>
      <w:r w:rsidRPr="00DD2010">
        <w:rPr>
          <w:rFonts w:eastAsia="Calibri" w:cs="Times New Roman"/>
          <w:szCs w:val="24"/>
        </w:rPr>
        <w:t>.</w:t>
      </w:r>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111712" w:rsidRPr="00DD2010" w:rsidRDefault="00F40AEE" w:rsidP="00171791">
      <w:pPr>
        <w:autoSpaceDE w:val="0"/>
        <w:autoSpaceDN w:val="0"/>
        <w:adjustRightInd w:val="0"/>
        <w:spacing w:after="0" w:line="276" w:lineRule="auto"/>
        <w:ind w:firstLine="567"/>
        <w:rPr>
          <w:rFonts w:eastAsia="Calibri" w:cs="Times New Roman"/>
          <w:szCs w:val="24"/>
        </w:rPr>
      </w:pPr>
      <w:bookmarkStart w:id="196" w:name="_Toc40350031"/>
      <w:r w:rsidRPr="00DD2010">
        <w:rPr>
          <w:rFonts w:eastAsia="Calibri" w:cs="Times New Roman"/>
          <w:szCs w:val="24"/>
        </w:rPr>
        <w:t xml:space="preserve">Лесной фонд в границах </w:t>
      </w:r>
      <w:r w:rsidR="00EE5C42" w:rsidRPr="00DD2010">
        <w:rPr>
          <w:rFonts w:eastAsia="Calibri" w:cs="Times New Roman"/>
          <w:szCs w:val="24"/>
        </w:rPr>
        <w:t>Нижнекарачанского</w:t>
      </w:r>
      <w:r w:rsidRPr="00DD2010">
        <w:rPr>
          <w:rFonts w:eastAsia="Calibri" w:cs="Times New Roman"/>
          <w:szCs w:val="24"/>
        </w:rPr>
        <w:t xml:space="preserve"> сельского поселения представлен лесонасаждениями </w:t>
      </w:r>
      <w:r w:rsidR="005B38E6" w:rsidRPr="00DD2010">
        <w:rPr>
          <w:rFonts w:eastAsia="Calibri" w:cs="Times New Roman"/>
          <w:szCs w:val="24"/>
        </w:rPr>
        <w:t>Теллермановского</w:t>
      </w:r>
      <w:r w:rsidRPr="00DD2010">
        <w:rPr>
          <w:rFonts w:eastAsia="Calibri" w:cs="Times New Roman"/>
          <w:szCs w:val="24"/>
        </w:rPr>
        <w:t xml:space="preserve"> </w:t>
      </w:r>
      <w:r w:rsidR="002411A7" w:rsidRPr="00DD2010">
        <w:rPr>
          <w:rFonts w:eastAsia="Calibri" w:cs="Times New Roman"/>
          <w:szCs w:val="24"/>
        </w:rPr>
        <w:t>и Новохоп</w:t>
      </w:r>
      <w:r w:rsidR="0075287D" w:rsidRPr="00DD2010">
        <w:rPr>
          <w:rFonts w:eastAsia="Calibri" w:cs="Times New Roman"/>
          <w:szCs w:val="24"/>
        </w:rPr>
        <w:t>е</w:t>
      </w:r>
      <w:r w:rsidR="002411A7" w:rsidRPr="00DD2010">
        <w:rPr>
          <w:rFonts w:eastAsia="Calibri" w:cs="Times New Roman"/>
          <w:szCs w:val="24"/>
        </w:rPr>
        <w:t>рского лесничеств</w:t>
      </w:r>
      <w:r w:rsidRPr="00DD2010">
        <w:rPr>
          <w:rFonts w:eastAsia="Calibri" w:cs="Times New Roman"/>
          <w:szCs w:val="24"/>
        </w:rPr>
        <w:t xml:space="preserve"> Воронежской области</w:t>
      </w:r>
      <w:r w:rsidR="00A42BBD" w:rsidRPr="00DD2010">
        <w:rPr>
          <w:rFonts w:eastAsia="Calibri" w:cs="Times New Roman"/>
          <w:szCs w:val="24"/>
        </w:rPr>
        <w:t>, установленным</w:t>
      </w:r>
      <w:r w:rsidR="002411A7" w:rsidRPr="00DD2010">
        <w:rPr>
          <w:rFonts w:eastAsia="Calibri" w:cs="Times New Roman"/>
          <w:szCs w:val="24"/>
        </w:rPr>
        <w:t>и</w:t>
      </w:r>
      <w:r w:rsidR="00A42BBD" w:rsidRPr="00DD2010">
        <w:rPr>
          <w:rFonts w:eastAsia="Calibri" w:cs="Times New Roman"/>
          <w:szCs w:val="24"/>
        </w:rPr>
        <w:t xml:space="preserve"> </w:t>
      </w:r>
      <w:r w:rsidR="00A42BBD" w:rsidRPr="00DD2010">
        <w:rPr>
          <w:rFonts w:cs="Times New Roman"/>
          <w:snapToGrid w:val="0"/>
          <w:szCs w:val="24"/>
        </w:rPr>
        <w:t>Приказом Федерального агентства</w:t>
      </w:r>
      <w:r w:rsidR="008008C6" w:rsidRPr="00DD2010">
        <w:rPr>
          <w:rFonts w:cs="Times New Roman"/>
          <w:snapToGrid w:val="0"/>
          <w:szCs w:val="24"/>
        </w:rPr>
        <w:t xml:space="preserve"> лесного хозяйства от </w:t>
      </w:r>
      <w:r w:rsidR="002011FA" w:rsidRPr="00DD2010">
        <w:rPr>
          <w:rFonts w:cs="Times New Roman"/>
          <w:snapToGrid w:val="0"/>
          <w:szCs w:val="24"/>
        </w:rPr>
        <w:t>23.03.2022</w:t>
      </w:r>
      <w:r w:rsidR="008008C6" w:rsidRPr="00DD2010">
        <w:rPr>
          <w:rFonts w:cs="Times New Roman"/>
          <w:snapToGrid w:val="0"/>
          <w:szCs w:val="24"/>
        </w:rPr>
        <w:t xml:space="preserve"> № </w:t>
      </w:r>
      <w:r w:rsidR="002011FA" w:rsidRPr="00DD2010">
        <w:rPr>
          <w:rFonts w:cs="Times New Roman"/>
          <w:snapToGrid w:val="0"/>
          <w:szCs w:val="24"/>
        </w:rPr>
        <w:t>235</w:t>
      </w:r>
      <w:r w:rsidR="00A42BBD" w:rsidRPr="00DD2010">
        <w:rPr>
          <w:rFonts w:cs="Times New Roman"/>
          <w:snapToGrid w:val="0"/>
          <w:szCs w:val="24"/>
        </w:rPr>
        <w:t xml:space="preserve"> «Об установлении границ </w:t>
      </w:r>
      <w:r w:rsidR="005B38E6" w:rsidRPr="00DD2010">
        <w:rPr>
          <w:rFonts w:eastAsia="Calibri" w:cs="Times New Roman"/>
          <w:szCs w:val="24"/>
        </w:rPr>
        <w:t>Теллермановского</w:t>
      </w:r>
      <w:r w:rsidR="002011FA" w:rsidRPr="00DD2010">
        <w:rPr>
          <w:rFonts w:eastAsia="Calibri" w:cs="Times New Roman"/>
          <w:szCs w:val="24"/>
        </w:rPr>
        <w:t xml:space="preserve"> </w:t>
      </w:r>
      <w:r w:rsidR="00A42BBD" w:rsidRPr="00DD2010">
        <w:rPr>
          <w:rFonts w:cs="Times New Roman"/>
          <w:snapToGrid w:val="0"/>
          <w:szCs w:val="24"/>
        </w:rPr>
        <w:t>лес</w:t>
      </w:r>
      <w:r w:rsidR="002411A7" w:rsidRPr="00DD2010">
        <w:rPr>
          <w:rFonts w:cs="Times New Roman"/>
          <w:snapToGrid w:val="0"/>
          <w:szCs w:val="24"/>
        </w:rPr>
        <w:t xml:space="preserve">ничества в Воронежской области» и Приказом Федерального агентства лесного хозяйства от </w:t>
      </w:r>
      <w:r w:rsidR="0075287D" w:rsidRPr="00DD2010">
        <w:rPr>
          <w:rFonts w:cs="Times New Roman"/>
          <w:snapToGrid w:val="0"/>
          <w:szCs w:val="24"/>
        </w:rPr>
        <w:t>25.03.2022 № 379 «Об установлении границ Новохоперского лесничества в Воронежской области».</w:t>
      </w:r>
    </w:p>
    <w:p w:rsidR="005B38E6" w:rsidRPr="00DD2010" w:rsidRDefault="004566FD" w:rsidP="00171791">
      <w:pPr>
        <w:spacing w:after="0" w:line="276" w:lineRule="auto"/>
        <w:ind w:firstLine="540"/>
        <w:rPr>
          <w:rFonts w:cs="Times New Roman"/>
          <w:snapToGrid w:val="0"/>
          <w:szCs w:val="24"/>
        </w:rPr>
      </w:pPr>
      <w:r w:rsidRPr="00DD2010">
        <w:rPr>
          <w:rFonts w:cs="Times New Roman"/>
          <w:snapToGrid w:val="0"/>
          <w:szCs w:val="24"/>
        </w:rPr>
        <w:lastRenderedPageBreak/>
        <w:t>В соответствии со с</w:t>
      </w:r>
      <w:r w:rsidR="005B38E6" w:rsidRPr="00DD2010">
        <w:rPr>
          <w:rFonts w:cs="Times New Roman"/>
          <w:snapToGrid w:val="0"/>
          <w:szCs w:val="24"/>
        </w:rPr>
        <w:t>ведениями, содержащимися в ЕГРН,</w:t>
      </w:r>
      <w:r w:rsidRPr="00DD2010">
        <w:rPr>
          <w:rFonts w:cs="Times New Roman"/>
          <w:snapToGrid w:val="0"/>
          <w:szCs w:val="24"/>
        </w:rPr>
        <w:t xml:space="preserve"> </w:t>
      </w:r>
      <w:r w:rsidR="005B38E6" w:rsidRPr="00DD2010">
        <w:rPr>
          <w:rFonts w:cs="Times New Roman"/>
          <w:snapToGrid w:val="0"/>
          <w:szCs w:val="24"/>
        </w:rPr>
        <w:t>показатели площади лесничеств на территории поселения составляют: Теллермановского – 4766,66 га; Новохоперского – 81,06 га.</w:t>
      </w:r>
    </w:p>
    <w:p w:rsidR="009A3C1B" w:rsidRPr="00DD2010" w:rsidRDefault="009A3C1B" w:rsidP="00171791">
      <w:pPr>
        <w:autoSpaceDE w:val="0"/>
        <w:autoSpaceDN w:val="0"/>
        <w:adjustRightInd w:val="0"/>
        <w:spacing w:after="0" w:line="276" w:lineRule="auto"/>
        <w:ind w:firstLine="567"/>
        <w:rPr>
          <w:rFonts w:cs="Times New Roman"/>
          <w:szCs w:val="24"/>
        </w:rPr>
      </w:pPr>
      <w:r w:rsidRPr="00DD2010">
        <w:rPr>
          <w:rFonts w:cs="Times New Roman"/>
          <w:szCs w:val="24"/>
        </w:rPr>
        <w:t xml:space="preserve">В соответствии с данными паспорта </w:t>
      </w:r>
      <w:r w:rsidR="00EE5C42" w:rsidRPr="00DD2010">
        <w:rPr>
          <w:rFonts w:cs="Times New Roman"/>
          <w:szCs w:val="24"/>
        </w:rPr>
        <w:t>Нижнекарачанского</w:t>
      </w:r>
      <w:r w:rsidRPr="00DD2010">
        <w:rPr>
          <w:rFonts w:cs="Times New Roman"/>
          <w:szCs w:val="24"/>
        </w:rPr>
        <w:t xml:space="preserve"> сельского поселения</w:t>
      </w:r>
      <w:r w:rsidR="00F800E3" w:rsidRPr="00DD2010">
        <w:rPr>
          <w:rFonts w:cs="Times New Roman"/>
          <w:szCs w:val="24"/>
        </w:rPr>
        <w:t xml:space="preserve"> площадь</w:t>
      </w:r>
      <w:r w:rsidRPr="00DD2010">
        <w:rPr>
          <w:rFonts w:cs="Times New Roman"/>
          <w:szCs w:val="24"/>
        </w:rPr>
        <w:t xml:space="preserve"> </w:t>
      </w:r>
      <w:r w:rsidR="00F800E3" w:rsidRPr="00DD2010">
        <w:rPr>
          <w:rFonts w:cs="Times New Roman"/>
          <w:szCs w:val="24"/>
        </w:rPr>
        <w:t>земель</w:t>
      </w:r>
      <w:r w:rsidRPr="00DD2010">
        <w:rPr>
          <w:rFonts w:cs="Times New Roman"/>
          <w:szCs w:val="24"/>
        </w:rPr>
        <w:t xml:space="preserve"> лесного </w:t>
      </w:r>
      <w:r w:rsidR="00F800E3" w:rsidRPr="00DD2010">
        <w:rPr>
          <w:rFonts w:cs="Times New Roman"/>
          <w:szCs w:val="24"/>
        </w:rPr>
        <w:t xml:space="preserve">фонда составляет </w:t>
      </w:r>
      <w:r w:rsidR="005B38E6" w:rsidRPr="00DD2010">
        <w:rPr>
          <w:rFonts w:cs="Times New Roman"/>
          <w:szCs w:val="24"/>
        </w:rPr>
        <w:t>5566</w:t>
      </w:r>
      <w:r w:rsidR="00F800E3" w:rsidRPr="00DD2010">
        <w:rPr>
          <w:rFonts w:cs="Times New Roman"/>
          <w:szCs w:val="24"/>
        </w:rPr>
        <w:t xml:space="preserve"> га, тогда как в</w:t>
      </w:r>
      <w:r w:rsidRPr="00DD2010">
        <w:rPr>
          <w:rFonts w:cs="Times New Roman"/>
          <w:snapToGrid w:val="0"/>
          <w:szCs w:val="24"/>
        </w:rPr>
        <w:t xml:space="preserve"> соответствии со сведениями, содержащимися в ЕГРН, </w:t>
      </w:r>
      <w:r w:rsidRPr="00DD2010">
        <w:rPr>
          <w:rFonts w:cs="Times New Roman"/>
          <w:szCs w:val="24"/>
        </w:rPr>
        <w:t xml:space="preserve">показатель площади земель </w:t>
      </w:r>
      <w:r w:rsidRPr="00DD2010">
        <w:rPr>
          <w:rFonts w:cs="Times New Roman"/>
          <w:snapToGrid w:val="0"/>
          <w:szCs w:val="24"/>
        </w:rPr>
        <w:t>лесного фонда</w:t>
      </w:r>
      <w:r w:rsidRPr="00DD2010">
        <w:rPr>
          <w:rFonts w:cs="Times New Roman"/>
          <w:szCs w:val="24"/>
        </w:rPr>
        <w:t xml:space="preserve"> составляет</w:t>
      </w:r>
      <w:r w:rsidR="00AD2C91" w:rsidRPr="00DD2010">
        <w:rPr>
          <w:rFonts w:cs="Times New Roman"/>
          <w:szCs w:val="24"/>
        </w:rPr>
        <w:t xml:space="preserve"> </w:t>
      </w:r>
      <w:r w:rsidR="005B38E6" w:rsidRPr="00DD2010">
        <w:rPr>
          <w:rFonts w:cs="Times New Roman"/>
          <w:szCs w:val="24"/>
        </w:rPr>
        <w:t>4721,29</w:t>
      </w:r>
      <w:r w:rsidR="00F800E3" w:rsidRPr="00DD2010">
        <w:rPr>
          <w:rFonts w:cs="Times New Roman"/>
          <w:szCs w:val="24"/>
        </w:rPr>
        <w:t xml:space="preserve"> га</w:t>
      </w:r>
      <w:r w:rsidR="00F40AEE" w:rsidRPr="00DD2010">
        <w:rPr>
          <w:rFonts w:cs="Times New Roman"/>
          <w:szCs w:val="24"/>
        </w:rPr>
        <w:t>.</w:t>
      </w:r>
    </w:p>
    <w:p w:rsidR="004566FD" w:rsidRPr="00DD2010" w:rsidRDefault="004566FD" w:rsidP="00AC14C1">
      <w:pPr>
        <w:spacing w:line="276" w:lineRule="auto"/>
        <w:ind w:firstLine="540"/>
        <w:rPr>
          <w:rFonts w:cs="Times New Roman"/>
          <w:snapToGrid w:val="0"/>
          <w:szCs w:val="24"/>
        </w:rPr>
      </w:pPr>
      <w:r w:rsidRPr="00DD2010">
        <w:rPr>
          <w:rFonts w:cs="Times New Roman"/>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DD2010">
        <w:rPr>
          <w:rFonts w:cs="Times New Roman"/>
          <w:snapToGrid w:val="0"/>
          <w:szCs w:val="24"/>
        </w:rPr>
        <w:t>содержащимися в ЕГРН.</w:t>
      </w:r>
    </w:p>
    <w:p w:rsidR="00807A5B" w:rsidRPr="00DD2010" w:rsidRDefault="00807A5B" w:rsidP="00EB1C2B">
      <w:pPr>
        <w:pStyle w:val="4"/>
        <w:numPr>
          <w:ilvl w:val="2"/>
          <w:numId w:val="44"/>
        </w:numPr>
        <w:spacing w:after="240" w:line="276" w:lineRule="auto"/>
      </w:pPr>
      <w:bookmarkStart w:id="197" w:name="_Toc183689213"/>
      <w:r w:rsidRPr="00DD2010">
        <w:t>Земли водного фонда</w:t>
      </w:r>
      <w:bookmarkEnd w:id="196"/>
      <w:bookmarkEnd w:id="197"/>
    </w:p>
    <w:p w:rsidR="00807A5B" w:rsidRPr="00DD2010" w:rsidRDefault="00807A5B" w:rsidP="00171791">
      <w:pPr>
        <w:pStyle w:val="14"/>
        <w:tabs>
          <w:tab w:val="left" w:pos="1418"/>
        </w:tabs>
        <w:spacing w:line="276" w:lineRule="auto"/>
        <w:ind w:left="0" w:right="-3"/>
        <w:rPr>
          <w:sz w:val="24"/>
          <w:szCs w:val="24"/>
        </w:rPr>
      </w:pPr>
      <w:r w:rsidRPr="00DD2010">
        <w:rPr>
          <w:sz w:val="24"/>
          <w:szCs w:val="24"/>
        </w:rPr>
        <w:t>В соответствии со ст. 102 ЗК РФ к землям водного фонда относятся земли, на которых находятся поверхностные водные объекты.</w:t>
      </w:r>
    </w:p>
    <w:p w:rsidR="00807A5B" w:rsidRPr="00DD2010" w:rsidRDefault="00807A5B" w:rsidP="00171791">
      <w:pPr>
        <w:pStyle w:val="14"/>
        <w:tabs>
          <w:tab w:val="left" w:pos="1418"/>
        </w:tabs>
        <w:spacing w:line="276" w:lineRule="auto"/>
        <w:ind w:left="0" w:right="-3"/>
        <w:rPr>
          <w:sz w:val="24"/>
          <w:szCs w:val="24"/>
        </w:rPr>
      </w:pPr>
      <w:r w:rsidRPr="00DD2010">
        <w:rPr>
          <w:sz w:val="24"/>
          <w:szCs w:val="24"/>
        </w:rPr>
        <w:t>На землях, покрытых поверхностными водами, не осуществляется образование земельных участков.</w:t>
      </w:r>
    </w:p>
    <w:p w:rsidR="00807A5B" w:rsidRPr="00DD2010" w:rsidRDefault="00807A5B" w:rsidP="00171791">
      <w:pPr>
        <w:pStyle w:val="14"/>
        <w:tabs>
          <w:tab w:val="left" w:pos="1418"/>
        </w:tabs>
        <w:spacing w:line="276" w:lineRule="auto"/>
        <w:ind w:left="0" w:right="-3"/>
        <w:rPr>
          <w:sz w:val="24"/>
          <w:szCs w:val="24"/>
        </w:rPr>
      </w:pPr>
      <w:r w:rsidRPr="00DD2010">
        <w:rPr>
          <w:sz w:val="24"/>
          <w:szCs w:val="24"/>
        </w:rPr>
        <w:t>В целях строительства водохранилищ и иных искусственных водных объектов осуществляется резервирование земель.</w:t>
      </w:r>
    </w:p>
    <w:p w:rsidR="00807A5B" w:rsidRPr="00DD2010" w:rsidRDefault="00807A5B" w:rsidP="00171791">
      <w:pPr>
        <w:pStyle w:val="14"/>
        <w:tabs>
          <w:tab w:val="left" w:pos="1418"/>
        </w:tabs>
        <w:spacing w:line="276" w:lineRule="auto"/>
        <w:ind w:left="0" w:right="-3"/>
        <w:rPr>
          <w:sz w:val="24"/>
          <w:szCs w:val="24"/>
        </w:rPr>
      </w:pPr>
      <w:r w:rsidRPr="00DD2010">
        <w:rPr>
          <w:sz w:val="24"/>
          <w:szCs w:val="24"/>
        </w:rPr>
        <w:t xml:space="preserve">Порядок использования и охраны земель водного фонда определяется </w:t>
      </w:r>
      <w:r w:rsidRPr="00DD2010">
        <w:rPr>
          <w:rFonts w:eastAsia="Calibri"/>
          <w:sz w:val="24"/>
          <w:szCs w:val="24"/>
        </w:rPr>
        <w:t>Земельным кодексом</w:t>
      </w:r>
      <w:r w:rsidRPr="00DD2010">
        <w:rPr>
          <w:sz w:val="24"/>
          <w:szCs w:val="24"/>
        </w:rPr>
        <w:t xml:space="preserve"> и водным </w:t>
      </w:r>
      <w:hyperlink r:id="rId18" w:history="1">
        <w:r w:rsidRPr="00DD2010">
          <w:rPr>
            <w:sz w:val="24"/>
            <w:szCs w:val="24"/>
          </w:rPr>
          <w:t>законодательством</w:t>
        </w:r>
      </w:hyperlink>
      <w:r w:rsidRPr="00DD2010">
        <w:rPr>
          <w:sz w:val="24"/>
          <w:szCs w:val="24"/>
        </w:rPr>
        <w:t>.</w:t>
      </w:r>
    </w:p>
    <w:p w:rsidR="00807A5B" w:rsidRPr="00DD2010" w:rsidRDefault="00807A5B" w:rsidP="00171791">
      <w:pPr>
        <w:autoSpaceDE w:val="0"/>
        <w:autoSpaceDN w:val="0"/>
        <w:adjustRightInd w:val="0"/>
        <w:spacing w:after="0" w:line="276" w:lineRule="auto"/>
        <w:ind w:firstLine="567"/>
        <w:rPr>
          <w:rFonts w:eastAsia="Calibri" w:cs="Times New Roman"/>
          <w:szCs w:val="24"/>
        </w:rPr>
      </w:pPr>
      <w:r w:rsidRPr="00DD2010">
        <w:rPr>
          <w:rFonts w:eastAsia="TimesNewRoman" w:cs="Times New Roman"/>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DD2010">
        <w:rPr>
          <w:rFonts w:eastAsia="Calibri" w:cs="Times New Roman"/>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07A5B" w:rsidRPr="00DD2010" w:rsidRDefault="00807A5B" w:rsidP="00171791">
      <w:pPr>
        <w:pStyle w:val="14"/>
        <w:spacing w:line="276" w:lineRule="auto"/>
        <w:ind w:left="0" w:right="-3"/>
        <w:rPr>
          <w:sz w:val="24"/>
          <w:szCs w:val="24"/>
        </w:rPr>
      </w:pPr>
      <w:r w:rsidRPr="00DD2010">
        <w:rPr>
          <w:sz w:val="24"/>
          <w:szCs w:val="24"/>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807A5B" w:rsidRPr="00DD2010" w:rsidRDefault="00E52D72" w:rsidP="00CD25F6">
      <w:pPr>
        <w:autoSpaceDE w:val="0"/>
        <w:autoSpaceDN w:val="0"/>
        <w:adjustRightInd w:val="0"/>
        <w:spacing w:line="276" w:lineRule="auto"/>
        <w:ind w:firstLine="567"/>
        <w:rPr>
          <w:rFonts w:eastAsia="TimesNewRoman" w:cs="Times New Roman"/>
          <w:szCs w:val="24"/>
          <w:lang w:eastAsia="ru-RU"/>
        </w:rPr>
      </w:pPr>
      <w:r w:rsidRPr="00DD2010">
        <w:rPr>
          <w:rFonts w:cs="Times New Roman"/>
          <w:szCs w:val="24"/>
        </w:rPr>
        <w:t>В соответствии с данными паспорта Нижнекарачанского сельского поселения площадь земель водного фонда составляет 29</w:t>
      </w:r>
      <w:r w:rsidR="00AC14C1" w:rsidRPr="00DD2010">
        <w:rPr>
          <w:rFonts w:cs="Times New Roman"/>
          <w:szCs w:val="24"/>
        </w:rPr>
        <w:t xml:space="preserve"> г</w:t>
      </w:r>
      <w:r w:rsidRPr="00DD2010">
        <w:rPr>
          <w:rFonts w:cs="Times New Roman"/>
          <w:szCs w:val="24"/>
        </w:rPr>
        <w:t>а</w:t>
      </w:r>
      <w:r w:rsidR="00F30985" w:rsidRPr="00DD2010">
        <w:rPr>
          <w:rFonts w:cs="Times New Roman"/>
          <w:snapToGrid w:val="0"/>
          <w:szCs w:val="24"/>
        </w:rPr>
        <w:t>.</w:t>
      </w:r>
    </w:p>
    <w:p w:rsidR="00807A5B" w:rsidRPr="00DD2010" w:rsidRDefault="00807A5B" w:rsidP="00EB1C2B">
      <w:pPr>
        <w:pStyle w:val="4"/>
        <w:numPr>
          <w:ilvl w:val="2"/>
          <w:numId w:val="44"/>
        </w:numPr>
        <w:spacing w:after="160" w:line="276" w:lineRule="auto"/>
      </w:pPr>
      <w:bookmarkStart w:id="198" w:name="_Toc40350032"/>
      <w:bookmarkStart w:id="199" w:name="_Toc183689214"/>
      <w:r w:rsidRPr="00DD2010">
        <w:t>Земли запаса</w:t>
      </w:r>
      <w:bookmarkEnd w:id="198"/>
      <w:bookmarkEnd w:id="199"/>
    </w:p>
    <w:p w:rsidR="00807A5B" w:rsidRPr="00DD2010" w:rsidRDefault="00807A5B" w:rsidP="00171791">
      <w:pPr>
        <w:autoSpaceDE w:val="0"/>
        <w:autoSpaceDN w:val="0"/>
        <w:adjustRightInd w:val="0"/>
        <w:spacing w:after="0" w:line="276" w:lineRule="auto"/>
        <w:ind w:firstLine="567"/>
        <w:rPr>
          <w:rFonts w:eastAsia="TimesNewRoman" w:cs="Times New Roman"/>
          <w:szCs w:val="24"/>
          <w:lang w:eastAsia="ru-RU"/>
        </w:rPr>
      </w:pPr>
      <w:r w:rsidRPr="00DD2010">
        <w:rPr>
          <w:rFonts w:eastAsia="TimesNewRoman" w:cs="Times New Roman"/>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19" w:history="1">
        <w:r w:rsidRPr="00DD2010">
          <w:rPr>
            <w:rFonts w:eastAsia="TimesNewRoman" w:cs="Times New Roman"/>
            <w:szCs w:val="24"/>
            <w:lang w:eastAsia="ru-RU"/>
          </w:rPr>
          <w:t>статьей 80</w:t>
        </w:r>
      </w:hyperlink>
      <w:r w:rsidRPr="00DD2010">
        <w:rPr>
          <w:rFonts w:eastAsia="TimesNewRoman" w:cs="Times New Roman"/>
          <w:szCs w:val="24"/>
          <w:lang w:eastAsia="ru-RU"/>
        </w:rPr>
        <w:t xml:space="preserve"> настоящего Кодекса.</w:t>
      </w:r>
    </w:p>
    <w:p w:rsidR="00807A5B" w:rsidRPr="00DD2010" w:rsidRDefault="00807A5B" w:rsidP="00171791">
      <w:pPr>
        <w:autoSpaceDE w:val="0"/>
        <w:autoSpaceDN w:val="0"/>
        <w:adjustRightInd w:val="0"/>
        <w:spacing w:after="0" w:line="276" w:lineRule="auto"/>
        <w:ind w:firstLine="567"/>
        <w:rPr>
          <w:rFonts w:eastAsia="TimesNewRoman" w:cs="Times New Roman"/>
          <w:szCs w:val="24"/>
          <w:lang w:eastAsia="ru-RU"/>
        </w:rPr>
      </w:pPr>
      <w:r w:rsidRPr="00DD2010">
        <w:rPr>
          <w:rFonts w:eastAsia="TimesNewRoman" w:cs="Times New Roman"/>
          <w:szCs w:val="24"/>
          <w:lang w:eastAsia="ru-RU"/>
        </w:rPr>
        <w:t xml:space="preserve">Использование земель запаса допускается после </w:t>
      </w:r>
      <w:hyperlink r:id="rId20" w:history="1">
        <w:r w:rsidRPr="00DD2010">
          <w:rPr>
            <w:rFonts w:eastAsia="TimesNewRoman" w:cs="Times New Roman"/>
            <w:szCs w:val="24"/>
            <w:lang w:eastAsia="ru-RU"/>
          </w:rPr>
          <w:t>перевода</w:t>
        </w:r>
      </w:hyperlink>
      <w:r w:rsidRPr="00DD2010">
        <w:rPr>
          <w:rFonts w:eastAsia="TimesNewRoman" w:cs="Times New Roman"/>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0E623B" w:rsidRPr="00DD2010" w:rsidRDefault="00807A5B" w:rsidP="00E52D72">
      <w:pPr>
        <w:autoSpaceDE w:val="0"/>
        <w:autoSpaceDN w:val="0"/>
        <w:adjustRightInd w:val="0"/>
        <w:spacing w:line="276" w:lineRule="auto"/>
        <w:ind w:firstLine="567"/>
        <w:rPr>
          <w:rFonts w:cs="Times New Roman"/>
          <w:snapToGrid w:val="0"/>
          <w:szCs w:val="24"/>
        </w:rPr>
      </w:pPr>
      <w:r w:rsidRPr="00DD2010">
        <w:rPr>
          <w:rFonts w:cs="Times New Roman"/>
          <w:snapToGrid w:val="0"/>
          <w:szCs w:val="24"/>
        </w:rPr>
        <w:t xml:space="preserve">В соответствии с данными паспорта муниципального образования на территории </w:t>
      </w:r>
      <w:r w:rsidR="00EE5C42" w:rsidRPr="00DD2010">
        <w:rPr>
          <w:rFonts w:cs="Times New Roman"/>
          <w:snapToGrid w:val="0"/>
          <w:szCs w:val="24"/>
        </w:rPr>
        <w:t>Нижнекарачанского</w:t>
      </w:r>
      <w:r w:rsidRPr="00DD2010">
        <w:rPr>
          <w:rFonts w:cs="Times New Roman"/>
          <w:snapToGrid w:val="0"/>
          <w:szCs w:val="24"/>
        </w:rPr>
        <w:t xml:space="preserve"> сельского поселения земли запаса отсутствуют.</w:t>
      </w:r>
    </w:p>
    <w:p w:rsidR="00807A5B" w:rsidRPr="00DD2010" w:rsidRDefault="00807A5B" w:rsidP="00EB1C2B">
      <w:pPr>
        <w:pStyle w:val="2"/>
        <w:numPr>
          <w:ilvl w:val="1"/>
          <w:numId w:val="32"/>
        </w:numPr>
        <w:spacing w:after="160" w:line="276" w:lineRule="auto"/>
        <w:ind w:left="0" w:firstLine="0"/>
        <w:rPr>
          <w:rFonts w:cs="Times New Roman"/>
          <w:b w:val="0"/>
        </w:rPr>
      </w:pPr>
      <w:bookmarkStart w:id="200" w:name="_Toc183689215"/>
      <w:r w:rsidRPr="00DD2010">
        <w:lastRenderedPageBreak/>
        <w:t xml:space="preserve">Функциональное зонирование территории </w:t>
      </w:r>
      <w:r w:rsidR="00EE5C42" w:rsidRPr="00DD2010">
        <w:t>Нижнекарачанского</w:t>
      </w:r>
      <w:r w:rsidRPr="00DD2010">
        <w:t xml:space="preserve"> сельского поселения</w:t>
      </w:r>
      <w:bookmarkEnd w:id="200"/>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b/>
          <w:szCs w:val="24"/>
          <w:lang w:eastAsia="ru-RU"/>
        </w:rPr>
        <w:t>Функциональные зоны</w:t>
      </w:r>
      <w:r w:rsidRPr="00DD2010">
        <w:rPr>
          <w:rFonts w:eastAsia="Calibri" w:cs="Times New Roman"/>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807A5B" w:rsidRPr="00DD2010" w:rsidRDefault="00807A5B" w:rsidP="00171791">
      <w:pPr>
        <w:pStyle w:val="14"/>
        <w:spacing w:line="276" w:lineRule="auto"/>
        <w:ind w:left="0" w:right="0"/>
        <w:contextualSpacing/>
        <w:rPr>
          <w:sz w:val="24"/>
          <w:szCs w:val="24"/>
        </w:rPr>
      </w:pPr>
      <w:r w:rsidRPr="00DD2010">
        <w:rPr>
          <w:sz w:val="24"/>
          <w:szCs w:val="24"/>
        </w:rPr>
        <w:t xml:space="preserve">Функциональное зонирование территории населенных пунктов </w:t>
      </w:r>
      <w:r w:rsidR="00EE5C42" w:rsidRPr="00DD2010">
        <w:rPr>
          <w:sz w:val="24"/>
          <w:szCs w:val="24"/>
        </w:rPr>
        <w:t>Нижнекарачанского</w:t>
      </w:r>
      <w:r w:rsidRPr="00DD2010">
        <w:rPr>
          <w:sz w:val="24"/>
          <w:szCs w:val="24"/>
        </w:rPr>
        <w:t xml:space="preserve">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EE5C42" w:rsidRPr="00DD2010">
        <w:rPr>
          <w:sz w:val="24"/>
          <w:szCs w:val="24"/>
        </w:rPr>
        <w:t>Нижнекарачанского</w:t>
      </w:r>
      <w:r w:rsidRPr="00DD2010">
        <w:rPr>
          <w:sz w:val="24"/>
          <w:szCs w:val="24"/>
        </w:rPr>
        <w:t xml:space="preserve"> сельского поселения.</w:t>
      </w:r>
    </w:p>
    <w:p w:rsidR="00807A5B" w:rsidRPr="00DD2010" w:rsidRDefault="00807A5B" w:rsidP="00171791">
      <w:pPr>
        <w:pStyle w:val="14"/>
        <w:spacing w:line="276" w:lineRule="auto"/>
        <w:ind w:left="0" w:right="0"/>
        <w:rPr>
          <w:sz w:val="24"/>
          <w:szCs w:val="24"/>
        </w:rPr>
      </w:pPr>
      <w:r w:rsidRPr="00DD2010">
        <w:rPr>
          <w:sz w:val="24"/>
          <w:szCs w:val="24"/>
        </w:rPr>
        <w:t xml:space="preserve">Функциональные зоны в границах населенных пунктов </w:t>
      </w:r>
      <w:r w:rsidR="00EE5C42" w:rsidRPr="00DD2010">
        <w:rPr>
          <w:sz w:val="24"/>
          <w:szCs w:val="24"/>
        </w:rPr>
        <w:t>Нижнекарачанского</w:t>
      </w:r>
      <w:r w:rsidRPr="00DD2010">
        <w:rPr>
          <w:sz w:val="24"/>
          <w:szCs w:val="24"/>
        </w:rPr>
        <w:t xml:space="preserve"> сельского поселения определяютс</w:t>
      </w:r>
      <w:r w:rsidR="0059611A" w:rsidRPr="00DD2010">
        <w:rPr>
          <w:sz w:val="24"/>
          <w:szCs w:val="24"/>
        </w:rPr>
        <w:t>я по фактическому использованию:</w:t>
      </w:r>
    </w:p>
    <w:p w:rsidR="00807A5B" w:rsidRPr="00DD2010" w:rsidRDefault="00807A5B"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жилые зоны</w:t>
      </w:r>
      <w:r w:rsidRPr="00DD2010">
        <w:rPr>
          <w:sz w:val="24"/>
          <w:szCs w:val="24"/>
        </w:rPr>
        <w:t>, в состав котор</w:t>
      </w:r>
      <w:r w:rsidR="004E6A95" w:rsidRPr="00DD2010">
        <w:rPr>
          <w:sz w:val="24"/>
          <w:szCs w:val="24"/>
        </w:rPr>
        <w:t xml:space="preserve">ых </w:t>
      </w:r>
      <w:r w:rsidRPr="00DD2010">
        <w:rPr>
          <w:sz w:val="24"/>
          <w:szCs w:val="24"/>
        </w:rPr>
        <w:t>вход</w:t>
      </w:r>
      <w:r w:rsidR="005276CD" w:rsidRPr="00DD2010">
        <w:rPr>
          <w:sz w:val="24"/>
          <w:szCs w:val="24"/>
        </w:rPr>
        <w:t>я</w:t>
      </w:r>
      <w:r w:rsidR="004A7D44" w:rsidRPr="00DD2010">
        <w:rPr>
          <w:sz w:val="24"/>
          <w:szCs w:val="24"/>
        </w:rPr>
        <w:t>т</w:t>
      </w:r>
      <w:r w:rsidRPr="00DD2010">
        <w:rPr>
          <w:sz w:val="24"/>
          <w:szCs w:val="24"/>
        </w:rPr>
        <w:t xml:space="preserve"> зон</w:t>
      </w:r>
      <w:r w:rsidR="005276CD" w:rsidRPr="00DD2010">
        <w:rPr>
          <w:sz w:val="24"/>
          <w:szCs w:val="24"/>
        </w:rPr>
        <w:t>ы</w:t>
      </w:r>
      <w:r w:rsidRPr="00DD2010">
        <w:rPr>
          <w:sz w:val="24"/>
          <w:szCs w:val="24"/>
        </w:rPr>
        <w:t xml:space="preserve"> индивидуальной жилой застройки</w:t>
      </w:r>
      <w:r w:rsidR="004A7D44" w:rsidRPr="00DD2010">
        <w:rPr>
          <w:sz w:val="24"/>
          <w:szCs w:val="24"/>
        </w:rPr>
        <w:t>;</w:t>
      </w:r>
    </w:p>
    <w:p w:rsidR="00807A5B" w:rsidRPr="00DD2010" w:rsidRDefault="00807A5B"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общественно-деловые зоны;</w:t>
      </w:r>
    </w:p>
    <w:p w:rsidR="004E6A95" w:rsidRPr="00DD2010" w:rsidRDefault="0059611A"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зоны</w:t>
      </w:r>
      <w:r w:rsidR="004E6A95" w:rsidRPr="00DD2010">
        <w:rPr>
          <w:b/>
          <w:i/>
          <w:sz w:val="24"/>
          <w:szCs w:val="24"/>
        </w:rPr>
        <w:t xml:space="preserve"> рекреационного назначения;</w:t>
      </w:r>
    </w:p>
    <w:p w:rsidR="0059611A" w:rsidRPr="00DD2010" w:rsidRDefault="0059611A"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зоны озелененных территорий общего пользования;</w:t>
      </w:r>
    </w:p>
    <w:p w:rsidR="00807A5B" w:rsidRPr="00DD2010" w:rsidRDefault="00807A5B"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зоны транспортной инфраструктуры;</w:t>
      </w:r>
    </w:p>
    <w:p w:rsidR="004E6A95" w:rsidRPr="00DD2010" w:rsidRDefault="0059611A"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зона</w:t>
      </w:r>
      <w:r w:rsidR="004E6A95" w:rsidRPr="00DD2010">
        <w:rPr>
          <w:b/>
          <w:i/>
          <w:sz w:val="24"/>
          <w:szCs w:val="24"/>
        </w:rPr>
        <w:t xml:space="preserve"> инженерной инфраструктуры;</w:t>
      </w:r>
    </w:p>
    <w:p w:rsidR="00807A5B" w:rsidRPr="00DD2010" w:rsidRDefault="00807A5B" w:rsidP="00EB1C2B">
      <w:pPr>
        <w:pStyle w:val="14"/>
        <w:numPr>
          <w:ilvl w:val="0"/>
          <w:numId w:val="47"/>
        </w:numPr>
        <w:tabs>
          <w:tab w:val="left" w:pos="851"/>
        </w:tabs>
        <w:spacing w:line="276" w:lineRule="auto"/>
        <w:ind w:left="0" w:right="0" w:firstLine="567"/>
        <w:contextualSpacing/>
        <w:rPr>
          <w:sz w:val="24"/>
          <w:szCs w:val="24"/>
        </w:rPr>
      </w:pPr>
      <w:r w:rsidRPr="00DD2010">
        <w:rPr>
          <w:b/>
          <w:i/>
          <w:sz w:val="24"/>
          <w:szCs w:val="24"/>
        </w:rPr>
        <w:t>зоны сельскохозяйственного использования;</w:t>
      </w:r>
    </w:p>
    <w:p w:rsidR="00807A5B" w:rsidRPr="00DD2010" w:rsidRDefault="00807A5B" w:rsidP="00EB1C2B">
      <w:pPr>
        <w:pStyle w:val="14"/>
        <w:numPr>
          <w:ilvl w:val="0"/>
          <w:numId w:val="47"/>
        </w:numPr>
        <w:tabs>
          <w:tab w:val="left" w:pos="851"/>
        </w:tabs>
        <w:spacing w:line="276" w:lineRule="auto"/>
        <w:ind w:left="0" w:right="0" w:firstLine="567"/>
        <w:contextualSpacing/>
        <w:rPr>
          <w:b/>
          <w:i/>
          <w:sz w:val="24"/>
          <w:szCs w:val="24"/>
        </w:rPr>
      </w:pPr>
      <w:r w:rsidRPr="00DD2010">
        <w:rPr>
          <w:b/>
          <w:i/>
          <w:sz w:val="24"/>
          <w:szCs w:val="24"/>
        </w:rPr>
        <w:t>производственные зоны сельскохозяйственных предприятий;</w:t>
      </w:r>
    </w:p>
    <w:p w:rsidR="00807A5B" w:rsidRPr="00DD2010" w:rsidRDefault="00807A5B" w:rsidP="00EB1C2B">
      <w:pPr>
        <w:pStyle w:val="14"/>
        <w:numPr>
          <w:ilvl w:val="0"/>
          <w:numId w:val="47"/>
        </w:numPr>
        <w:tabs>
          <w:tab w:val="left" w:pos="851"/>
        </w:tabs>
        <w:spacing w:line="276" w:lineRule="auto"/>
        <w:ind w:left="567" w:right="0" w:firstLine="0"/>
        <w:contextualSpacing/>
        <w:rPr>
          <w:b/>
          <w:i/>
          <w:sz w:val="24"/>
          <w:szCs w:val="24"/>
        </w:rPr>
      </w:pPr>
      <w:r w:rsidRPr="00DD2010">
        <w:rPr>
          <w:b/>
          <w:i/>
          <w:sz w:val="24"/>
          <w:szCs w:val="24"/>
        </w:rPr>
        <w:t>зоны кладбищ;</w:t>
      </w:r>
    </w:p>
    <w:p w:rsidR="00807A5B" w:rsidRPr="00DD2010" w:rsidRDefault="00807A5B" w:rsidP="00EB1C2B">
      <w:pPr>
        <w:pStyle w:val="14"/>
        <w:numPr>
          <w:ilvl w:val="0"/>
          <w:numId w:val="47"/>
        </w:numPr>
        <w:tabs>
          <w:tab w:val="left" w:pos="851"/>
        </w:tabs>
        <w:spacing w:after="240" w:line="276" w:lineRule="auto"/>
        <w:ind w:left="0" w:right="0" w:firstLine="567"/>
        <w:contextualSpacing/>
        <w:rPr>
          <w:b/>
          <w:i/>
          <w:sz w:val="24"/>
          <w:szCs w:val="24"/>
        </w:rPr>
      </w:pPr>
      <w:r w:rsidRPr="00DD2010">
        <w:rPr>
          <w:b/>
          <w:i/>
          <w:sz w:val="24"/>
          <w:szCs w:val="24"/>
        </w:rPr>
        <w:t>водные объекты.</w:t>
      </w:r>
    </w:p>
    <w:p w:rsidR="009E6CEB" w:rsidRPr="00DD2010" w:rsidRDefault="009E6CEB" w:rsidP="009E6CEB">
      <w:pPr>
        <w:pStyle w:val="14"/>
        <w:spacing w:before="240" w:line="276" w:lineRule="auto"/>
        <w:ind w:left="0" w:right="0"/>
        <w:contextualSpacing/>
        <w:rPr>
          <w:b/>
          <w:sz w:val="24"/>
          <w:szCs w:val="24"/>
        </w:rPr>
      </w:pPr>
    </w:p>
    <w:p w:rsidR="00807A5B" w:rsidRPr="00DD2010" w:rsidRDefault="00807A5B" w:rsidP="009E6CEB">
      <w:pPr>
        <w:pStyle w:val="14"/>
        <w:spacing w:line="276" w:lineRule="auto"/>
        <w:ind w:left="0" w:right="0"/>
        <w:contextualSpacing/>
        <w:rPr>
          <w:b/>
          <w:sz w:val="24"/>
          <w:szCs w:val="24"/>
        </w:rPr>
      </w:pPr>
      <w:r w:rsidRPr="00DD2010">
        <w:rPr>
          <w:b/>
          <w:sz w:val="24"/>
          <w:szCs w:val="24"/>
        </w:rPr>
        <w:t>На территории населенных пунктов поселения определены следующие функциональные зоны:</w:t>
      </w:r>
    </w:p>
    <w:tbl>
      <w:tblPr>
        <w:tblW w:w="0" w:type="auto"/>
        <w:tblLook w:val="04A0" w:firstRow="1" w:lastRow="0" w:firstColumn="1" w:lastColumn="0" w:noHBand="0" w:noVBand="1"/>
      </w:tblPr>
      <w:tblGrid>
        <w:gridCol w:w="704"/>
        <w:gridCol w:w="6152"/>
        <w:gridCol w:w="2489"/>
      </w:tblGrid>
      <w:tr w:rsidR="00811EA0" w:rsidRPr="00DD2010" w:rsidTr="00B818D5">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DD2010" w:rsidRDefault="00825D98" w:rsidP="00171791">
            <w:pPr>
              <w:widowControl w:val="0"/>
              <w:suppressAutoHyphens/>
              <w:spacing w:after="0" w:line="276" w:lineRule="auto"/>
              <w:ind w:left="-426" w:right="-109" w:firstLine="284"/>
              <w:jc w:val="center"/>
              <w:rPr>
                <w:rFonts w:eastAsia="Lucida Sans Unicode" w:cs="Times New Roman"/>
                <w:b/>
              </w:rPr>
            </w:pPr>
            <w:r w:rsidRPr="00DD2010">
              <w:rPr>
                <w:rFonts w:cs="Times New Roman"/>
                <w:b/>
              </w:rPr>
              <w:t>№ п</w:t>
            </w:r>
            <w:r w:rsidRPr="00DD2010">
              <w:rPr>
                <w:rFonts w:cs="Times New Roman"/>
                <w:b/>
                <w:lang w:val="en-US"/>
              </w:rPr>
              <w:t>/</w:t>
            </w:r>
            <w:r w:rsidRPr="00DD2010">
              <w:rPr>
                <w:rFonts w:cs="Times New Roman"/>
                <w:b/>
              </w:rPr>
              <w:t>п</w:t>
            </w:r>
          </w:p>
        </w:tc>
        <w:tc>
          <w:tcPr>
            <w:tcW w:w="6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DD2010" w:rsidRDefault="00825D98" w:rsidP="00171791">
            <w:pPr>
              <w:widowControl w:val="0"/>
              <w:suppressAutoHyphens/>
              <w:spacing w:after="0" w:line="276" w:lineRule="auto"/>
              <w:ind w:firstLine="567"/>
              <w:jc w:val="center"/>
              <w:rPr>
                <w:rFonts w:eastAsia="Lucida Sans Unicode" w:cs="Times New Roman"/>
                <w:b/>
              </w:rPr>
            </w:pPr>
            <w:r w:rsidRPr="00DD2010">
              <w:rPr>
                <w:rFonts w:cs="Times New Roman"/>
                <w:b/>
              </w:rPr>
              <w:t>Наименование функциональной зоны на карте</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DD2010" w:rsidRDefault="00825D98" w:rsidP="00171791">
            <w:pPr>
              <w:widowControl w:val="0"/>
              <w:suppressAutoHyphens/>
              <w:spacing w:after="0" w:line="276" w:lineRule="auto"/>
              <w:jc w:val="center"/>
              <w:rPr>
                <w:rFonts w:eastAsia="Lucida Sans Unicode" w:cs="Times New Roman"/>
                <w:b/>
              </w:rPr>
            </w:pPr>
            <w:r w:rsidRPr="00DD2010">
              <w:rPr>
                <w:rFonts w:cs="Times New Roman"/>
                <w:b/>
              </w:rPr>
              <w:t>Площадь, га</w:t>
            </w:r>
          </w:p>
        </w:tc>
      </w:tr>
      <w:tr w:rsidR="00811EA0" w:rsidRPr="00DD2010" w:rsidTr="00377D40">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25D98" w:rsidRPr="00DD2010" w:rsidRDefault="00825D98" w:rsidP="00D5731B">
            <w:pPr>
              <w:widowControl w:val="0"/>
              <w:suppressAutoHyphens/>
              <w:spacing w:after="0" w:line="276" w:lineRule="auto"/>
              <w:ind w:left="-426" w:firstLine="284"/>
              <w:jc w:val="center"/>
              <w:rPr>
                <w:rFonts w:eastAsia="Lucida Sans Unicode" w:cs="Times New Roman"/>
                <w:b/>
              </w:rPr>
            </w:pPr>
            <w:r w:rsidRPr="00DD2010">
              <w:rPr>
                <w:rFonts w:cs="Times New Roman"/>
                <w:b/>
              </w:rPr>
              <w:t xml:space="preserve">село </w:t>
            </w:r>
            <w:r w:rsidR="00D5731B" w:rsidRPr="00DD2010">
              <w:rPr>
                <w:rFonts w:cs="Times New Roman"/>
                <w:b/>
              </w:rPr>
              <w:t>Нижний Карачан</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93A38" w:rsidRPr="00DD2010" w:rsidRDefault="00A93A38" w:rsidP="00171791">
            <w:pPr>
              <w:spacing w:after="0" w:line="276" w:lineRule="auto"/>
              <w:rPr>
                <w:rFonts w:cs="Times New Roman"/>
              </w:rPr>
            </w:pPr>
            <w:r w:rsidRPr="00DD2010">
              <w:rPr>
                <w:rFonts w:cs="Times New Roman"/>
              </w:rPr>
              <w:t>Зоны застройки индивидуальными жилыми домами</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1F1601" w:rsidP="0095237D">
            <w:pPr>
              <w:spacing w:after="0"/>
              <w:jc w:val="center"/>
            </w:pPr>
            <w:r w:rsidRPr="00DD2010">
              <w:t>1261,96</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93A38" w:rsidRPr="00DD2010" w:rsidRDefault="00A93A38" w:rsidP="00171791">
            <w:pPr>
              <w:spacing w:after="0" w:line="276" w:lineRule="auto"/>
              <w:rPr>
                <w:rFonts w:cs="Times New Roman"/>
              </w:rPr>
            </w:pPr>
            <w:r w:rsidRPr="00DD2010">
              <w:rPr>
                <w:rFonts w:cs="Times New Roman"/>
              </w:rPr>
              <w:t>Общественно-деловые зоны</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95237D">
            <w:pPr>
              <w:spacing w:after="0"/>
              <w:jc w:val="center"/>
              <w:rPr>
                <w:lang w:val="en-US"/>
              </w:rPr>
            </w:pPr>
            <w:r w:rsidRPr="00DD2010">
              <w:t>9,</w:t>
            </w:r>
            <w:r w:rsidR="0095237D" w:rsidRPr="00DD2010">
              <w:rPr>
                <w:lang w:val="en-US"/>
              </w:rPr>
              <w:t>1</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7B2263">
            <w:pPr>
              <w:spacing w:after="0" w:line="276" w:lineRule="auto"/>
              <w:rPr>
                <w:rFonts w:cs="Times New Roman"/>
              </w:rPr>
            </w:pPr>
            <w:r w:rsidRPr="00DD2010">
              <w:rPr>
                <w:rFonts w:cs="Times New Roman"/>
              </w:rPr>
              <w:t>Зоны рекреационного назначения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A93A38">
            <w:pPr>
              <w:spacing w:after="0"/>
              <w:jc w:val="center"/>
            </w:pPr>
            <w:r w:rsidRPr="00DD2010">
              <w:t>7,59</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7B2263">
            <w:pPr>
              <w:spacing w:after="0" w:line="276" w:lineRule="auto"/>
              <w:rPr>
                <w:rFonts w:cs="Times New Roman"/>
              </w:rPr>
            </w:pPr>
            <w:r w:rsidRPr="00DD2010">
              <w:rPr>
                <w:rFonts w:cs="Times New Roman"/>
              </w:rPr>
              <w:t>Зоны озелененных территорий общего 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A93A38">
            <w:pPr>
              <w:spacing w:after="0"/>
              <w:jc w:val="center"/>
            </w:pPr>
            <w:r w:rsidRPr="00DD2010">
              <w:t>1,29</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93A38" w:rsidRPr="00DD2010" w:rsidRDefault="00A93A38" w:rsidP="00171791">
            <w:pPr>
              <w:spacing w:after="0" w:line="276" w:lineRule="auto"/>
              <w:rPr>
                <w:rFonts w:cs="Times New Roman"/>
              </w:rPr>
            </w:pPr>
            <w:r w:rsidRPr="00DD2010">
              <w:rPr>
                <w:rFonts w:cs="Times New Roman"/>
              </w:rPr>
              <w:t>Зоны транспортной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1F1601" w:rsidP="00A93A38">
            <w:pPr>
              <w:spacing w:after="0"/>
              <w:jc w:val="center"/>
            </w:pPr>
            <w:r w:rsidRPr="00DD2010">
              <w:t>14,64</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95237D" w:rsidP="00171791">
            <w:pPr>
              <w:spacing w:after="0" w:line="276" w:lineRule="auto"/>
              <w:rPr>
                <w:rFonts w:cs="Times New Roman"/>
              </w:rPr>
            </w:pPr>
            <w:r w:rsidRPr="00DD2010">
              <w:rPr>
                <w:rFonts w:cs="Times New Roman"/>
              </w:rPr>
              <w:t>Зон</w:t>
            </w:r>
            <w:r w:rsidRPr="00DD2010">
              <w:rPr>
                <w:rFonts w:cs="Times New Roman"/>
                <w:lang w:val="en-US"/>
              </w:rPr>
              <w:t>s</w:t>
            </w:r>
            <w:r w:rsidR="00A93A38" w:rsidRPr="00DD2010">
              <w:rPr>
                <w:rFonts w:cs="Times New Roman"/>
              </w:rPr>
              <w:t xml:space="preserve"> инженерной инфраструктуры</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95237D" w:rsidP="00A93A38">
            <w:pPr>
              <w:spacing w:after="0"/>
              <w:jc w:val="center"/>
              <w:rPr>
                <w:lang w:val="en-US"/>
              </w:rPr>
            </w:pPr>
            <w:r w:rsidRPr="00DD2010">
              <w:t>0,</w:t>
            </w:r>
            <w:r w:rsidRPr="00DD2010">
              <w:rPr>
                <w:lang w:val="en-US"/>
              </w:rPr>
              <w:t>84</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93A38" w:rsidRPr="00DD2010" w:rsidRDefault="00A93A38" w:rsidP="00171791">
            <w:pPr>
              <w:spacing w:after="0" w:line="276" w:lineRule="auto"/>
              <w:rPr>
                <w:rFonts w:cs="Times New Roman"/>
              </w:rPr>
            </w:pPr>
            <w:r w:rsidRPr="00DD2010">
              <w:rPr>
                <w:rFonts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7500C" w:rsidP="00A93A38">
            <w:pPr>
              <w:spacing w:after="0"/>
              <w:jc w:val="center"/>
            </w:pPr>
            <w:r w:rsidRPr="00DD2010">
              <w:t>702,03</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hideMark/>
          </w:tcPr>
          <w:p w:rsidR="00A93A38" w:rsidRPr="00DD2010" w:rsidRDefault="00A93A38" w:rsidP="00171791">
            <w:pPr>
              <w:spacing w:after="0" w:line="276" w:lineRule="auto"/>
              <w:rPr>
                <w:rFonts w:cs="Times New Roman"/>
              </w:rPr>
            </w:pPr>
            <w:r w:rsidRPr="00DD2010">
              <w:rPr>
                <w:rFonts w:cs="Times New Roman"/>
              </w:rPr>
              <w:t>Производственные зоны сельскохозяйственных предприятий</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A93A38">
            <w:pPr>
              <w:spacing w:after="0"/>
              <w:jc w:val="center"/>
            </w:pPr>
            <w:r w:rsidRPr="00DD2010">
              <w:t>30,87</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171791">
            <w:pPr>
              <w:spacing w:after="0" w:line="276" w:lineRule="auto"/>
              <w:rPr>
                <w:rFonts w:cs="Times New Roman"/>
              </w:rPr>
            </w:pPr>
            <w:r w:rsidRPr="00DD2010">
              <w:rPr>
                <w:rFonts w:cs="Times New Roman"/>
              </w:rPr>
              <w:t>Коммунально-складская зона</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A93A38">
            <w:pPr>
              <w:spacing w:after="0"/>
              <w:jc w:val="center"/>
            </w:pPr>
            <w:r w:rsidRPr="00DD2010">
              <w:t>0,12</w:t>
            </w:r>
          </w:p>
        </w:tc>
      </w:tr>
      <w:tr w:rsidR="00A93A38" w:rsidRPr="00DD2010" w:rsidTr="00A93A38">
        <w:tc>
          <w:tcPr>
            <w:tcW w:w="704"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EB1C2B">
            <w:pPr>
              <w:pStyle w:val="ab"/>
              <w:numPr>
                <w:ilvl w:val="0"/>
                <w:numId w:val="67"/>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171791">
            <w:pPr>
              <w:spacing w:after="0" w:line="276" w:lineRule="auto"/>
              <w:rPr>
                <w:rFonts w:cs="Times New Roman"/>
              </w:rPr>
            </w:pPr>
            <w:r w:rsidRPr="00DD2010">
              <w:rPr>
                <w:rFonts w:cs="Times New Roman"/>
              </w:rPr>
              <w:t>Зоны кладбищ</w:t>
            </w:r>
          </w:p>
        </w:tc>
        <w:tc>
          <w:tcPr>
            <w:tcW w:w="2489" w:type="dxa"/>
            <w:tcBorders>
              <w:top w:val="single" w:sz="4" w:space="0" w:color="000000"/>
              <w:left w:val="single" w:sz="4" w:space="0" w:color="000000"/>
              <w:bottom w:val="single" w:sz="4" w:space="0" w:color="000000"/>
              <w:right w:val="single" w:sz="4" w:space="0" w:color="000000"/>
            </w:tcBorders>
            <w:vAlign w:val="center"/>
          </w:tcPr>
          <w:p w:rsidR="00A93A38" w:rsidRPr="00DD2010" w:rsidRDefault="00A93A38" w:rsidP="00A93A38">
            <w:pPr>
              <w:spacing w:after="0"/>
              <w:jc w:val="center"/>
            </w:pPr>
            <w:r w:rsidRPr="00DD2010">
              <w:t>2,7</w:t>
            </w:r>
          </w:p>
        </w:tc>
      </w:tr>
      <w:tr w:rsidR="00811EA0" w:rsidRPr="00DD2010" w:rsidTr="00377D40">
        <w:tc>
          <w:tcPr>
            <w:tcW w:w="6856" w:type="dxa"/>
            <w:gridSpan w:val="2"/>
            <w:tcBorders>
              <w:top w:val="single" w:sz="4" w:space="0" w:color="000000"/>
              <w:left w:val="single" w:sz="4" w:space="0" w:color="000000"/>
              <w:bottom w:val="single" w:sz="4" w:space="0" w:color="000000"/>
              <w:right w:val="single" w:sz="4" w:space="0" w:color="000000"/>
            </w:tcBorders>
            <w:vAlign w:val="center"/>
            <w:hideMark/>
          </w:tcPr>
          <w:p w:rsidR="00825D98" w:rsidRPr="00DD2010" w:rsidRDefault="00825D98" w:rsidP="00171791">
            <w:pPr>
              <w:widowControl w:val="0"/>
              <w:suppressAutoHyphens/>
              <w:spacing w:after="0" w:line="276" w:lineRule="auto"/>
              <w:ind w:left="-142" w:firstLine="142"/>
              <w:rPr>
                <w:rFonts w:eastAsia="Lucida Sans Unicode" w:cs="Times New Roman"/>
                <w:b/>
              </w:rPr>
            </w:pPr>
            <w:r w:rsidRPr="00DD2010">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825D98" w:rsidRPr="00DD2010" w:rsidRDefault="009F5C70" w:rsidP="00171791">
            <w:pPr>
              <w:widowControl w:val="0"/>
              <w:suppressAutoHyphens/>
              <w:spacing w:after="0" w:line="276" w:lineRule="auto"/>
              <w:ind w:firstLine="35"/>
              <w:jc w:val="center"/>
              <w:rPr>
                <w:rFonts w:eastAsia="Lucida Sans Unicode" w:cs="Times New Roman"/>
                <w:b/>
              </w:rPr>
            </w:pPr>
            <w:r w:rsidRPr="00DD2010">
              <w:rPr>
                <w:b/>
                <w:szCs w:val="24"/>
              </w:rPr>
              <w:t>2031,02</w:t>
            </w:r>
          </w:p>
        </w:tc>
      </w:tr>
      <w:tr w:rsidR="005D7030" w:rsidRPr="00DD2010" w:rsidTr="005D7030">
        <w:trPr>
          <w:trHeight w:val="70"/>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D7030" w:rsidRPr="00DD2010" w:rsidRDefault="00BA7EA7" w:rsidP="00BA7EA7">
            <w:pPr>
              <w:spacing w:after="0" w:line="276" w:lineRule="auto"/>
              <w:jc w:val="center"/>
              <w:rPr>
                <w:rFonts w:cs="Times New Roman"/>
                <w:b/>
              </w:rPr>
            </w:pPr>
            <w:r w:rsidRPr="00DD2010">
              <w:rPr>
                <w:rFonts w:cs="Times New Roman"/>
                <w:b/>
              </w:rPr>
              <w:t>посёлок Маяк</w:t>
            </w:r>
          </w:p>
        </w:tc>
      </w:tr>
      <w:tr w:rsidR="005D7030" w:rsidRPr="00DD2010" w:rsidTr="00B818D5">
        <w:trPr>
          <w:trHeight w:val="70"/>
        </w:trPr>
        <w:tc>
          <w:tcPr>
            <w:tcW w:w="704" w:type="dxa"/>
            <w:tcBorders>
              <w:top w:val="single" w:sz="4" w:space="0" w:color="000000"/>
              <w:left w:val="single" w:sz="4" w:space="0" w:color="000000"/>
              <w:bottom w:val="single" w:sz="4" w:space="0" w:color="000000"/>
              <w:right w:val="single" w:sz="4" w:space="0" w:color="000000"/>
            </w:tcBorders>
            <w:vAlign w:val="center"/>
          </w:tcPr>
          <w:p w:rsidR="005D7030" w:rsidRPr="00DD2010" w:rsidRDefault="005D7030" w:rsidP="00EB1C2B">
            <w:pPr>
              <w:pStyle w:val="ab"/>
              <w:numPr>
                <w:ilvl w:val="0"/>
                <w:numId w:val="95"/>
              </w:numPr>
              <w:spacing w:line="276" w:lineRule="auto"/>
              <w:ind w:right="-109"/>
              <w:jc w:val="center"/>
              <w:rPr>
                <w:szCs w:val="22"/>
              </w:rPr>
            </w:pPr>
          </w:p>
        </w:tc>
        <w:tc>
          <w:tcPr>
            <w:tcW w:w="6152" w:type="dxa"/>
            <w:tcBorders>
              <w:top w:val="single" w:sz="4" w:space="0" w:color="000000"/>
              <w:left w:val="single" w:sz="4" w:space="0" w:color="000000"/>
              <w:bottom w:val="single" w:sz="4" w:space="0" w:color="000000"/>
              <w:right w:val="single" w:sz="4" w:space="0" w:color="000000"/>
            </w:tcBorders>
            <w:vAlign w:val="center"/>
          </w:tcPr>
          <w:p w:rsidR="005D7030" w:rsidRPr="00DD2010" w:rsidRDefault="005D7030" w:rsidP="00166F03">
            <w:pPr>
              <w:spacing w:after="0" w:line="276" w:lineRule="auto"/>
              <w:rPr>
                <w:rFonts w:cs="Times New Roman"/>
              </w:rPr>
            </w:pPr>
            <w:r w:rsidRPr="00DD2010">
              <w:rPr>
                <w:rFonts w:cs="Times New Roman"/>
              </w:rPr>
              <w:t>Зоны сельскохозяйственного использования</w:t>
            </w:r>
          </w:p>
        </w:tc>
        <w:tc>
          <w:tcPr>
            <w:tcW w:w="2489" w:type="dxa"/>
            <w:tcBorders>
              <w:top w:val="single" w:sz="4" w:space="0" w:color="000000"/>
              <w:left w:val="single" w:sz="4" w:space="0" w:color="000000"/>
              <w:bottom w:val="single" w:sz="4" w:space="0" w:color="000000"/>
              <w:right w:val="single" w:sz="4" w:space="0" w:color="000000"/>
            </w:tcBorders>
            <w:vAlign w:val="center"/>
          </w:tcPr>
          <w:p w:rsidR="005D7030" w:rsidRPr="00DD2010" w:rsidRDefault="00620DEE" w:rsidP="00166F03">
            <w:pPr>
              <w:spacing w:after="0" w:line="276" w:lineRule="auto"/>
              <w:jc w:val="center"/>
              <w:rPr>
                <w:rFonts w:cs="Times New Roman"/>
              </w:rPr>
            </w:pPr>
            <w:r w:rsidRPr="00DD2010">
              <w:rPr>
                <w:rFonts w:cs="Times New Roman"/>
              </w:rPr>
              <w:t>6,38</w:t>
            </w:r>
          </w:p>
        </w:tc>
      </w:tr>
      <w:tr w:rsidR="00811EA0" w:rsidRPr="00DD2010" w:rsidTr="00377D40">
        <w:trPr>
          <w:trHeight w:val="70"/>
        </w:trPr>
        <w:tc>
          <w:tcPr>
            <w:tcW w:w="6856" w:type="dxa"/>
            <w:gridSpan w:val="2"/>
            <w:tcBorders>
              <w:top w:val="single" w:sz="4" w:space="0" w:color="000000"/>
              <w:left w:val="single" w:sz="4" w:space="0" w:color="000000"/>
              <w:bottom w:val="single" w:sz="4" w:space="0" w:color="000000"/>
              <w:right w:val="single" w:sz="4" w:space="0" w:color="000000"/>
            </w:tcBorders>
            <w:vAlign w:val="center"/>
          </w:tcPr>
          <w:p w:rsidR="00825D98" w:rsidRPr="00DD2010" w:rsidRDefault="00825D98" w:rsidP="00171791">
            <w:pPr>
              <w:spacing w:after="0" w:line="276" w:lineRule="auto"/>
              <w:rPr>
                <w:rFonts w:cs="Times New Roman"/>
              </w:rPr>
            </w:pPr>
            <w:r w:rsidRPr="00DD2010">
              <w:rPr>
                <w:rFonts w:cs="Times New Roman"/>
                <w:b/>
              </w:rPr>
              <w:lastRenderedPageBreak/>
              <w:t>ИТОГО</w:t>
            </w:r>
          </w:p>
        </w:tc>
        <w:tc>
          <w:tcPr>
            <w:tcW w:w="2489" w:type="dxa"/>
            <w:tcBorders>
              <w:top w:val="single" w:sz="4" w:space="0" w:color="000000"/>
              <w:left w:val="single" w:sz="4" w:space="0" w:color="000000"/>
              <w:bottom w:val="single" w:sz="4" w:space="0" w:color="000000"/>
              <w:right w:val="single" w:sz="4" w:space="0" w:color="000000"/>
            </w:tcBorders>
            <w:vAlign w:val="center"/>
          </w:tcPr>
          <w:p w:rsidR="00825D98" w:rsidRPr="00DD2010" w:rsidRDefault="00620DEE" w:rsidP="00171791">
            <w:pPr>
              <w:spacing w:after="0" w:line="276" w:lineRule="auto"/>
              <w:jc w:val="center"/>
              <w:rPr>
                <w:rFonts w:cs="Times New Roman"/>
                <w:b/>
              </w:rPr>
            </w:pPr>
            <w:r w:rsidRPr="00DD2010">
              <w:rPr>
                <w:rFonts w:cs="Times New Roman"/>
                <w:b/>
              </w:rPr>
              <w:t>6,38</w:t>
            </w:r>
          </w:p>
        </w:tc>
      </w:tr>
      <w:tr w:rsidR="00811EA0" w:rsidRPr="00DD2010" w:rsidTr="00377D40">
        <w:trPr>
          <w:trHeight w:val="267"/>
        </w:trPr>
        <w:tc>
          <w:tcPr>
            <w:tcW w:w="68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DD2010" w:rsidRDefault="00FC6847" w:rsidP="00171791">
            <w:pPr>
              <w:widowControl w:val="0"/>
              <w:suppressAutoHyphens/>
              <w:spacing w:after="0" w:line="276" w:lineRule="auto"/>
              <w:ind w:left="-426" w:firstLine="426"/>
              <w:rPr>
                <w:rFonts w:cs="Times New Roman"/>
                <w:b/>
              </w:rPr>
            </w:pPr>
            <w:r w:rsidRPr="00DD2010">
              <w:rPr>
                <w:rFonts w:cs="Times New Roman"/>
                <w:b/>
              </w:rPr>
              <w:t>ИТОГО</w:t>
            </w:r>
          </w:p>
        </w:tc>
        <w:tc>
          <w:tcPr>
            <w:tcW w:w="24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C6847" w:rsidRPr="00DD2010" w:rsidRDefault="00A93A38" w:rsidP="00171791">
            <w:pPr>
              <w:widowControl w:val="0"/>
              <w:suppressAutoHyphens/>
              <w:spacing w:after="0" w:line="276" w:lineRule="auto"/>
              <w:jc w:val="center"/>
              <w:rPr>
                <w:rFonts w:cs="Times New Roman"/>
                <w:b/>
              </w:rPr>
            </w:pPr>
            <w:r w:rsidRPr="00DD2010">
              <w:rPr>
                <w:rFonts w:cs="Times New Roman"/>
                <w:b/>
              </w:rPr>
              <w:t>2037,4</w:t>
            </w:r>
          </w:p>
        </w:tc>
      </w:tr>
    </w:tbl>
    <w:p w:rsidR="00807A5B" w:rsidRPr="00DD2010" w:rsidRDefault="00807A5B" w:rsidP="00AC70B1">
      <w:pPr>
        <w:spacing w:before="240" w:line="276" w:lineRule="auto"/>
        <w:rPr>
          <w:rFonts w:cs="Times New Roman"/>
          <w:b/>
          <w:i/>
          <w:szCs w:val="24"/>
          <w:u w:val="single"/>
        </w:rPr>
      </w:pPr>
      <w:r w:rsidRPr="00DD2010">
        <w:rPr>
          <w:rFonts w:cs="Times New Roman"/>
          <w:b/>
          <w:i/>
          <w:szCs w:val="24"/>
          <w:u w:val="single"/>
        </w:rPr>
        <w:t>Жилые зоны</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807A5B" w:rsidRPr="00DD2010" w:rsidRDefault="00807A5B" w:rsidP="00171791">
      <w:pPr>
        <w:pStyle w:val="14"/>
        <w:spacing w:line="276" w:lineRule="auto"/>
        <w:ind w:left="0" w:right="0"/>
        <w:rPr>
          <w:rFonts w:eastAsia="Calibri"/>
          <w:sz w:val="24"/>
          <w:szCs w:val="24"/>
        </w:rPr>
      </w:pPr>
      <w:r w:rsidRPr="00DD2010">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xml:space="preserve">Жилые зоны настоящим Генеральным планом устанавливаются </w:t>
      </w:r>
      <w:r w:rsidR="006248CA" w:rsidRPr="00DD2010">
        <w:rPr>
          <w:rFonts w:eastAsia="Calibri" w:cs="Times New Roman"/>
          <w:szCs w:val="24"/>
          <w:lang w:eastAsia="ru-RU"/>
        </w:rPr>
        <w:t>в с. Нижний Карачан.</w:t>
      </w:r>
    </w:p>
    <w:p w:rsidR="00C268FA" w:rsidRPr="00DD2010" w:rsidRDefault="00C268FA" w:rsidP="00E472FC">
      <w:pPr>
        <w:autoSpaceDE w:val="0"/>
        <w:autoSpaceDN w:val="0"/>
        <w:adjustRightInd w:val="0"/>
        <w:spacing w:line="276" w:lineRule="auto"/>
        <w:ind w:firstLine="567"/>
        <w:rPr>
          <w:szCs w:val="24"/>
        </w:rPr>
      </w:pPr>
      <w:r w:rsidRPr="00DD2010">
        <w:rPr>
          <w:rFonts w:eastAsia="Calibri" w:cs="Times New Roman"/>
          <w:szCs w:val="24"/>
          <w:lang w:eastAsia="ru-RU"/>
        </w:rPr>
        <w:t xml:space="preserve">Жилая зона на территории населённых пунктов </w:t>
      </w:r>
      <w:r w:rsidR="00EE5C42" w:rsidRPr="00DD2010">
        <w:rPr>
          <w:rFonts w:eastAsia="Calibri" w:cs="Times New Roman"/>
          <w:szCs w:val="24"/>
          <w:lang w:eastAsia="ru-RU"/>
        </w:rPr>
        <w:t>Нижнекарачанского</w:t>
      </w:r>
      <w:r w:rsidRPr="00DD2010">
        <w:rPr>
          <w:rFonts w:eastAsia="Calibri" w:cs="Times New Roman"/>
          <w:szCs w:val="24"/>
          <w:lang w:eastAsia="ru-RU"/>
        </w:rPr>
        <w:t xml:space="preserve"> сельского поселения представлена индивидуальной жилой застройкой до 3 этажей.</w:t>
      </w:r>
    </w:p>
    <w:p w:rsidR="00807A5B" w:rsidRPr="00DD2010" w:rsidRDefault="00807A5B" w:rsidP="00171791">
      <w:pPr>
        <w:spacing w:line="276" w:lineRule="auto"/>
        <w:rPr>
          <w:rFonts w:cs="Times New Roman"/>
          <w:b/>
          <w:i/>
          <w:szCs w:val="24"/>
          <w:u w:val="single"/>
        </w:rPr>
      </w:pPr>
      <w:r w:rsidRPr="00DD2010">
        <w:rPr>
          <w:rFonts w:cs="Times New Roman"/>
          <w:b/>
          <w:i/>
          <w:szCs w:val="24"/>
          <w:u w:val="single"/>
        </w:rPr>
        <w:t>Общественно-деловые зоны</w:t>
      </w:r>
    </w:p>
    <w:p w:rsidR="00807A5B" w:rsidRPr="00DD2010" w:rsidRDefault="00807A5B" w:rsidP="00171791">
      <w:pPr>
        <w:spacing w:after="0" w:line="276" w:lineRule="auto"/>
        <w:ind w:firstLine="567"/>
        <w:rPr>
          <w:rFonts w:cs="Times New Roman"/>
          <w:szCs w:val="24"/>
        </w:rPr>
      </w:pPr>
      <w:r w:rsidRPr="00DD2010">
        <w:rPr>
          <w:rFonts w:cs="Times New Roman"/>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807A5B" w:rsidRPr="00DD2010" w:rsidRDefault="00807A5B" w:rsidP="00171791">
      <w:pPr>
        <w:spacing w:after="0" w:line="276" w:lineRule="auto"/>
        <w:ind w:firstLine="567"/>
        <w:rPr>
          <w:rFonts w:eastAsia="Times New Roman" w:cs="Times New Roman"/>
          <w:szCs w:val="24"/>
          <w:lang w:eastAsia="ru-RU"/>
        </w:rPr>
      </w:pPr>
      <w:r w:rsidRPr="00DD2010">
        <w:rPr>
          <w:rFonts w:eastAsia="Times New Roman" w:cs="Times New Roman"/>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807A5B" w:rsidRPr="00DD2010" w:rsidRDefault="00807A5B" w:rsidP="00171791">
      <w:pPr>
        <w:spacing w:after="0" w:line="276" w:lineRule="auto"/>
        <w:ind w:firstLine="567"/>
        <w:rPr>
          <w:rFonts w:cs="Times New Roman"/>
          <w:szCs w:val="24"/>
        </w:rPr>
      </w:pPr>
      <w:r w:rsidRPr="00DD2010">
        <w:rPr>
          <w:rFonts w:cs="Times New Roman"/>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807A5B" w:rsidRPr="00DD2010" w:rsidRDefault="00807A5B" w:rsidP="00FC1433">
      <w:pPr>
        <w:autoSpaceDE w:val="0"/>
        <w:autoSpaceDN w:val="0"/>
        <w:adjustRightInd w:val="0"/>
        <w:spacing w:line="276" w:lineRule="auto"/>
        <w:ind w:firstLine="567"/>
        <w:rPr>
          <w:rFonts w:cs="Times New Roman"/>
          <w:szCs w:val="24"/>
        </w:rPr>
      </w:pPr>
      <w:r w:rsidRPr="00DD2010">
        <w:rPr>
          <w:rFonts w:eastAsia="Lucida Sans Unicode" w:cs="Times New Roman"/>
          <w:kern w:val="2"/>
          <w:szCs w:val="24"/>
        </w:rPr>
        <w:t xml:space="preserve">Общественно-деловые зоны настоящим Генеральным планом устанавливаются в </w:t>
      </w:r>
      <w:r w:rsidR="007A63C5" w:rsidRPr="00DD2010">
        <w:rPr>
          <w:rFonts w:cs="Times New Roman"/>
          <w:szCs w:val="24"/>
        </w:rPr>
        <w:t xml:space="preserve">с. </w:t>
      </w:r>
      <w:r w:rsidR="006248CA" w:rsidRPr="00DD2010">
        <w:rPr>
          <w:rFonts w:cs="Times New Roman"/>
          <w:szCs w:val="24"/>
        </w:rPr>
        <w:t>Нижний Карачан.</w:t>
      </w:r>
    </w:p>
    <w:p w:rsidR="00FC1433" w:rsidRPr="00DD2010" w:rsidRDefault="00FC1433" w:rsidP="00FC1433">
      <w:pPr>
        <w:spacing w:before="240" w:after="0" w:line="276" w:lineRule="auto"/>
        <w:jc w:val="left"/>
        <w:rPr>
          <w:b/>
          <w:i/>
          <w:u w:val="single"/>
        </w:rPr>
      </w:pPr>
      <w:r w:rsidRPr="00DD2010">
        <w:rPr>
          <w:b/>
          <w:i/>
          <w:u w:val="single"/>
        </w:rPr>
        <w:t>Зоны рекреационного назначения</w:t>
      </w:r>
    </w:p>
    <w:p w:rsidR="00FC1433" w:rsidRPr="00DD2010" w:rsidRDefault="00FC1433" w:rsidP="00FC1433">
      <w:pPr>
        <w:autoSpaceDE w:val="0"/>
        <w:autoSpaceDN w:val="0"/>
        <w:adjustRightInd w:val="0"/>
        <w:spacing w:after="0" w:line="276" w:lineRule="auto"/>
        <w:ind w:firstLine="567"/>
        <w:rPr>
          <w:rFonts w:eastAsia="Calibri"/>
          <w:lang w:eastAsia="ru-RU"/>
        </w:rPr>
      </w:pPr>
      <w:r w:rsidRPr="00DD2010">
        <w:rPr>
          <w:rFonts w:eastAsia="Calibri"/>
          <w:lang w:eastAsia="ru-RU"/>
        </w:rPr>
        <w:t xml:space="preserve">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w:t>
      </w:r>
      <w:r w:rsidRPr="00DD2010">
        <w:rPr>
          <w:rFonts w:eastAsia="Calibri"/>
          <w:lang w:eastAsia="ru-RU"/>
        </w:rPr>
        <w:lastRenderedPageBreak/>
        <w:t>водохранилищами, используются для отдыха граждан и туризма, занятий физической культурой и спортом.</w:t>
      </w:r>
    </w:p>
    <w:p w:rsidR="00FC1433" w:rsidRPr="00DD2010" w:rsidRDefault="00FC1433" w:rsidP="00FC1433">
      <w:pPr>
        <w:autoSpaceDE w:val="0"/>
        <w:autoSpaceDN w:val="0"/>
        <w:adjustRightInd w:val="0"/>
        <w:spacing w:after="0" w:line="276" w:lineRule="auto"/>
        <w:ind w:firstLine="567"/>
        <w:rPr>
          <w:rFonts w:eastAsia="Calibri"/>
          <w:lang w:eastAsia="ru-RU"/>
        </w:rPr>
      </w:pPr>
      <w:r w:rsidRPr="00DD2010">
        <w:rPr>
          <w:rFonts w:eastAsia="Calibri"/>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FC1433" w:rsidRPr="00DD2010" w:rsidRDefault="00FC1433" w:rsidP="00FC1433">
      <w:pPr>
        <w:pStyle w:val="14"/>
        <w:spacing w:after="240" w:line="276" w:lineRule="auto"/>
        <w:ind w:left="0" w:right="0"/>
        <w:contextualSpacing/>
        <w:rPr>
          <w:sz w:val="24"/>
          <w:szCs w:val="24"/>
        </w:rPr>
      </w:pPr>
      <w:r w:rsidRPr="00DD2010">
        <w:rPr>
          <w:sz w:val="24"/>
          <w:szCs w:val="24"/>
        </w:rPr>
        <w:t xml:space="preserve">Настоящим Генеральным планом зоны рекреационного назначения в </w:t>
      </w:r>
      <w:r w:rsidR="0077020E" w:rsidRPr="00DD2010">
        <w:rPr>
          <w:sz w:val="24"/>
          <w:szCs w:val="24"/>
        </w:rPr>
        <w:t>Нижнекарачанском</w:t>
      </w:r>
      <w:r w:rsidRPr="00DD2010">
        <w:rPr>
          <w:sz w:val="24"/>
          <w:szCs w:val="24"/>
        </w:rPr>
        <w:t xml:space="preserve"> сельском поселении устанавливаются в с. Нижний Карачан.</w:t>
      </w:r>
    </w:p>
    <w:p w:rsidR="00FC1433" w:rsidRPr="00DD2010" w:rsidRDefault="00FC1433" w:rsidP="00FC1433">
      <w:pPr>
        <w:autoSpaceDE w:val="0"/>
        <w:autoSpaceDN w:val="0"/>
        <w:adjustRightInd w:val="0"/>
        <w:spacing w:after="0" w:line="276" w:lineRule="auto"/>
        <w:rPr>
          <w:rFonts w:cs="Times New Roman"/>
          <w:b/>
          <w:i/>
          <w:szCs w:val="24"/>
          <w:u w:val="single"/>
        </w:rPr>
      </w:pPr>
      <w:r w:rsidRPr="00DD2010">
        <w:rPr>
          <w:rFonts w:cs="Times New Roman"/>
          <w:b/>
          <w:i/>
          <w:szCs w:val="24"/>
          <w:u w:val="single"/>
        </w:rPr>
        <w:t>Зона озелененных территорий общего пользования (лесопарки, парки, сады, скверы, бульвары, городские леса)</w:t>
      </w:r>
    </w:p>
    <w:p w:rsidR="00FC1433" w:rsidRPr="00DD2010" w:rsidRDefault="00FC1433" w:rsidP="00FC1433">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FC1433" w:rsidRPr="00DD2010" w:rsidRDefault="00FC1433" w:rsidP="00FC1433">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FC1433" w:rsidRPr="00DD2010" w:rsidRDefault="00FC1433" w:rsidP="00FC1433">
      <w:pPr>
        <w:autoSpaceDE w:val="0"/>
        <w:autoSpaceDN w:val="0"/>
        <w:adjustRightInd w:val="0"/>
        <w:spacing w:line="276" w:lineRule="auto"/>
        <w:ind w:firstLine="567"/>
        <w:rPr>
          <w:rFonts w:eastAsia="Calibri" w:cs="Times New Roman"/>
          <w:szCs w:val="24"/>
          <w:lang w:eastAsia="ru-RU"/>
        </w:rPr>
      </w:pPr>
      <w:r w:rsidRPr="00DD2010">
        <w:rPr>
          <w:rFonts w:cs="Times New Roman"/>
          <w:szCs w:val="24"/>
        </w:rPr>
        <w:t xml:space="preserve">Настоящим Генеральным планом зоны озелененных территорий общего пользования (лесопарки, парки, сады, скверы, бульвары, городские леса) </w:t>
      </w:r>
      <w:r w:rsidR="00E472FC" w:rsidRPr="00DD2010">
        <w:rPr>
          <w:rFonts w:cs="Times New Roman"/>
          <w:szCs w:val="24"/>
        </w:rPr>
        <w:t>устанавливаются в с. Нижний Карачан.</w:t>
      </w:r>
    </w:p>
    <w:p w:rsidR="00807A5B" w:rsidRPr="00DD2010" w:rsidRDefault="00807A5B" w:rsidP="00171791">
      <w:pPr>
        <w:spacing w:line="276" w:lineRule="auto"/>
        <w:rPr>
          <w:rFonts w:cs="Times New Roman"/>
          <w:b/>
          <w:i/>
          <w:szCs w:val="24"/>
          <w:u w:val="single"/>
        </w:rPr>
      </w:pPr>
      <w:r w:rsidRPr="00DD2010">
        <w:rPr>
          <w:rFonts w:cs="Times New Roman"/>
          <w:b/>
          <w:i/>
          <w:szCs w:val="24"/>
          <w:u w:val="single"/>
        </w:rPr>
        <w:t>Производственные зоны</w:t>
      </w:r>
    </w:p>
    <w:p w:rsidR="00807A5B" w:rsidRPr="00DD2010" w:rsidRDefault="00807A5B" w:rsidP="00171791">
      <w:pPr>
        <w:spacing w:after="0" w:line="276" w:lineRule="auto"/>
        <w:ind w:firstLine="567"/>
        <w:rPr>
          <w:rFonts w:cs="Times New Roman"/>
          <w:szCs w:val="24"/>
        </w:rPr>
      </w:pPr>
      <w:r w:rsidRPr="00DD2010">
        <w:rPr>
          <w:rFonts w:cs="Times New Roman"/>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807A5B" w:rsidRPr="00DD2010" w:rsidRDefault="00807A5B" w:rsidP="00171791">
      <w:pPr>
        <w:spacing w:after="0" w:line="276" w:lineRule="auto"/>
        <w:ind w:firstLine="567"/>
        <w:rPr>
          <w:rFonts w:cs="Times New Roman"/>
          <w:szCs w:val="24"/>
        </w:rPr>
      </w:pPr>
      <w:r w:rsidRPr="00DD2010">
        <w:rPr>
          <w:rFonts w:cs="Times New Roman"/>
          <w:szCs w:val="24"/>
        </w:rPr>
        <w:t>Генеральным планом в населенных пунктах могут устанавливаться:</w:t>
      </w:r>
    </w:p>
    <w:p w:rsidR="00807A5B" w:rsidRPr="00DD2010" w:rsidRDefault="00807A5B" w:rsidP="00EB1C2B">
      <w:pPr>
        <w:pStyle w:val="ab"/>
        <w:widowControl/>
        <w:numPr>
          <w:ilvl w:val="0"/>
          <w:numId w:val="34"/>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производственные зоны;</w:t>
      </w:r>
    </w:p>
    <w:p w:rsidR="00807A5B" w:rsidRPr="00DD2010" w:rsidRDefault="00807A5B" w:rsidP="00EB1C2B">
      <w:pPr>
        <w:pStyle w:val="ab"/>
        <w:widowControl/>
        <w:numPr>
          <w:ilvl w:val="0"/>
          <w:numId w:val="34"/>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коммунально-складские зоны;</w:t>
      </w:r>
    </w:p>
    <w:p w:rsidR="00807A5B" w:rsidRPr="00DD2010" w:rsidRDefault="00807A5B" w:rsidP="00FC1433">
      <w:pPr>
        <w:pStyle w:val="ab"/>
        <w:widowControl/>
        <w:numPr>
          <w:ilvl w:val="0"/>
          <w:numId w:val="34"/>
        </w:numPr>
        <w:tabs>
          <w:tab w:val="left" w:pos="851"/>
        </w:tabs>
        <w:suppressAutoHyphens w:val="0"/>
        <w:autoSpaceDE w:val="0"/>
        <w:autoSpaceDN w:val="0"/>
        <w:adjustRightInd w:val="0"/>
        <w:spacing w:after="240" w:line="276" w:lineRule="auto"/>
        <w:ind w:left="0" w:firstLine="567"/>
        <w:contextualSpacing w:val="0"/>
        <w:rPr>
          <w:rFonts w:eastAsia="Calibri"/>
          <w:kern w:val="0"/>
          <w:lang w:eastAsia="ru-RU"/>
        </w:rPr>
      </w:pPr>
      <w:r w:rsidRPr="00DD2010">
        <w:rPr>
          <w:rFonts w:eastAsia="Calibri"/>
          <w:kern w:val="0"/>
          <w:lang w:eastAsia="ru-RU"/>
        </w:rPr>
        <w:t>производственные зоны сельскохозяйственных предприятий.</w:t>
      </w:r>
    </w:p>
    <w:p w:rsidR="00807A5B" w:rsidRPr="00DD2010" w:rsidRDefault="00807A5B" w:rsidP="00171791">
      <w:pPr>
        <w:spacing w:line="276" w:lineRule="auto"/>
        <w:rPr>
          <w:rFonts w:cs="Times New Roman"/>
          <w:b/>
          <w:i/>
          <w:szCs w:val="24"/>
          <w:u w:val="single"/>
        </w:rPr>
      </w:pPr>
      <w:r w:rsidRPr="00DD2010">
        <w:rPr>
          <w:rFonts w:cs="Times New Roman"/>
          <w:b/>
          <w:i/>
          <w:szCs w:val="24"/>
          <w:u w:val="single"/>
        </w:rPr>
        <w:t xml:space="preserve">Производственные зоны сельскохозяйственных предприятий: </w:t>
      </w:r>
    </w:p>
    <w:p w:rsidR="00807A5B" w:rsidRPr="00DD2010" w:rsidRDefault="00807A5B" w:rsidP="00EB1C2B">
      <w:pPr>
        <w:pStyle w:val="ab"/>
        <w:widowControl/>
        <w:numPr>
          <w:ilvl w:val="0"/>
          <w:numId w:val="37"/>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по хранению и переработке сельскохозяйственной продукции, определяемой в соответствии с</w:t>
      </w:r>
      <w:r w:rsidRPr="00DD2010">
        <w:t xml:space="preserve"> </w:t>
      </w:r>
      <w:r w:rsidRPr="00DD2010">
        <w:rPr>
          <w:rFonts w:eastAsia="Calibri"/>
          <w:kern w:val="0"/>
          <w:lang w:eastAsia="ru-RU"/>
        </w:rPr>
        <w:t xml:space="preserve">Постановлением </w:t>
      </w:r>
      <w:r w:rsidR="0097433F" w:rsidRPr="00DD2010">
        <w:rPr>
          <w:rFonts w:eastAsia="Calibri"/>
          <w:kern w:val="0"/>
          <w:lang w:eastAsia="ru-RU"/>
        </w:rPr>
        <w:t>Правительства</w:t>
      </w:r>
      <w:r w:rsidRPr="00DD2010">
        <w:rPr>
          <w:rFonts w:eastAsia="Calibri"/>
          <w:kern w:val="0"/>
          <w:lang w:eastAsia="ru-RU"/>
        </w:rPr>
        <w:t xml:space="preserve">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807A5B" w:rsidRPr="00DD2010" w:rsidRDefault="00807A5B" w:rsidP="00EB1C2B">
      <w:pPr>
        <w:pStyle w:val="ab"/>
        <w:widowControl/>
        <w:numPr>
          <w:ilvl w:val="0"/>
          <w:numId w:val="37"/>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807A5B" w:rsidRPr="00DD2010" w:rsidRDefault="00807A5B" w:rsidP="00EB1C2B">
      <w:pPr>
        <w:pStyle w:val="ab"/>
        <w:widowControl/>
        <w:numPr>
          <w:ilvl w:val="0"/>
          <w:numId w:val="37"/>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 xml:space="preserve">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w:t>
      </w:r>
      <w:r w:rsidRPr="00DD2010">
        <w:rPr>
          <w:rFonts w:eastAsia="Calibri"/>
          <w:kern w:val="0"/>
          <w:lang w:eastAsia="ru-RU"/>
        </w:rPr>
        <w:lastRenderedPageBreak/>
        <w:t>сельскохозяйственных животных, производства, хранения и первичной переработки сельскохозяйственной продукции;</w:t>
      </w:r>
    </w:p>
    <w:p w:rsidR="00807A5B" w:rsidRPr="00DD2010" w:rsidRDefault="00807A5B" w:rsidP="00EB1C2B">
      <w:pPr>
        <w:pStyle w:val="ab"/>
        <w:widowControl/>
        <w:numPr>
          <w:ilvl w:val="0"/>
          <w:numId w:val="37"/>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807A5B" w:rsidRPr="00DD2010" w:rsidRDefault="00807A5B" w:rsidP="00EB1C2B">
      <w:pPr>
        <w:pStyle w:val="ab"/>
        <w:widowControl/>
        <w:numPr>
          <w:ilvl w:val="0"/>
          <w:numId w:val="37"/>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07A5B" w:rsidRPr="00DD2010" w:rsidRDefault="00114033" w:rsidP="00E472FC">
      <w:pPr>
        <w:pStyle w:val="14"/>
        <w:spacing w:after="240" w:line="276" w:lineRule="auto"/>
        <w:ind w:left="0" w:right="0"/>
        <w:rPr>
          <w:sz w:val="24"/>
          <w:szCs w:val="24"/>
        </w:rPr>
      </w:pPr>
      <w:r w:rsidRPr="00DD2010">
        <w:rPr>
          <w:sz w:val="24"/>
          <w:szCs w:val="24"/>
        </w:rPr>
        <w:t xml:space="preserve">Настоящим Генеральным планом </w:t>
      </w:r>
      <w:r w:rsidRPr="00DD2010">
        <w:rPr>
          <w:rFonts w:eastAsia="Calibri"/>
          <w:sz w:val="24"/>
          <w:szCs w:val="24"/>
        </w:rPr>
        <w:t xml:space="preserve">производственные зоны сельскохозяйственных предприятий устанавливаются </w:t>
      </w:r>
      <w:r w:rsidR="007A63C5" w:rsidRPr="00DD2010">
        <w:rPr>
          <w:rFonts w:eastAsia="Calibri"/>
          <w:sz w:val="24"/>
          <w:szCs w:val="24"/>
        </w:rPr>
        <w:t xml:space="preserve">в с. </w:t>
      </w:r>
      <w:r w:rsidR="00E472FC" w:rsidRPr="00DD2010">
        <w:rPr>
          <w:rFonts w:eastAsia="Calibri"/>
          <w:sz w:val="24"/>
          <w:szCs w:val="24"/>
        </w:rPr>
        <w:t>Нижний Карачан</w:t>
      </w:r>
      <w:r w:rsidR="007A63C5" w:rsidRPr="00DD2010">
        <w:rPr>
          <w:rFonts w:eastAsia="Calibri"/>
          <w:sz w:val="24"/>
          <w:szCs w:val="24"/>
        </w:rPr>
        <w:t>.</w:t>
      </w:r>
    </w:p>
    <w:p w:rsidR="00807A5B" w:rsidRPr="00DD2010" w:rsidRDefault="00807A5B" w:rsidP="00171791">
      <w:pPr>
        <w:spacing w:line="276" w:lineRule="auto"/>
        <w:rPr>
          <w:rFonts w:cs="Times New Roman"/>
          <w:b/>
          <w:i/>
          <w:szCs w:val="24"/>
          <w:u w:val="single"/>
        </w:rPr>
      </w:pPr>
      <w:r w:rsidRPr="00DD2010">
        <w:rPr>
          <w:rFonts w:cs="Times New Roman"/>
          <w:b/>
          <w:i/>
          <w:szCs w:val="24"/>
          <w:u w:val="single"/>
        </w:rPr>
        <w:t>Зоны транспортной инфраструктуры</w:t>
      </w:r>
    </w:p>
    <w:p w:rsidR="00807A5B" w:rsidRPr="00DD2010" w:rsidRDefault="00807A5B" w:rsidP="00171791">
      <w:pPr>
        <w:pStyle w:val="14"/>
        <w:spacing w:line="276" w:lineRule="auto"/>
        <w:ind w:left="0" w:right="0"/>
        <w:rPr>
          <w:sz w:val="24"/>
          <w:szCs w:val="24"/>
        </w:rPr>
      </w:pPr>
      <w:r w:rsidRPr="00DD2010">
        <w:rPr>
          <w:sz w:val="24"/>
          <w:szCs w:val="24"/>
        </w:rPr>
        <w:t xml:space="preserve">В зоне </w:t>
      </w:r>
      <w:r w:rsidR="00FC1433" w:rsidRPr="00DD2010">
        <w:rPr>
          <w:sz w:val="24"/>
          <w:szCs w:val="24"/>
        </w:rPr>
        <w:t>транспортной</w:t>
      </w:r>
      <w:r w:rsidRPr="00DD2010">
        <w:rPr>
          <w:sz w:val="24"/>
          <w:szCs w:val="24"/>
        </w:rPr>
        <w:t xml:space="preserve"> инфраструктуры размещаются:</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автомобильного транспорта;</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железнодорожного транспорта;</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воздушного транспорта;</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водного транспорта;</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трубопроводного транспорта;</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объекты транспортной инфраструктуры иных видов;</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rPr>
          <w:rFonts w:eastAsia="Calibri"/>
          <w:kern w:val="0"/>
          <w:lang w:eastAsia="ru-RU"/>
        </w:rPr>
        <w:t>улично-дорожная сеть;</w:t>
      </w:r>
    </w:p>
    <w:p w:rsidR="00807A5B" w:rsidRPr="00DD2010" w:rsidRDefault="00807A5B" w:rsidP="00EB1C2B">
      <w:pPr>
        <w:pStyle w:val="14"/>
        <w:numPr>
          <w:ilvl w:val="0"/>
          <w:numId w:val="35"/>
        </w:numPr>
        <w:tabs>
          <w:tab w:val="left" w:pos="851"/>
          <w:tab w:val="left" w:pos="1134"/>
        </w:tabs>
        <w:spacing w:line="276" w:lineRule="auto"/>
        <w:ind w:left="0" w:right="0" w:firstLine="567"/>
        <w:rPr>
          <w:sz w:val="24"/>
          <w:szCs w:val="24"/>
        </w:rPr>
      </w:pPr>
      <w:r w:rsidRPr="00DD2010">
        <w:rPr>
          <w:sz w:val="24"/>
          <w:szCs w:val="24"/>
        </w:rPr>
        <w:t>стоянки и парковки автотранспорта;</w:t>
      </w:r>
    </w:p>
    <w:p w:rsidR="00807A5B" w:rsidRPr="00DD2010" w:rsidRDefault="00807A5B" w:rsidP="00EB1C2B">
      <w:pPr>
        <w:pStyle w:val="14"/>
        <w:numPr>
          <w:ilvl w:val="0"/>
          <w:numId w:val="35"/>
        </w:numPr>
        <w:tabs>
          <w:tab w:val="left" w:pos="851"/>
          <w:tab w:val="left" w:pos="1134"/>
        </w:tabs>
        <w:spacing w:line="276" w:lineRule="auto"/>
        <w:ind w:left="0" w:right="0" w:firstLine="567"/>
        <w:rPr>
          <w:sz w:val="24"/>
          <w:szCs w:val="24"/>
        </w:rPr>
      </w:pPr>
      <w:r w:rsidRPr="00DD2010">
        <w:rPr>
          <w:sz w:val="24"/>
          <w:szCs w:val="24"/>
        </w:rPr>
        <w:t>объекты по обслуживанию автотранспорта;</w:t>
      </w:r>
    </w:p>
    <w:p w:rsidR="00807A5B" w:rsidRPr="00DD2010" w:rsidRDefault="00807A5B" w:rsidP="00EB1C2B">
      <w:pPr>
        <w:pStyle w:val="ab"/>
        <w:widowControl/>
        <w:numPr>
          <w:ilvl w:val="0"/>
          <w:numId w:val="35"/>
        </w:numPr>
        <w:tabs>
          <w:tab w:val="left" w:pos="851"/>
        </w:tabs>
        <w:suppressAutoHyphens w:val="0"/>
        <w:autoSpaceDE w:val="0"/>
        <w:autoSpaceDN w:val="0"/>
        <w:adjustRightInd w:val="0"/>
        <w:spacing w:line="276" w:lineRule="auto"/>
        <w:ind w:left="0" w:firstLine="567"/>
        <w:contextualSpacing w:val="0"/>
        <w:rPr>
          <w:rFonts w:eastAsia="Calibri"/>
          <w:kern w:val="0"/>
          <w:lang w:eastAsia="ru-RU"/>
        </w:rPr>
      </w:pPr>
      <w:r w:rsidRPr="00DD2010">
        <w:t>АЗС и АГЗС</w:t>
      </w:r>
      <w:r w:rsidRPr="00DD2010">
        <w:rPr>
          <w:rFonts w:eastAsia="Calibri"/>
          <w:kern w:val="0"/>
          <w:lang w:eastAsia="ru-RU"/>
        </w:rPr>
        <w:t>.</w:t>
      </w:r>
    </w:p>
    <w:p w:rsidR="00F9492F" w:rsidRPr="00DD2010" w:rsidRDefault="00807A5B" w:rsidP="00FC1433">
      <w:pPr>
        <w:pStyle w:val="14"/>
        <w:spacing w:after="240" w:line="276" w:lineRule="auto"/>
        <w:ind w:left="0" w:right="0"/>
        <w:rPr>
          <w:sz w:val="24"/>
          <w:szCs w:val="24"/>
        </w:rPr>
      </w:pPr>
      <w:r w:rsidRPr="00DD2010">
        <w:rPr>
          <w:sz w:val="24"/>
          <w:szCs w:val="24"/>
        </w:rPr>
        <w:t xml:space="preserve">Настоящим Генеральным планом зоны транспортной инфраструктуры устанавливаются в </w:t>
      </w:r>
      <w:r w:rsidR="007A63C5" w:rsidRPr="00DD2010">
        <w:rPr>
          <w:sz w:val="24"/>
          <w:szCs w:val="24"/>
        </w:rPr>
        <w:t xml:space="preserve">с. </w:t>
      </w:r>
      <w:r w:rsidR="00E472FC" w:rsidRPr="00DD2010">
        <w:rPr>
          <w:sz w:val="24"/>
          <w:szCs w:val="24"/>
        </w:rPr>
        <w:t>Нижний Карачан</w:t>
      </w:r>
      <w:r w:rsidR="007A63C5" w:rsidRPr="00DD2010">
        <w:rPr>
          <w:sz w:val="24"/>
          <w:szCs w:val="24"/>
        </w:rPr>
        <w:t>.</w:t>
      </w:r>
    </w:p>
    <w:p w:rsidR="00FC1433" w:rsidRPr="00DD2010" w:rsidRDefault="00FC1433" w:rsidP="00FC1433">
      <w:pPr>
        <w:ind w:firstLine="567"/>
        <w:rPr>
          <w:rFonts w:eastAsia="Calibri"/>
          <w:b/>
          <w:i/>
          <w:u w:val="single"/>
        </w:rPr>
      </w:pPr>
      <w:bookmarkStart w:id="201" w:name="_Toc140485484"/>
      <w:r w:rsidRPr="00DD2010">
        <w:rPr>
          <w:rFonts w:eastAsia="Calibri"/>
          <w:b/>
          <w:i/>
          <w:u w:val="single"/>
        </w:rPr>
        <w:t>Зоны инженерной инфраструктуры</w:t>
      </w:r>
      <w:bookmarkEnd w:id="201"/>
    </w:p>
    <w:p w:rsidR="00FC1433" w:rsidRPr="00DD2010" w:rsidRDefault="00FC1433" w:rsidP="00FC1433">
      <w:pPr>
        <w:autoSpaceDE w:val="0"/>
        <w:autoSpaceDN w:val="0"/>
        <w:adjustRightInd w:val="0"/>
        <w:spacing w:line="276" w:lineRule="auto"/>
        <w:ind w:firstLine="567"/>
        <w:contextualSpacing/>
        <w:rPr>
          <w:rFonts w:eastAsia="TimesNewRoman"/>
          <w:lang w:eastAsia="ru-RU"/>
        </w:rPr>
      </w:pPr>
      <w:r w:rsidRPr="00DD2010">
        <w:rPr>
          <w:rFonts w:eastAsia="TimesNewRoman"/>
          <w:lang w:eastAsia="ru-RU"/>
        </w:rPr>
        <w:t>В зоне инженерной инфраструктуры размещаются:</w:t>
      </w:r>
    </w:p>
    <w:p w:rsidR="00FC1433" w:rsidRPr="00DD2010" w:rsidRDefault="00FC1433" w:rsidP="00FC1433">
      <w:pPr>
        <w:numPr>
          <w:ilvl w:val="0"/>
          <w:numId w:val="34"/>
        </w:numPr>
        <w:tabs>
          <w:tab w:val="left" w:pos="851"/>
        </w:tabs>
        <w:autoSpaceDE w:val="0"/>
        <w:autoSpaceDN w:val="0"/>
        <w:adjustRightInd w:val="0"/>
        <w:spacing w:line="276" w:lineRule="auto"/>
        <w:ind w:left="0" w:firstLine="567"/>
        <w:contextualSpacing/>
        <w:rPr>
          <w:rFonts w:eastAsia="Calibri"/>
          <w:lang w:eastAsia="ru-RU"/>
        </w:rPr>
      </w:pPr>
      <w:r w:rsidRPr="00DD2010">
        <w:rPr>
          <w:rFonts w:eastAsia="Calibri"/>
          <w:lang w:eastAsia="ru-RU"/>
        </w:rPr>
        <w:t>объекты водоснабжения;</w:t>
      </w:r>
    </w:p>
    <w:p w:rsidR="00FC1433" w:rsidRPr="00DD2010" w:rsidRDefault="00FC1433" w:rsidP="00FC1433">
      <w:pPr>
        <w:numPr>
          <w:ilvl w:val="0"/>
          <w:numId w:val="34"/>
        </w:numPr>
        <w:tabs>
          <w:tab w:val="left" w:pos="851"/>
        </w:tabs>
        <w:autoSpaceDE w:val="0"/>
        <w:autoSpaceDN w:val="0"/>
        <w:adjustRightInd w:val="0"/>
        <w:spacing w:line="276" w:lineRule="auto"/>
        <w:ind w:left="0" w:firstLine="567"/>
        <w:contextualSpacing/>
        <w:rPr>
          <w:rFonts w:eastAsia="Calibri"/>
          <w:lang w:eastAsia="ru-RU"/>
        </w:rPr>
      </w:pPr>
      <w:r w:rsidRPr="00DD2010">
        <w:rPr>
          <w:rFonts w:eastAsia="Calibri"/>
          <w:lang w:eastAsia="ru-RU"/>
        </w:rPr>
        <w:t>объекты водоотведения;</w:t>
      </w:r>
    </w:p>
    <w:p w:rsidR="00FC1433" w:rsidRPr="00DD2010" w:rsidRDefault="00FC1433" w:rsidP="00FC1433">
      <w:pPr>
        <w:numPr>
          <w:ilvl w:val="0"/>
          <w:numId w:val="34"/>
        </w:numPr>
        <w:tabs>
          <w:tab w:val="left" w:pos="851"/>
        </w:tabs>
        <w:autoSpaceDE w:val="0"/>
        <w:autoSpaceDN w:val="0"/>
        <w:adjustRightInd w:val="0"/>
        <w:spacing w:line="276" w:lineRule="auto"/>
        <w:ind w:left="0" w:firstLine="567"/>
        <w:contextualSpacing/>
        <w:rPr>
          <w:rFonts w:eastAsia="Calibri"/>
          <w:lang w:eastAsia="ru-RU"/>
        </w:rPr>
      </w:pPr>
      <w:r w:rsidRPr="00DD2010">
        <w:rPr>
          <w:rFonts w:eastAsia="Calibri"/>
          <w:lang w:eastAsia="ru-RU"/>
        </w:rPr>
        <w:t>объекты теплоснабжения;</w:t>
      </w:r>
    </w:p>
    <w:p w:rsidR="00FC1433" w:rsidRPr="00DD2010" w:rsidRDefault="00FC1433" w:rsidP="00FC1433">
      <w:pPr>
        <w:numPr>
          <w:ilvl w:val="0"/>
          <w:numId w:val="34"/>
        </w:numPr>
        <w:tabs>
          <w:tab w:val="left" w:pos="851"/>
        </w:tabs>
        <w:autoSpaceDE w:val="0"/>
        <w:autoSpaceDN w:val="0"/>
        <w:adjustRightInd w:val="0"/>
        <w:spacing w:line="276" w:lineRule="auto"/>
        <w:ind w:left="0" w:firstLine="567"/>
        <w:contextualSpacing/>
        <w:rPr>
          <w:rFonts w:eastAsia="Calibri"/>
          <w:lang w:eastAsia="ru-RU"/>
        </w:rPr>
      </w:pPr>
      <w:r w:rsidRPr="00DD2010">
        <w:rPr>
          <w:rFonts w:eastAsia="Calibri"/>
          <w:lang w:eastAsia="ru-RU"/>
        </w:rPr>
        <w:t>объекты газоснабжения;</w:t>
      </w:r>
    </w:p>
    <w:p w:rsidR="00FC1433" w:rsidRPr="00DD2010" w:rsidRDefault="00FC1433" w:rsidP="00FC1433">
      <w:pPr>
        <w:numPr>
          <w:ilvl w:val="0"/>
          <w:numId w:val="34"/>
        </w:numPr>
        <w:tabs>
          <w:tab w:val="left" w:pos="851"/>
        </w:tabs>
        <w:autoSpaceDE w:val="0"/>
        <w:autoSpaceDN w:val="0"/>
        <w:adjustRightInd w:val="0"/>
        <w:spacing w:line="276" w:lineRule="auto"/>
        <w:ind w:left="0" w:firstLine="567"/>
        <w:contextualSpacing/>
        <w:rPr>
          <w:rFonts w:eastAsia="Calibri"/>
          <w:lang w:eastAsia="ru-RU"/>
        </w:rPr>
      </w:pPr>
      <w:r w:rsidRPr="00DD2010">
        <w:rPr>
          <w:rFonts w:eastAsia="Calibri"/>
          <w:lang w:eastAsia="ru-RU"/>
        </w:rPr>
        <w:t>объекты электроснабжения;</w:t>
      </w:r>
    </w:p>
    <w:p w:rsidR="00FC1433" w:rsidRPr="00DD2010" w:rsidRDefault="00FC1433" w:rsidP="00FC1433">
      <w:pPr>
        <w:numPr>
          <w:ilvl w:val="0"/>
          <w:numId w:val="34"/>
        </w:numPr>
        <w:tabs>
          <w:tab w:val="left" w:pos="851"/>
        </w:tabs>
        <w:autoSpaceDE w:val="0"/>
        <w:autoSpaceDN w:val="0"/>
        <w:adjustRightInd w:val="0"/>
        <w:spacing w:line="276" w:lineRule="auto"/>
        <w:ind w:left="0" w:firstLine="567"/>
        <w:contextualSpacing/>
        <w:rPr>
          <w:rFonts w:eastAsia="Calibri"/>
          <w:lang w:eastAsia="ru-RU"/>
        </w:rPr>
      </w:pPr>
      <w:r w:rsidRPr="00DD2010">
        <w:rPr>
          <w:rFonts w:eastAsia="Calibri"/>
          <w:lang w:eastAsia="ru-RU"/>
        </w:rPr>
        <w:t>объекты связи;</w:t>
      </w:r>
    </w:p>
    <w:p w:rsidR="00FC1433" w:rsidRPr="00DD2010" w:rsidRDefault="00FC1433" w:rsidP="00FC1433">
      <w:pPr>
        <w:numPr>
          <w:ilvl w:val="0"/>
          <w:numId w:val="34"/>
        </w:numPr>
        <w:tabs>
          <w:tab w:val="left" w:pos="851"/>
        </w:tabs>
        <w:autoSpaceDE w:val="0"/>
        <w:autoSpaceDN w:val="0"/>
        <w:adjustRightInd w:val="0"/>
        <w:spacing w:after="240" w:line="276" w:lineRule="auto"/>
        <w:ind w:left="0" w:firstLine="567"/>
        <w:contextualSpacing/>
        <w:rPr>
          <w:rFonts w:eastAsia="Calibri"/>
          <w:lang w:eastAsia="ru-RU"/>
        </w:rPr>
      </w:pPr>
      <w:r w:rsidRPr="00DD2010">
        <w:rPr>
          <w:rFonts w:eastAsia="Calibri"/>
          <w:lang w:eastAsia="ru-RU"/>
        </w:rPr>
        <w:t>объекты инженерной инфраструктуры иных видов.</w:t>
      </w:r>
    </w:p>
    <w:p w:rsidR="00FC1433" w:rsidRPr="00DD2010" w:rsidRDefault="00FC1433" w:rsidP="00FC1433">
      <w:pPr>
        <w:pStyle w:val="14"/>
        <w:spacing w:before="240" w:after="240" w:line="276" w:lineRule="auto"/>
        <w:ind w:left="0" w:right="0"/>
        <w:contextualSpacing/>
        <w:rPr>
          <w:sz w:val="24"/>
          <w:szCs w:val="24"/>
        </w:rPr>
      </w:pPr>
      <w:r w:rsidRPr="00DD2010">
        <w:rPr>
          <w:sz w:val="24"/>
          <w:szCs w:val="24"/>
        </w:rPr>
        <w:t>Настоящим Генеральным планом зоны инженерной инфраструктуры устанавливаются в с. Нижний Карачан.</w:t>
      </w:r>
    </w:p>
    <w:p w:rsidR="00807A5B" w:rsidRPr="00DD2010" w:rsidRDefault="00807A5B" w:rsidP="00171791">
      <w:pPr>
        <w:spacing w:line="276" w:lineRule="auto"/>
        <w:rPr>
          <w:rFonts w:cs="Times New Roman"/>
          <w:b/>
          <w:i/>
          <w:szCs w:val="24"/>
          <w:u w:val="single"/>
        </w:rPr>
      </w:pPr>
      <w:r w:rsidRPr="00DD2010">
        <w:rPr>
          <w:rFonts w:cs="Times New Roman"/>
          <w:b/>
          <w:i/>
          <w:szCs w:val="24"/>
          <w:u w:val="single"/>
        </w:rPr>
        <w:t>Зоны сельскохозяйственного использования</w:t>
      </w:r>
    </w:p>
    <w:p w:rsidR="00807A5B" w:rsidRPr="00DD2010" w:rsidRDefault="00807A5B" w:rsidP="00171791">
      <w:pPr>
        <w:pStyle w:val="14"/>
        <w:spacing w:line="276" w:lineRule="auto"/>
        <w:ind w:left="0" w:right="0"/>
        <w:rPr>
          <w:sz w:val="24"/>
          <w:szCs w:val="24"/>
        </w:rPr>
      </w:pPr>
      <w:r w:rsidRPr="00DD2010">
        <w:rPr>
          <w:sz w:val="24"/>
          <w:szCs w:val="24"/>
        </w:rPr>
        <w:t>В состав зон сельскохозяйственного использования могут включаться:</w:t>
      </w:r>
    </w:p>
    <w:p w:rsidR="00807A5B" w:rsidRPr="00DD2010" w:rsidRDefault="00807A5B" w:rsidP="00EB1C2B">
      <w:pPr>
        <w:pStyle w:val="14"/>
        <w:numPr>
          <w:ilvl w:val="0"/>
          <w:numId w:val="36"/>
        </w:numPr>
        <w:tabs>
          <w:tab w:val="left" w:pos="851"/>
        </w:tabs>
        <w:spacing w:line="276" w:lineRule="auto"/>
        <w:ind w:left="0" w:right="0" w:firstLine="567"/>
        <w:rPr>
          <w:sz w:val="24"/>
          <w:szCs w:val="24"/>
        </w:rPr>
      </w:pPr>
      <w:r w:rsidRPr="00DD2010">
        <w:rPr>
          <w:sz w:val="24"/>
          <w:szCs w:val="24"/>
        </w:rPr>
        <w:lastRenderedPageBreak/>
        <w:t>пашни, сенокосы, пастбища, залежи, многолетние насаждениями (сады, виноградники и др.);</w:t>
      </w:r>
    </w:p>
    <w:p w:rsidR="00807A5B" w:rsidRPr="00DD2010" w:rsidRDefault="00807A5B" w:rsidP="00EB1C2B">
      <w:pPr>
        <w:pStyle w:val="14"/>
        <w:numPr>
          <w:ilvl w:val="0"/>
          <w:numId w:val="36"/>
        </w:numPr>
        <w:tabs>
          <w:tab w:val="left" w:pos="851"/>
        </w:tabs>
        <w:spacing w:line="276" w:lineRule="auto"/>
        <w:ind w:left="0" w:right="0" w:firstLine="567"/>
        <w:rPr>
          <w:sz w:val="24"/>
          <w:szCs w:val="24"/>
        </w:rPr>
      </w:pPr>
      <w:r w:rsidRPr="00DD2010">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807A5B" w:rsidRPr="00DD2010" w:rsidRDefault="00807A5B" w:rsidP="00FC1433">
      <w:pPr>
        <w:pStyle w:val="14"/>
        <w:spacing w:after="240" w:line="276" w:lineRule="auto"/>
        <w:ind w:left="0" w:right="0"/>
        <w:rPr>
          <w:sz w:val="24"/>
          <w:szCs w:val="24"/>
        </w:rPr>
      </w:pPr>
      <w:r w:rsidRPr="00DD2010">
        <w:rPr>
          <w:sz w:val="24"/>
          <w:szCs w:val="24"/>
        </w:rPr>
        <w:t>Настоящим Генеральным планом зоны сельскохозяйственного использования устанавливаются в</w:t>
      </w:r>
      <w:r w:rsidR="001B4D5B" w:rsidRPr="00DD2010">
        <w:rPr>
          <w:sz w:val="24"/>
          <w:szCs w:val="24"/>
        </w:rPr>
        <w:t>о всех населенных пунктах пос</w:t>
      </w:r>
      <w:r w:rsidR="00F14D7F" w:rsidRPr="00DD2010">
        <w:rPr>
          <w:sz w:val="24"/>
          <w:szCs w:val="24"/>
        </w:rPr>
        <w:t>е</w:t>
      </w:r>
      <w:r w:rsidR="001B4D5B" w:rsidRPr="00DD2010">
        <w:rPr>
          <w:sz w:val="24"/>
          <w:szCs w:val="24"/>
        </w:rPr>
        <w:t>ления.</w:t>
      </w:r>
    </w:p>
    <w:p w:rsidR="00807A5B" w:rsidRPr="00DD2010" w:rsidRDefault="00807A5B" w:rsidP="00171791">
      <w:pPr>
        <w:spacing w:line="276" w:lineRule="auto"/>
        <w:rPr>
          <w:rFonts w:eastAsia="Calibri" w:cs="Times New Roman"/>
          <w:b/>
          <w:i/>
          <w:szCs w:val="24"/>
          <w:u w:val="single"/>
          <w:lang w:eastAsia="ru-RU"/>
        </w:rPr>
      </w:pPr>
      <w:r w:rsidRPr="00DD2010">
        <w:rPr>
          <w:rFonts w:eastAsia="Calibri" w:cs="Times New Roman"/>
          <w:b/>
          <w:i/>
          <w:szCs w:val="24"/>
          <w:u w:val="single"/>
          <w:lang w:eastAsia="ru-RU"/>
        </w:rPr>
        <w:t xml:space="preserve">Зоны кладбищ </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cs="Times New Roman"/>
          <w:szCs w:val="24"/>
        </w:rPr>
        <w:t>Настоящим Генеральным планом зоны кладбищ</w:t>
      </w:r>
      <w:r w:rsidRPr="00DD2010">
        <w:rPr>
          <w:rFonts w:eastAsia="Calibri" w:cs="Times New Roman"/>
          <w:szCs w:val="24"/>
        </w:rPr>
        <w:t xml:space="preserve"> </w:t>
      </w:r>
      <w:r w:rsidRPr="00DD2010">
        <w:rPr>
          <w:rFonts w:cs="Times New Roman"/>
          <w:szCs w:val="24"/>
        </w:rPr>
        <w:t xml:space="preserve">устанавливаются в </w:t>
      </w:r>
      <w:r w:rsidR="007A63C5" w:rsidRPr="00DD2010">
        <w:rPr>
          <w:rFonts w:cs="Times New Roman"/>
          <w:szCs w:val="24"/>
        </w:rPr>
        <w:t xml:space="preserve">с. </w:t>
      </w:r>
      <w:r w:rsidR="00E472FC" w:rsidRPr="00DD2010">
        <w:rPr>
          <w:rFonts w:cs="Times New Roman"/>
          <w:szCs w:val="24"/>
        </w:rPr>
        <w:t xml:space="preserve">Нижний Карачан. </w:t>
      </w:r>
    </w:p>
    <w:p w:rsidR="00807A5B" w:rsidRPr="00DD2010" w:rsidRDefault="00807A5B" w:rsidP="00171791">
      <w:pPr>
        <w:autoSpaceDE w:val="0"/>
        <w:autoSpaceDN w:val="0"/>
        <w:adjustRightInd w:val="0"/>
        <w:spacing w:after="0" w:line="276" w:lineRule="auto"/>
        <w:rPr>
          <w:rFonts w:eastAsia="Calibri" w:cs="Times New Roman"/>
          <w:szCs w:val="24"/>
          <w:lang w:eastAsia="ru-RU"/>
        </w:rPr>
      </w:pPr>
    </w:p>
    <w:p w:rsidR="00807A5B" w:rsidRPr="00DD2010" w:rsidRDefault="007A63C5" w:rsidP="00A240C3">
      <w:pPr>
        <w:spacing w:line="276" w:lineRule="auto"/>
        <w:rPr>
          <w:rFonts w:eastAsia="Calibri" w:cs="Times New Roman"/>
          <w:szCs w:val="24"/>
          <w:lang w:eastAsia="ru-RU"/>
        </w:rPr>
      </w:pPr>
      <w:r w:rsidRPr="00DD2010">
        <w:rPr>
          <w:rFonts w:eastAsia="Calibri" w:cs="Times New Roman"/>
          <w:b/>
          <w:i/>
          <w:szCs w:val="24"/>
          <w:u w:val="single"/>
          <w:lang w:eastAsia="ru-RU"/>
        </w:rPr>
        <w:t>Водные объекты:</w:t>
      </w:r>
      <w:r w:rsidRPr="00DD2010">
        <w:rPr>
          <w:rFonts w:eastAsia="Calibri" w:cs="Times New Roman"/>
          <w:b/>
          <w:i/>
          <w:szCs w:val="24"/>
          <w:lang w:eastAsia="ru-RU"/>
        </w:rPr>
        <w:t xml:space="preserve"> </w:t>
      </w:r>
      <w:r w:rsidR="00807A5B" w:rsidRPr="00DD2010">
        <w:rPr>
          <w:rFonts w:eastAsia="Calibri" w:cs="Times New Roman"/>
          <w:szCs w:val="24"/>
          <w:lang w:eastAsia="ru-RU"/>
        </w:rPr>
        <w:t>реки, ручьи, пруды, озера и пр</w:t>
      </w:r>
      <w:r w:rsidR="00A240C3" w:rsidRPr="00DD2010">
        <w:rPr>
          <w:rFonts w:eastAsia="Calibri" w:cs="Times New Roman"/>
          <w:szCs w:val="24"/>
          <w:lang w:eastAsia="ru-RU"/>
        </w:rPr>
        <w:t>. поверхностные водные объекты.</w:t>
      </w:r>
    </w:p>
    <w:p w:rsidR="00807A5B" w:rsidRPr="00DD2010" w:rsidRDefault="00807A5B" w:rsidP="00EB1C2B">
      <w:pPr>
        <w:pStyle w:val="2"/>
        <w:numPr>
          <w:ilvl w:val="1"/>
          <w:numId w:val="32"/>
        </w:numPr>
        <w:spacing w:after="160" w:line="276" w:lineRule="auto"/>
        <w:ind w:left="0" w:firstLine="0"/>
        <w:rPr>
          <w:snapToGrid w:val="0"/>
        </w:rPr>
      </w:pPr>
      <w:bookmarkStart w:id="202" w:name="_Toc183689216"/>
      <w:r w:rsidRPr="00DD2010">
        <w:rPr>
          <w:snapToGrid w:val="0"/>
        </w:rPr>
        <w:t>Зоны ограничений и зоны с особыми условиями использования территории</w:t>
      </w:r>
      <w:bookmarkEnd w:id="202"/>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DD2010">
        <w:rPr>
          <w:rFonts w:cs="Times New Roman"/>
          <w:b/>
          <w:szCs w:val="24"/>
        </w:rPr>
        <w:t>зоны с особыми условиями использования территории (ЗОУИТ)</w:t>
      </w:r>
      <w:r w:rsidRPr="00DD2010">
        <w:rPr>
          <w:rFonts w:cs="Times New Roman"/>
          <w:szCs w:val="24"/>
        </w:rPr>
        <w:t>.</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В соответствии со ст. 104 Земельного кодекса Российской федерации (ЗК РФ):</w:t>
      </w:r>
    </w:p>
    <w:p w:rsidR="00807A5B" w:rsidRPr="00DD2010" w:rsidRDefault="00807A5B" w:rsidP="00171791">
      <w:pPr>
        <w:tabs>
          <w:tab w:val="left" w:pos="1134"/>
        </w:tabs>
        <w:autoSpaceDE w:val="0"/>
        <w:spacing w:after="0" w:line="276" w:lineRule="auto"/>
        <w:ind w:firstLine="567"/>
        <w:rPr>
          <w:rFonts w:cs="Times New Roman"/>
          <w:szCs w:val="24"/>
        </w:rPr>
      </w:pPr>
      <w:r w:rsidRPr="00DD2010">
        <w:rPr>
          <w:rFonts w:cs="Times New Roman"/>
          <w:szCs w:val="24"/>
        </w:rPr>
        <w:t>1. Зоны с особыми условиями использования территорий устанавливаются в следующих целях:</w:t>
      </w:r>
    </w:p>
    <w:p w:rsidR="00807A5B" w:rsidRPr="00DD2010" w:rsidRDefault="00807A5B" w:rsidP="00171791">
      <w:pPr>
        <w:tabs>
          <w:tab w:val="left" w:pos="1418"/>
        </w:tabs>
        <w:autoSpaceDE w:val="0"/>
        <w:spacing w:after="0" w:line="276" w:lineRule="auto"/>
        <w:ind w:firstLine="567"/>
        <w:rPr>
          <w:rFonts w:cs="Times New Roman"/>
          <w:szCs w:val="24"/>
        </w:rPr>
      </w:pPr>
      <w:r w:rsidRPr="00DD2010">
        <w:rPr>
          <w:rFonts w:cs="Times New Roman"/>
          <w:szCs w:val="24"/>
        </w:rPr>
        <w:t>1) защита жизни и здоровья граждан;</w:t>
      </w:r>
    </w:p>
    <w:p w:rsidR="00807A5B" w:rsidRPr="00DD2010" w:rsidRDefault="00807A5B" w:rsidP="00171791">
      <w:pPr>
        <w:tabs>
          <w:tab w:val="left" w:pos="1418"/>
        </w:tabs>
        <w:autoSpaceDE w:val="0"/>
        <w:spacing w:after="0" w:line="276" w:lineRule="auto"/>
        <w:ind w:firstLine="567"/>
        <w:rPr>
          <w:rFonts w:cs="Times New Roman"/>
          <w:szCs w:val="24"/>
        </w:rPr>
      </w:pPr>
      <w:r w:rsidRPr="00DD2010">
        <w:rPr>
          <w:rFonts w:cs="Times New Roman"/>
          <w:szCs w:val="24"/>
        </w:rPr>
        <w:t>2) безопасная эксплуатация объектов транспорта, связи, энергетики, объектов обороны страны и безопасности государства;</w:t>
      </w:r>
    </w:p>
    <w:p w:rsidR="00807A5B" w:rsidRPr="00DD2010" w:rsidRDefault="00807A5B" w:rsidP="00171791">
      <w:pPr>
        <w:tabs>
          <w:tab w:val="left" w:pos="1418"/>
        </w:tabs>
        <w:autoSpaceDE w:val="0"/>
        <w:spacing w:after="0" w:line="276" w:lineRule="auto"/>
        <w:ind w:firstLine="567"/>
        <w:rPr>
          <w:rFonts w:cs="Times New Roman"/>
          <w:szCs w:val="24"/>
        </w:rPr>
      </w:pPr>
      <w:r w:rsidRPr="00DD2010">
        <w:rPr>
          <w:rFonts w:cs="Times New Roman"/>
          <w:szCs w:val="24"/>
        </w:rPr>
        <w:t xml:space="preserve">3) обеспечение </w:t>
      </w:r>
      <w:r w:rsidR="009928C2" w:rsidRPr="00DD2010">
        <w:rPr>
          <w:rFonts w:cs="Times New Roman"/>
          <w:szCs w:val="24"/>
        </w:rPr>
        <w:t>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807A5B" w:rsidRPr="00DD2010" w:rsidRDefault="00807A5B" w:rsidP="00171791">
      <w:pPr>
        <w:tabs>
          <w:tab w:val="left" w:pos="1418"/>
        </w:tabs>
        <w:autoSpaceDE w:val="0"/>
        <w:spacing w:after="0" w:line="276" w:lineRule="auto"/>
        <w:ind w:firstLine="567"/>
        <w:rPr>
          <w:rFonts w:cs="Times New Roman"/>
          <w:szCs w:val="24"/>
        </w:rPr>
      </w:pPr>
      <w:r w:rsidRPr="00DD2010">
        <w:rPr>
          <w:rFonts w:cs="Times New Roman"/>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07A5B" w:rsidRPr="00DD2010" w:rsidRDefault="00807A5B" w:rsidP="00171791">
      <w:pPr>
        <w:tabs>
          <w:tab w:val="left" w:pos="1418"/>
        </w:tabs>
        <w:autoSpaceDE w:val="0"/>
        <w:spacing w:after="0" w:line="276" w:lineRule="auto"/>
        <w:ind w:firstLine="567"/>
        <w:rPr>
          <w:rFonts w:cs="Times New Roman"/>
          <w:szCs w:val="24"/>
        </w:rPr>
      </w:pPr>
      <w:r w:rsidRPr="00DD2010">
        <w:rPr>
          <w:rFonts w:cs="Times New Roman"/>
          <w:szCs w:val="24"/>
        </w:rPr>
        <w:t>5) обеспечение обороны страны и безопасности государства.</w:t>
      </w:r>
    </w:p>
    <w:p w:rsidR="00807A5B" w:rsidRPr="00DD2010" w:rsidRDefault="00807A5B" w:rsidP="00171791">
      <w:pPr>
        <w:tabs>
          <w:tab w:val="left" w:pos="1134"/>
        </w:tabs>
        <w:autoSpaceDE w:val="0"/>
        <w:spacing w:after="0" w:line="276" w:lineRule="auto"/>
        <w:ind w:firstLine="567"/>
        <w:rPr>
          <w:rFonts w:cs="Times New Roman"/>
          <w:szCs w:val="24"/>
        </w:rPr>
      </w:pPr>
      <w:r w:rsidRPr="00DD2010">
        <w:rPr>
          <w:rFonts w:cs="Times New Roman"/>
          <w:szCs w:val="24"/>
        </w:rPr>
        <w:t xml:space="preserve">2. В целях, предусмотренных </w:t>
      </w:r>
      <w:hyperlink w:anchor="Par0" w:history="1">
        <w:r w:rsidRPr="00DD2010">
          <w:rPr>
            <w:rFonts w:cs="Times New Roman"/>
            <w:szCs w:val="24"/>
          </w:rPr>
          <w:t>пунктом 1</w:t>
        </w:r>
      </w:hyperlink>
      <w:r w:rsidRPr="00DD2010">
        <w:rPr>
          <w:rFonts w:cs="Times New Roman"/>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07A5B" w:rsidRPr="00DD2010" w:rsidRDefault="00807A5B" w:rsidP="00171791">
      <w:pPr>
        <w:tabs>
          <w:tab w:val="left" w:pos="1134"/>
        </w:tabs>
        <w:autoSpaceDE w:val="0"/>
        <w:spacing w:after="0" w:line="276" w:lineRule="auto"/>
        <w:ind w:firstLine="567"/>
        <w:rPr>
          <w:rFonts w:cs="Times New Roman"/>
          <w:szCs w:val="24"/>
        </w:rPr>
      </w:pPr>
      <w:r w:rsidRPr="00DD2010">
        <w:rPr>
          <w:rFonts w:cs="Times New Roman"/>
          <w:szCs w:val="24"/>
        </w:rPr>
        <w:lastRenderedPageBreak/>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В соответствии с п. 8 ст. 23 Градостроительного кодекса Российской Федерации (ГрК РФ) </w:t>
      </w:r>
      <w:r w:rsidRPr="00DD2010">
        <w:rPr>
          <w:rFonts w:cs="Times New Roman"/>
          <w:b/>
          <w:szCs w:val="24"/>
        </w:rPr>
        <w:t>зоны с особыми условиями использования территорий</w:t>
      </w:r>
      <w:r w:rsidRPr="00DD2010">
        <w:rPr>
          <w:rFonts w:cs="Times New Roman"/>
          <w:szCs w:val="24"/>
        </w:rPr>
        <w:t xml:space="preserve"> подлежат отображению в материалах по обоснованию генерального плана в виде карт.</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DD2010">
        <w:rPr>
          <w:rFonts w:cs="Times New Roman"/>
          <w:b/>
          <w:szCs w:val="24"/>
        </w:rPr>
        <w:t>характеристики зон с особыми условиями использования территорий</w:t>
      </w:r>
      <w:r w:rsidRPr="00DD2010">
        <w:rPr>
          <w:rFonts w:cs="Times New Roman"/>
          <w:szCs w:val="24"/>
        </w:rPr>
        <w:t xml:space="preserve"> в случае, если установление таких зон требуется в связи с размещением данных объектов</w:t>
      </w:r>
    </w:p>
    <w:p w:rsidR="00807A5B" w:rsidRPr="00DD2010" w:rsidRDefault="00807A5B" w:rsidP="00AE7721">
      <w:pPr>
        <w:autoSpaceDE w:val="0"/>
        <w:spacing w:line="276" w:lineRule="auto"/>
        <w:ind w:firstLine="567"/>
        <w:rPr>
          <w:rFonts w:cs="Times New Roman"/>
          <w:szCs w:val="24"/>
        </w:rPr>
      </w:pPr>
      <w:r w:rsidRPr="00DD2010">
        <w:rPr>
          <w:rFonts w:cs="Times New Roman"/>
          <w:szCs w:val="24"/>
        </w:rPr>
        <w:t>Виды зон с особыми условиями использования территории приведены в перечне, указанном в ст. 105 ЗК РФ.</w:t>
      </w:r>
    </w:p>
    <w:p w:rsidR="00807A5B" w:rsidRPr="00DD2010" w:rsidRDefault="00807A5B" w:rsidP="00171791">
      <w:pPr>
        <w:spacing w:line="276" w:lineRule="auto"/>
        <w:jc w:val="center"/>
        <w:rPr>
          <w:rFonts w:cs="Times New Roman"/>
          <w:b/>
          <w:i/>
          <w:szCs w:val="24"/>
        </w:rPr>
      </w:pPr>
      <w:r w:rsidRPr="00DD2010">
        <w:rPr>
          <w:rFonts w:cs="Times New Roman"/>
          <w:b/>
          <w:i/>
          <w:szCs w:val="24"/>
        </w:rPr>
        <w:t xml:space="preserve">ЗОУИТ на территории </w:t>
      </w:r>
      <w:r w:rsidR="00EE5C42" w:rsidRPr="00DD2010">
        <w:rPr>
          <w:rFonts w:cs="Times New Roman"/>
          <w:b/>
          <w:i/>
          <w:szCs w:val="24"/>
        </w:rPr>
        <w:t>Нижнекарачанского</w:t>
      </w:r>
      <w:r w:rsidRPr="00DD2010">
        <w:rPr>
          <w:rFonts w:cs="Times New Roman"/>
          <w:b/>
          <w:i/>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811EA0" w:rsidRPr="00DD2010" w:rsidTr="000C2FAD">
        <w:trPr>
          <w:jc w:val="center"/>
        </w:trPr>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 п/п</w:t>
            </w:r>
          </w:p>
        </w:tc>
        <w:tc>
          <w:tcPr>
            <w:tcW w:w="6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Наличие на территории муниципального образования</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C857C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Защитная </w:t>
            </w:r>
            <w:hyperlink r:id="rId21" w:history="1">
              <w:r w:rsidRPr="00DD2010">
                <w:rPr>
                  <w:rFonts w:cs="Times New Roman"/>
                  <w:sz w:val="22"/>
                </w:rPr>
                <w:t>зона</w:t>
              </w:r>
            </w:hyperlink>
            <w:r w:rsidRPr="00DD2010">
              <w:rPr>
                <w:rFonts w:cs="Times New Roman"/>
                <w:sz w:val="22"/>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DD2010" w:rsidRDefault="00C857C7"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0C2FAD">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Придорожные </w:t>
            </w:r>
            <w:hyperlink r:id="rId22" w:history="1">
              <w:r w:rsidRPr="00DD2010">
                <w:rPr>
                  <w:rFonts w:cs="Times New Roman"/>
                  <w:sz w:val="22"/>
                </w:rPr>
                <w:t>полосы</w:t>
              </w:r>
            </w:hyperlink>
            <w:r w:rsidRPr="00DD2010">
              <w:rPr>
                <w:rFonts w:cs="Times New Roman"/>
                <w:sz w:val="22"/>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DD2010" w:rsidRDefault="00883250"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трубопроводов (газопроводов, нефтепроводов и нефтепродуктопроводов,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Охранная </w:t>
            </w:r>
            <w:hyperlink r:id="rId23" w:history="1">
              <w:r w:rsidRPr="00DD2010">
                <w:rPr>
                  <w:rFonts w:cs="Times New Roman"/>
                  <w:sz w:val="22"/>
                </w:rPr>
                <w:t>зона</w:t>
              </w:r>
            </w:hyperlink>
            <w:r w:rsidRPr="00DD2010">
              <w:rPr>
                <w:rFonts w:cs="Times New Roman"/>
                <w:sz w:val="22"/>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F937F0">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Приаэродромная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937F0"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266D8E" w:rsidP="00171791">
            <w:pPr>
              <w:autoSpaceDE w:val="0"/>
              <w:autoSpaceDN w:val="0"/>
              <w:adjustRightInd w:val="0"/>
              <w:spacing w:after="0" w:line="276" w:lineRule="auto"/>
              <w:rPr>
                <w:rFonts w:cs="Times New Roman"/>
                <w:sz w:val="22"/>
              </w:rPr>
            </w:pPr>
            <w:hyperlink r:id="rId24" w:history="1">
              <w:r w:rsidR="00F50F89" w:rsidRPr="00DD2010">
                <w:rPr>
                  <w:rFonts w:cs="Times New Roman"/>
                  <w:sz w:val="22"/>
                </w:rPr>
                <w:t>Зона</w:t>
              </w:r>
            </w:hyperlink>
            <w:r w:rsidR="00F50F89" w:rsidRPr="00DD2010">
              <w:rPr>
                <w:rFonts w:cs="Times New Roman"/>
                <w:sz w:val="22"/>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C857C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266D8E" w:rsidP="00171791">
            <w:pPr>
              <w:autoSpaceDE w:val="0"/>
              <w:autoSpaceDN w:val="0"/>
              <w:adjustRightInd w:val="0"/>
              <w:spacing w:after="0" w:line="276" w:lineRule="auto"/>
              <w:rPr>
                <w:rFonts w:cs="Times New Roman"/>
                <w:sz w:val="22"/>
              </w:rPr>
            </w:pPr>
            <w:hyperlink r:id="rId25" w:history="1">
              <w:r w:rsidR="00F50F89" w:rsidRPr="00DD2010">
                <w:rPr>
                  <w:rFonts w:cs="Times New Roman"/>
                  <w:sz w:val="22"/>
                </w:rPr>
                <w:t>Зона</w:t>
              </w:r>
            </w:hyperlink>
            <w:r w:rsidR="00F50F89" w:rsidRPr="00DD2010">
              <w:rPr>
                <w:rFonts w:cs="Times New Roman"/>
                <w:sz w:val="22"/>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C857C7"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C857C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C857C7"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Водоохранная </w:t>
            </w:r>
            <w:hyperlink r:id="rId26" w:history="1">
              <w:r w:rsidRPr="00DD2010">
                <w:rPr>
                  <w:rFonts w:cs="Times New Roman"/>
                  <w:sz w:val="22"/>
                </w:rPr>
                <w:t>зона</w:t>
              </w:r>
            </w:hyperlink>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Округ санитарной (горно-санитарной) охраны лечебно-оздоровительных местностей, курортов и природных лечебных </w:t>
            </w:r>
            <w:r w:rsidRPr="00DD2010">
              <w:rPr>
                <w:rFonts w:cs="Times New Roman"/>
                <w:sz w:val="22"/>
              </w:rPr>
              <w:lastRenderedPageBreak/>
              <w:t>ресурсов</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lastRenderedPageBreak/>
              <w:t>-</w:t>
            </w:r>
          </w:p>
        </w:tc>
      </w:tr>
      <w:tr w:rsidR="00811EA0" w:rsidRPr="00DD2010" w:rsidTr="0077502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266D8E" w:rsidP="00171791">
            <w:pPr>
              <w:autoSpaceDE w:val="0"/>
              <w:autoSpaceDN w:val="0"/>
              <w:adjustRightInd w:val="0"/>
              <w:spacing w:after="0" w:line="276" w:lineRule="auto"/>
              <w:rPr>
                <w:rFonts w:cs="Times New Roman"/>
                <w:sz w:val="22"/>
              </w:rPr>
            </w:pPr>
            <w:hyperlink r:id="rId27" w:history="1">
              <w:r w:rsidR="00F50F89" w:rsidRPr="00DD2010">
                <w:rPr>
                  <w:rFonts w:cs="Times New Roman"/>
                  <w:sz w:val="22"/>
                </w:rPr>
                <w:t>Зоны</w:t>
              </w:r>
            </w:hyperlink>
            <w:r w:rsidR="00F50F89" w:rsidRPr="00DD2010">
              <w:rPr>
                <w:rFonts w:cs="Times New Roman"/>
                <w:sz w:val="22"/>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8" w:history="1">
              <w:r w:rsidR="00F50F89" w:rsidRPr="00DD2010">
                <w:rPr>
                  <w:rFonts w:cs="Times New Roman"/>
                  <w:sz w:val="22"/>
                </w:rPr>
                <w:t>кодексом</w:t>
              </w:r>
            </w:hyperlink>
            <w:r w:rsidR="00F50F89" w:rsidRPr="00DD2010">
              <w:rPr>
                <w:rFonts w:cs="Times New Roman"/>
                <w:sz w:val="22"/>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DD2010" w:rsidRDefault="00BE160D"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C857C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266D8E" w:rsidP="00171791">
            <w:pPr>
              <w:autoSpaceDE w:val="0"/>
              <w:autoSpaceDN w:val="0"/>
              <w:adjustRightInd w:val="0"/>
              <w:spacing w:after="0" w:line="276" w:lineRule="auto"/>
              <w:rPr>
                <w:rFonts w:cs="Times New Roman"/>
                <w:sz w:val="22"/>
              </w:rPr>
            </w:pPr>
            <w:hyperlink r:id="rId29" w:history="1">
              <w:r w:rsidR="00F50F89" w:rsidRPr="00DD2010">
                <w:rPr>
                  <w:rFonts w:cs="Times New Roman"/>
                  <w:sz w:val="22"/>
                </w:rPr>
                <w:t>Зоны</w:t>
              </w:r>
            </w:hyperlink>
            <w:r w:rsidR="00F50F89" w:rsidRPr="00DD2010">
              <w:rPr>
                <w:rFonts w:cs="Times New Roman"/>
                <w:sz w:val="22"/>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C857C7"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0C2FAD">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F89" w:rsidRPr="00DD2010" w:rsidRDefault="006173F1"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D61B54" w:rsidP="00171791">
            <w:pPr>
              <w:autoSpaceDE w:val="0"/>
              <w:autoSpaceDN w:val="0"/>
              <w:adjustRightInd w:val="0"/>
              <w:spacing w:after="0" w:line="276" w:lineRule="auto"/>
              <w:rPr>
                <w:rFonts w:cs="Times New Roman"/>
                <w:sz w:val="22"/>
              </w:rPr>
            </w:pPr>
            <w:r w:rsidRPr="00DD2010">
              <w:rPr>
                <w:rFonts w:cs="Times New Roman"/>
                <w:sz w:val="22"/>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266D8E" w:rsidP="00171791">
            <w:pPr>
              <w:autoSpaceDE w:val="0"/>
              <w:autoSpaceDN w:val="0"/>
              <w:adjustRightInd w:val="0"/>
              <w:spacing w:after="0" w:line="276" w:lineRule="auto"/>
              <w:rPr>
                <w:rFonts w:cs="Times New Roman"/>
                <w:sz w:val="22"/>
              </w:rPr>
            </w:pPr>
            <w:hyperlink r:id="rId30" w:history="1">
              <w:r w:rsidR="00F50F89" w:rsidRPr="00DD2010">
                <w:rPr>
                  <w:rFonts w:cs="Times New Roman"/>
                  <w:sz w:val="22"/>
                </w:rPr>
                <w:t>Зона</w:t>
              </w:r>
            </w:hyperlink>
            <w:r w:rsidR="00F50F89" w:rsidRPr="00DD2010">
              <w:rPr>
                <w:rFonts w:cs="Times New Roman"/>
                <w:sz w:val="22"/>
              </w:rPr>
              <w:t xml:space="preserve"> наблюдения</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Зона безопасности с особым правовым режимом</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Рыбохозяйственная заповедная </w:t>
            </w:r>
            <w:hyperlink r:id="rId31" w:history="1">
              <w:r w:rsidRPr="00DD2010">
                <w:rPr>
                  <w:rFonts w:cs="Times New Roman"/>
                  <w:sz w:val="22"/>
                </w:rPr>
                <w:t>зона</w:t>
              </w:r>
            </w:hyperlink>
            <w:r w:rsidRPr="00DD2010">
              <w:rPr>
                <w:rFonts w:cs="Times New Roman"/>
                <w:sz w:val="22"/>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Рыбохозяйственная заповедная зона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C857C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0F89" w:rsidRPr="00DD2010" w:rsidRDefault="00C857C7"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811EA0"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Охранная зона объектов инфраструктуры метрополитена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r w:rsidR="00F50F89" w:rsidRPr="00DD2010" w:rsidTr="00AF5657">
        <w:trPr>
          <w:jc w:val="center"/>
        </w:trPr>
        <w:tc>
          <w:tcPr>
            <w:tcW w:w="560" w:type="dxa"/>
            <w:tcBorders>
              <w:top w:val="single" w:sz="4" w:space="0" w:color="auto"/>
              <w:left w:val="single" w:sz="4" w:space="0" w:color="auto"/>
              <w:bottom w:val="single" w:sz="4" w:space="0" w:color="auto"/>
              <w:right w:val="single" w:sz="4" w:space="0" w:color="auto"/>
            </w:tcBorders>
          </w:tcPr>
          <w:p w:rsidR="00F50F89" w:rsidRPr="00DD2010" w:rsidRDefault="00F50F89" w:rsidP="00EB1C2B">
            <w:pPr>
              <w:pStyle w:val="ab"/>
              <w:numPr>
                <w:ilvl w:val="0"/>
                <w:numId w:val="45"/>
              </w:numPr>
              <w:autoSpaceDE w:val="0"/>
              <w:spacing w:line="276" w:lineRule="auto"/>
              <w:jc w:val="center"/>
              <w:rPr>
                <w:sz w:val="22"/>
                <w:szCs w:val="22"/>
              </w:rPr>
            </w:pPr>
          </w:p>
        </w:tc>
        <w:tc>
          <w:tcPr>
            <w:tcW w:w="6665" w:type="dxa"/>
            <w:tcBorders>
              <w:top w:val="single" w:sz="4" w:space="0" w:color="auto"/>
              <w:left w:val="single" w:sz="4" w:space="0" w:color="auto"/>
              <w:bottom w:val="single" w:sz="4" w:space="0" w:color="auto"/>
              <w:right w:val="single" w:sz="4" w:space="0" w:color="auto"/>
            </w:tcBorders>
            <w:hideMark/>
          </w:tcPr>
          <w:p w:rsidR="00F50F89" w:rsidRPr="00DD2010" w:rsidRDefault="00F50F89" w:rsidP="00171791">
            <w:pPr>
              <w:autoSpaceDE w:val="0"/>
              <w:autoSpaceDN w:val="0"/>
              <w:adjustRightInd w:val="0"/>
              <w:spacing w:after="0" w:line="276" w:lineRule="auto"/>
              <w:rPr>
                <w:rFonts w:cs="Times New Roman"/>
                <w:sz w:val="22"/>
              </w:rPr>
            </w:pPr>
            <w:r w:rsidRPr="00DD2010">
              <w:rPr>
                <w:rFonts w:cs="Times New Roman"/>
                <w:sz w:val="22"/>
              </w:rPr>
              <w:t xml:space="preserve">Охранная </w:t>
            </w:r>
            <w:hyperlink r:id="rId32" w:history="1">
              <w:r w:rsidRPr="00DD2010">
                <w:rPr>
                  <w:rFonts w:cs="Times New Roman"/>
                  <w:sz w:val="22"/>
                </w:rPr>
                <w:t>зона</w:t>
              </w:r>
            </w:hyperlink>
            <w:r w:rsidRPr="00DD2010">
              <w:rPr>
                <w:rFonts w:cs="Times New Roman"/>
                <w:sz w:val="22"/>
              </w:rPr>
              <w:t xml:space="preserve"> тепловых сетей</w:t>
            </w:r>
          </w:p>
        </w:tc>
        <w:tc>
          <w:tcPr>
            <w:tcW w:w="2120" w:type="dxa"/>
            <w:tcBorders>
              <w:top w:val="single" w:sz="4" w:space="0" w:color="auto"/>
              <w:left w:val="single" w:sz="4" w:space="0" w:color="auto"/>
              <w:bottom w:val="single" w:sz="4" w:space="0" w:color="auto"/>
              <w:right w:val="single" w:sz="4" w:space="0" w:color="auto"/>
            </w:tcBorders>
            <w:vAlign w:val="center"/>
            <w:hideMark/>
          </w:tcPr>
          <w:p w:rsidR="00F50F89" w:rsidRPr="00DD2010" w:rsidRDefault="00F50F89" w:rsidP="00171791">
            <w:pPr>
              <w:autoSpaceDE w:val="0"/>
              <w:spacing w:after="0" w:line="276" w:lineRule="auto"/>
              <w:jc w:val="center"/>
              <w:rPr>
                <w:rFonts w:cs="Times New Roman"/>
                <w:b/>
                <w:sz w:val="22"/>
              </w:rPr>
            </w:pPr>
            <w:r w:rsidRPr="00DD2010">
              <w:rPr>
                <w:rFonts w:cs="Times New Roman"/>
                <w:b/>
                <w:sz w:val="22"/>
              </w:rPr>
              <w:t>-</w:t>
            </w:r>
          </w:p>
        </w:tc>
      </w:tr>
    </w:tbl>
    <w:p w:rsidR="00A00FAC" w:rsidRPr="00DD2010" w:rsidRDefault="00A00FAC" w:rsidP="00EB1C2B">
      <w:pPr>
        <w:pStyle w:val="ab"/>
        <w:keepNext/>
        <w:keepLines/>
        <w:widowControl/>
        <w:numPr>
          <w:ilvl w:val="0"/>
          <w:numId w:val="69"/>
        </w:numPr>
        <w:suppressAutoHyphens w:val="0"/>
        <w:spacing w:line="276" w:lineRule="auto"/>
        <w:contextualSpacing w:val="0"/>
        <w:jc w:val="center"/>
        <w:outlineLvl w:val="3"/>
        <w:rPr>
          <w:rFonts w:eastAsiaTheme="majorEastAsia" w:cstheme="majorBidi"/>
          <w:b/>
          <w:bCs/>
          <w:i/>
          <w:iCs/>
          <w:vanish/>
          <w:kern w:val="0"/>
          <w:szCs w:val="22"/>
        </w:rPr>
      </w:pPr>
      <w:bookmarkStart w:id="203" w:name="_Toc159423231"/>
      <w:bookmarkStart w:id="204" w:name="_Toc159423344"/>
      <w:bookmarkStart w:id="205" w:name="_Toc159495597"/>
      <w:bookmarkStart w:id="206" w:name="_Toc162447447"/>
      <w:bookmarkStart w:id="207" w:name="_Toc163574352"/>
      <w:bookmarkStart w:id="208" w:name="_Toc164781712"/>
      <w:bookmarkStart w:id="209" w:name="_Toc165034493"/>
      <w:bookmarkStart w:id="210" w:name="_Toc165101684"/>
      <w:bookmarkStart w:id="211" w:name="_Toc165986991"/>
      <w:bookmarkStart w:id="212" w:name="_Toc165987075"/>
      <w:bookmarkStart w:id="213" w:name="_Toc165987159"/>
      <w:bookmarkStart w:id="214" w:name="_Toc166051012"/>
      <w:bookmarkStart w:id="215" w:name="_Toc169617836"/>
      <w:bookmarkStart w:id="216" w:name="_Toc171417335"/>
      <w:bookmarkStart w:id="217" w:name="_Toc173404999"/>
      <w:bookmarkStart w:id="218" w:name="_Toc174519891"/>
      <w:bookmarkStart w:id="219" w:name="_Toc175821147"/>
      <w:bookmarkStart w:id="220" w:name="_Toc176856180"/>
      <w:bookmarkStart w:id="221" w:name="_Toc178589767"/>
      <w:bookmarkStart w:id="222" w:name="_Toc178854024"/>
      <w:bookmarkStart w:id="223" w:name="_Toc40350038"/>
      <w:bookmarkStart w:id="224" w:name="_Toc40350039"/>
      <w:bookmarkStart w:id="225" w:name="_Toc183689217"/>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5"/>
    </w:p>
    <w:p w:rsidR="00A00FAC" w:rsidRPr="00DD2010" w:rsidRDefault="00A00FAC" w:rsidP="00EB1C2B">
      <w:pPr>
        <w:pStyle w:val="ab"/>
        <w:keepNext/>
        <w:keepLines/>
        <w:widowControl/>
        <w:numPr>
          <w:ilvl w:val="0"/>
          <w:numId w:val="69"/>
        </w:numPr>
        <w:suppressAutoHyphens w:val="0"/>
        <w:spacing w:line="276" w:lineRule="auto"/>
        <w:contextualSpacing w:val="0"/>
        <w:jc w:val="center"/>
        <w:outlineLvl w:val="3"/>
        <w:rPr>
          <w:rFonts w:eastAsiaTheme="majorEastAsia" w:cstheme="majorBidi"/>
          <w:b/>
          <w:bCs/>
          <w:i/>
          <w:iCs/>
          <w:vanish/>
          <w:kern w:val="0"/>
          <w:szCs w:val="22"/>
        </w:rPr>
      </w:pPr>
      <w:bookmarkStart w:id="226" w:name="_Toc159423232"/>
      <w:bookmarkStart w:id="227" w:name="_Toc159423345"/>
      <w:bookmarkStart w:id="228" w:name="_Toc159495598"/>
      <w:bookmarkStart w:id="229" w:name="_Toc162447448"/>
      <w:bookmarkStart w:id="230" w:name="_Toc163574353"/>
      <w:bookmarkStart w:id="231" w:name="_Toc164781713"/>
      <w:bookmarkStart w:id="232" w:name="_Toc165034494"/>
      <w:bookmarkStart w:id="233" w:name="_Toc165101685"/>
      <w:bookmarkStart w:id="234" w:name="_Toc165986992"/>
      <w:bookmarkStart w:id="235" w:name="_Toc165987076"/>
      <w:bookmarkStart w:id="236" w:name="_Toc165987160"/>
      <w:bookmarkStart w:id="237" w:name="_Toc166051013"/>
      <w:bookmarkStart w:id="238" w:name="_Toc169617837"/>
      <w:bookmarkStart w:id="239" w:name="_Toc171417336"/>
      <w:bookmarkStart w:id="240" w:name="_Toc173405000"/>
      <w:bookmarkStart w:id="241" w:name="_Toc174519892"/>
      <w:bookmarkStart w:id="242" w:name="_Toc175821148"/>
      <w:bookmarkStart w:id="243" w:name="_Toc176856181"/>
      <w:bookmarkStart w:id="244" w:name="_Toc178589768"/>
      <w:bookmarkStart w:id="245" w:name="_Toc178854025"/>
      <w:bookmarkStart w:id="246" w:name="_Toc183689218"/>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247" w:name="_Toc159423233"/>
      <w:bookmarkStart w:id="248" w:name="_Toc159423346"/>
      <w:bookmarkStart w:id="249" w:name="_Toc159495599"/>
      <w:bookmarkStart w:id="250" w:name="_Toc162447449"/>
      <w:bookmarkStart w:id="251" w:name="_Toc163574354"/>
      <w:bookmarkStart w:id="252" w:name="_Toc164781714"/>
      <w:bookmarkStart w:id="253" w:name="_Toc165034495"/>
      <w:bookmarkStart w:id="254" w:name="_Toc165101686"/>
      <w:bookmarkStart w:id="255" w:name="_Toc165986993"/>
      <w:bookmarkStart w:id="256" w:name="_Toc165987077"/>
      <w:bookmarkStart w:id="257" w:name="_Toc165987161"/>
      <w:bookmarkStart w:id="258" w:name="_Toc166051014"/>
      <w:bookmarkStart w:id="259" w:name="_Toc169617838"/>
      <w:bookmarkStart w:id="260" w:name="_Toc171417337"/>
      <w:bookmarkStart w:id="261" w:name="_Toc173405001"/>
      <w:bookmarkStart w:id="262" w:name="_Toc174519893"/>
      <w:bookmarkStart w:id="263" w:name="_Toc175821149"/>
      <w:bookmarkStart w:id="264" w:name="_Toc176856182"/>
      <w:bookmarkStart w:id="265" w:name="_Toc178589769"/>
      <w:bookmarkStart w:id="266" w:name="_Toc178854026"/>
      <w:bookmarkStart w:id="267" w:name="_Toc183689219"/>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268" w:name="_Toc159423234"/>
      <w:bookmarkStart w:id="269" w:name="_Toc159423347"/>
      <w:bookmarkStart w:id="270" w:name="_Toc159495600"/>
      <w:bookmarkStart w:id="271" w:name="_Toc162447450"/>
      <w:bookmarkStart w:id="272" w:name="_Toc163574355"/>
      <w:bookmarkStart w:id="273" w:name="_Toc164781715"/>
      <w:bookmarkStart w:id="274" w:name="_Toc165034496"/>
      <w:bookmarkStart w:id="275" w:name="_Toc165101687"/>
      <w:bookmarkStart w:id="276" w:name="_Toc165986994"/>
      <w:bookmarkStart w:id="277" w:name="_Toc165987078"/>
      <w:bookmarkStart w:id="278" w:name="_Toc165987162"/>
      <w:bookmarkStart w:id="279" w:name="_Toc166051015"/>
      <w:bookmarkStart w:id="280" w:name="_Toc169617839"/>
      <w:bookmarkStart w:id="281" w:name="_Toc171417338"/>
      <w:bookmarkStart w:id="282" w:name="_Toc173405002"/>
      <w:bookmarkStart w:id="283" w:name="_Toc174519894"/>
      <w:bookmarkStart w:id="284" w:name="_Toc175821150"/>
      <w:bookmarkStart w:id="285" w:name="_Toc176856183"/>
      <w:bookmarkStart w:id="286" w:name="_Toc178589770"/>
      <w:bookmarkStart w:id="287" w:name="_Toc178854027"/>
      <w:bookmarkStart w:id="288" w:name="_Toc183689220"/>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289" w:name="_Toc159423235"/>
      <w:bookmarkStart w:id="290" w:name="_Toc159423348"/>
      <w:bookmarkStart w:id="291" w:name="_Toc159495601"/>
      <w:bookmarkStart w:id="292" w:name="_Toc162447451"/>
      <w:bookmarkStart w:id="293" w:name="_Toc163574356"/>
      <w:bookmarkStart w:id="294" w:name="_Toc164781716"/>
      <w:bookmarkStart w:id="295" w:name="_Toc165034497"/>
      <w:bookmarkStart w:id="296" w:name="_Toc165101688"/>
      <w:bookmarkStart w:id="297" w:name="_Toc165986995"/>
      <w:bookmarkStart w:id="298" w:name="_Toc165987079"/>
      <w:bookmarkStart w:id="299" w:name="_Toc165987163"/>
      <w:bookmarkStart w:id="300" w:name="_Toc166051016"/>
      <w:bookmarkStart w:id="301" w:name="_Toc169617840"/>
      <w:bookmarkStart w:id="302" w:name="_Toc171417339"/>
      <w:bookmarkStart w:id="303" w:name="_Toc173405003"/>
      <w:bookmarkStart w:id="304" w:name="_Toc174519895"/>
      <w:bookmarkStart w:id="305" w:name="_Toc175821151"/>
      <w:bookmarkStart w:id="306" w:name="_Toc176856184"/>
      <w:bookmarkStart w:id="307" w:name="_Toc178589771"/>
      <w:bookmarkStart w:id="308" w:name="_Toc178854028"/>
      <w:bookmarkStart w:id="309" w:name="_Toc183689221"/>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310" w:name="_Toc159423236"/>
      <w:bookmarkStart w:id="311" w:name="_Toc159423349"/>
      <w:bookmarkStart w:id="312" w:name="_Toc159495602"/>
      <w:bookmarkStart w:id="313" w:name="_Toc162447452"/>
      <w:bookmarkStart w:id="314" w:name="_Toc163574357"/>
      <w:bookmarkStart w:id="315" w:name="_Toc164781717"/>
      <w:bookmarkStart w:id="316" w:name="_Toc165034498"/>
      <w:bookmarkStart w:id="317" w:name="_Toc165101689"/>
      <w:bookmarkStart w:id="318" w:name="_Toc165986996"/>
      <w:bookmarkStart w:id="319" w:name="_Toc165987080"/>
      <w:bookmarkStart w:id="320" w:name="_Toc165987164"/>
      <w:bookmarkStart w:id="321" w:name="_Toc166051017"/>
      <w:bookmarkStart w:id="322" w:name="_Toc169617841"/>
      <w:bookmarkStart w:id="323" w:name="_Toc171417340"/>
      <w:bookmarkStart w:id="324" w:name="_Toc173405004"/>
      <w:bookmarkStart w:id="325" w:name="_Toc174519896"/>
      <w:bookmarkStart w:id="326" w:name="_Toc175821152"/>
      <w:bookmarkStart w:id="327" w:name="_Toc176856185"/>
      <w:bookmarkStart w:id="328" w:name="_Toc178589772"/>
      <w:bookmarkStart w:id="329" w:name="_Toc178854029"/>
      <w:bookmarkStart w:id="330" w:name="_Toc18368922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331" w:name="_Toc159423237"/>
      <w:bookmarkStart w:id="332" w:name="_Toc159423350"/>
      <w:bookmarkStart w:id="333" w:name="_Toc159495603"/>
      <w:bookmarkStart w:id="334" w:name="_Toc162447453"/>
      <w:bookmarkStart w:id="335" w:name="_Toc163574358"/>
      <w:bookmarkStart w:id="336" w:name="_Toc164781718"/>
      <w:bookmarkStart w:id="337" w:name="_Toc165034499"/>
      <w:bookmarkStart w:id="338" w:name="_Toc165101690"/>
      <w:bookmarkStart w:id="339" w:name="_Toc165986997"/>
      <w:bookmarkStart w:id="340" w:name="_Toc165987081"/>
      <w:bookmarkStart w:id="341" w:name="_Toc165987165"/>
      <w:bookmarkStart w:id="342" w:name="_Toc166051018"/>
      <w:bookmarkStart w:id="343" w:name="_Toc169617842"/>
      <w:bookmarkStart w:id="344" w:name="_Toc171417341"/>
      <w:bookmarkStart w:id="345" w:name="_Toc173405005"/>
      <w:bookmarkStart w:id="346" w:name="_Toc174519897"/>
      <w:bookmarkStart w:id="347" w:name="_Toc175821153"/>
      <w:bookmarkStart w:id="348" w:name="_Toc176856186"/>
      <w:bookmarkStart w:id="349" w:name="_Toc178589773"/>
      <w:bookmarkStart w:id="350" w:name="_Toc178854030"/>
      <w:bookmarkStart w:id="351" w:name="_Toc183689223"/>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352" w:name="_Toc159423238"/>
      <w:bookmarkStart w:id="353" w:name="_Toc159423351"/>
      <w:bookmarkStart w:id="354" w:name="_Toc159495604"/>
      <w:bookmarkStart w:id="355" w:name="_Toc162447454"/>
      <w:bookmarkStart w:id="356" w:name="_Toc163574359"/>
      <w:bookmarkStart w:id="357" w:name="_Toc164781719"/>
      <w:bookmarkStart w:id="358" w:name="_Toc165034500"/>
      <w:bookmarkStart w:id="359" w:name="_Toc165101691"/>
      <w:bookmarkStart w:id="360" w:name="_Toc165986998"/>
      <w:bookmarkStart w:id="361" w:name="_Toc165987082"/>
      <w:bookmarkStart w:id="362" w:name="_Toc165987166"/>
      <w:bookmarkStart w:id="363" w:name="_Toc166051019"/>
      <w:bookmarkStart w:id="364" w:name="_Toc169617843"/>
      <w:bookmarkStart w:id="365" w:name="_Toc171417342"/>
      <w:bookmarkStart w:id="366" w:name="_Toc173405006"/>
      <w:bookmarkStart w:id="367" w:name="_Toc174519898"/>
      <w:bookmarkStart w:id="368" w:name="_Toc175821154"/>
      <w:bookmarkStart w:id="369" w:name="_Toc176856187"/>
      <w:bookmarkStart w:id="370" w:name="_Toc178589774"/>
      <w:bookmarkStart w:id="371" w:name="_Toc178854031"/>
      <w:bookmarkStart w:id="372" w:name="_Toc183689224"/>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373" w:name="_Toc159423239"/>
      <w:bookmarkStart w:id="374" w:name="_Toc159423352"/>
      <w:bookmarkStart w:id="375" w:name="_Toc159495605"/>
      <w:bookmarkStart w:id="376" w:name="_Toc162447455"/>
      <w:bookmarkStart w:id="377" w:name="_Toc163574360"/>
      <w:bookmarkStart w:id="378" w:name="_Toc164781720"/>
      <w:bookmarkStart w:id="379" w:name="_Toc165034501"/>
      <w:bookmarkStart w:id="380" w:name="_Toc165101692"/>
      <w:bookmarkStart w:id="381" w:name="_Toc165986999"/>
      <w:bookmarkStart w:id="382" w:name="_Toc165987083"/>
      <w:bookmarkStart w:id="383" w:name="_Toc165987167"/>
      <w:bookmarkStart w:id="384" w:name="_Toc166051020"/>
      <w:bookmarkStart w:id="385" w:name="_Toc169617844"/>
      <w:bookmarkStart w:id="386" w:name="_Toc171417343"/>
      <w:bookmarkStart w:id="387" w:name="_Toc173405007"/>
      <w:bookmarkStart w:id="388" w:name="_Toc174519899"/>
      <w:bookmarkStart w:id="389" w:name="_Toc175821155"/>
      <w:bookmarkStart w:id="390" w:name="_Toc176856188"/>
      <w:bookmarkStart w:id="391" w:name="_Toc178589775"/>
      <w:bookmarkStart w:id="392" w:name="_Toc178854032"/>
      <w:bookmarkStart w:id="393" w:name="_Toc18368922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394" w:name="_Toc159423240"/>
      <w:bookmarkStart w:id="395" w:name="_Toc159423353"/>
      <w:bookmarkStart w:id="396" w:name="_Toc159495606"/>
      <w:bookmarkStart w:id="397" w:name="_Toc162447456"/>
      <w:bookmarkStart w:id="398" w:name="_Toc163574361"/>
      <w:bookmarkStart w:id="399" w:name="_Toc164781721"/>
      <w:bookmarkStart w:id="400" w:name="_Toc165034502"/>
      <w:bookmarkStart w:id="401" w:name="_Toc165101693"/>
      <w:bookmarkStart w:id="402" w:name="_Toc165987000"/>
      <w:bookmarkStart w:id="403" w:name="_Toc165987084"/>
      <w:bookmarkStart w:id="404" w:name="_Toc165987168"/>
      <w:bookmarkStart w:id="405" w:name="_Toc166051021"/>
      <w:bookmarkStart w:id="406" w:name="_Toc169617845"/>
      <w:bookmarkStart w:id="407" w:name="_Toc171417344"/>
      <w:bookmarkStart w:id="408" w:name="_Toc173405008"/>
      <w:bookmarkStart w:id="409" w:name="_Toc174519900"/>
      <w:bookmarkStart w:id="410" w:name="_Toc175821156"/>
      <w:bookmarkStart w:id="411" w:name="_Toc176856189"/>
      <w:bookmarkStart w:id="412" w:name="_Toc178589776"/>
      <w:bookmarkStart w:id="413" w:name="_Toc178854033"/>
      <w:bookmarkStart w:id="414" w:name="_Toc183689226"/>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A00FAC" w:rsidRPr="00DD2010" w:rsidRDefault="00A00FAC" w:rsidP="00EB1C2B">
      <w:pPr>
        <w:pStyle w:val="ab"/>
        <w:keepNext/>
        <w:keepLines/>
        <w:widowControl/>
        <w:numPr>
          <w:ilvl w:val="1"/>
          <w:numId w:val="69"/>
        </w:numPr>
        <w:suppressAutoHyphens w:val="0"/>
        <w:spacing w:line="276" w:lineRule="auto"/>
        <w:contextualSpacing w:val="0"/>
        <w:jc w:val="center"/>
        <w:outlineLvl w:val="3"/>
        <w:rPr>
          <w:rFonts w:eastAsiaTheme="majorEastAsia" w:cstheme="majorBidi"/>
          <w:b/>
          <w:bCs/>
          <w:i/>
          <w:iCs/>
          <w:vanish/>
          <w:kern w:val="0"/>
          <w:szCs w:val="22"/>
        </w:rPr>
      </w:pPr>
      <w:bookmarkStart w:id="415" w:name="_Toc159423241"/>
      <w:bookmarkStart w:id="416" w:name="_Toc159423354"/>
      <w:bookmarkStart w:id="417" w:name="_Toc159495607"/>
      <w:bookmarkStart w:id="418" w:name="_Toc162447457"/>
      <w:bookmarkStart w:id="419" w:name="_Toc163574362"/>
      <w:bookmarkStart w:id="420" w:name="_Toc164781722"/>
      <w:bookmarkStart w:id="421" w:name="_Toc165034503"/>
      <w:bookmarkStart w:id="422" w:name="_Toc165101694"/>
      <w:bookmarkStart w:id="423" w:name="_Toc165987001"/>
      <w:bookmarkStart w:id="424" w:name="_Toc165987085"/>
      <w:bookmarkStart w:id="425" w:name="_Toc165987169"/>
      <w:bookmarkStart w:id="426" w:name="_Toc166051022"/>
      <w:bookmarkStart w:id="427" w:name="_Toc169617846"/>
      <w:bookmarkStart w:id="428" w:name="_Toc171417345"/>
      <w:bookmarkStart w:id="429" w:name="_Toc173405009"/>
      <w:bookmarkStart w:id="430" w:name="_Toc174519901"/>
      <w:bookmarkStart w:id="431" w:name="_Toc175821157"/>
      <w:bookmarkStart w:id="432" w:name="_Toc176856190"/>
      <w:bookmarkStart w:id="433" w:name="_Toc178589777"/>
      <w:bookmarkStart w:id="434" w:name="_Toc178854034"/>
      <w:bookmarkStart w:id="435" w:name="_Toc183689227"/>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807A5B" w:rsidRPr="00DD2010" w:rsidRDefault="00807A5B" w:rsidP="00EB1C2B">
      <w:pPr>
        <w:pStyle w:val="4"/>
        <w:numPr>
          <w:ilvl w:val="2"/>
          <w:numId w:val="69"/>
        </w:numPr>
        <w:spacing w:before="240" w:after="240" w:line="276" w:lineRule="auto"/>
      </w:pPr>
      <w:bookmarkStart w:id="436" w:name="_Toc183689228"/>
      <w:r w:rsidRPr="00DD2010">
        <w:t xml:space="preserve">Зоны охраны объектов культурного наследия и защитные </w:t>
      </w:r>
      <w:hyperlink r:id="rId33" w:history="1">
        <w:r w:rsidRPr="00DD2010">
          <w:t>зон</w:t>
        </w:r>
      </w:hyperlink>
      <w:r w:rsidRPr="00DD2010">
        <w:t>ы объектов культурного наследия</w:t>
      </w:r>
      <w:bookmarkEnd w:id="223"/>
      <w:bookmarkEnd w:id="436"/>
    </w:p>
    <w:p w:rsidR="00807A5B" w:rsidRPr="00DD2010" w:rsidRDefault="00807A5B" w:rsidP="00171791">
      <w:pPr>
        <w:spacing w:after="0" w:line="276" w:lineRule="auto"/>
        <w:ind w:right="-1" w:firstLine="567"/>
        <w:rPr>
          <w:rFonts w:cs="Times New Roman"/>
          <w:szCs w:val="24"/>
        </w:rPr>
      </w:pPr>
      <w:r w:rsidRPr="00DD2010">
        <w:rPr>
          <w:rFonts w:cs="Times New Roman"/>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DD2010">
        <w:rPr>
          <w:rFonts w:cs="Times New Roman"/>
          <w:b/>
          <w:i/>
          <w:szCs w:val="24"/>
        </w:rPr>
        <w:t>к объектам культурного наследия</w:t>
      </w:r>
      <w:r w:rsidRPr="00DD2010">
        <w:rPr>
          <w:rFonts w:cs="Times New Roman"/>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34" w:history="1">
        <w:r w:rsidRPr="00DD2010">
          <w:rPr>
            <w:rFonts w:eastAsia="Calibri" w:cs="Times New Roman"/>
            <w:szCs w:val="24"/>
          </w:rPr>
          <w:t>абз. 4 преамбулы</w:t>
        </w:r>
      </w:hyperlink>
      <w:r w:rsidRPr="00DD2010">
        <w:rPr>
          <w:rFonts w:eastAsia="Calibri" w:cs="Times New Roman"/>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lastRenderedPageBreak/>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b/>
          <w:szCs w:val="24"/>
        </w:rPr>
        <w:t>Охранная зона объекта культурного наследия</w:t>
      </w:r>
      <w:r w:rsidRPr="00DD2010">
        <w:rPr>
          <w:rFonts w:eastAsia="Calibri" w:cs="Times New Roman"/>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07A5B" w:rsidRPr="00DD2010" w:rsidRDefault="00807A5B" w:rsidP="00171791">
      <w:pPr>
        <w:autoSpaceDE w:val="0"/>
        <w:spacing w:after="0" w:line="276" w:lineRule="auto"/>
        <w:ind w:firstLine="567"/>
        <w:rPr>
          <w:rFonts w:eastAsia="TimesNewRomanPSMT" w:cs="Times New Roman"/>
          <w:szCs w:val="24"/>
        </w:rPr>
      </w:pPr>
      <w:r w:rsidRPr="00DD2010">
        <w:rPr>
          <w:rFonts w:eastAsia="TimesNewRomanPSMT" w:cs="Times New Roman"/>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b/>
          <w:szCs w:val="24"/>
        </w:rPr>
        <w:t>Защитными зонами объектов культурного наследия</w:t>
      </w:r>
      <w:r w:rsidRPr="00DD2010">
        <w:rPr>
          <w:rFonts w:eastAsia="Calibri" w:cs="Times New Roman"/>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lastRenderedPageBreak/>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5" w:history="1">
        <w:r w:rsidRPr="00DD2010">
          <w:rPr>
            <w:rFonts w:eastAsia="Calibri" w:cs="Times New Roman"/>
            <w:szCs w:val="24"/>
          </w:rPr>
          <w:t>статьей 56.4</w:t>
        </w:r>
      </w:hyperlink>
      <w:r w:rsidRPr="00DD2010">
        <w:rPr>
          <w:rFonts w:eastAsia="Calibri" w:cs="Times New Roman"/>
          <w:szCs w:val="24"/>
        </w:rPr>
        <w:t xml:space="preserve"> Федерального закона от 25.06.2002 № 73-ФЗ требования и ограничения.</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6" w:history="1">
        <w:r w:rsidRPr="00DD2010">
          <w:rPr>
            <w:rFonts w:eastAsia="Calibri" w:cs="Times New Roman"/>
            <w:szCs w:val="24"/>
          </w:rPr>
          <w:t>статьей 34</w:t>
        </w:r>
      </w:hyperlink>
      <w:r w:rsidRPr="00DD2010">
        <w:rPr>
          <w:rFonts w:eastAsia="Calibri" w:cs="Times New Roman"/>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07A5B" w:rsidRPr="00DD2010" w:rsidRDefault="00807A5B" w:rsidP="00171791">
      <w:pPr>
        <w:autoSpaceDE w:val="0"/>
        <w:spacing w:after="0" w:line="276" w:lineRule="auto"/>
        <w:ind w:firstLine="567"/>
        <w:rPr>
          <w:rFonts w:eastAsia="TimesNewRomanPSMT" w:cs="Times New Roman"/>
          <w:szCs w:val="24"/>
        </w:rPr>
      </w:pPr>
      <w:r w:rsidRPr="00DD2010">
        <w:rPr>
          <w:rFonts w:eastAsia="TimesNewRomanPSMT" w:cs="Times New Roman"/>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807A5B" w:rsidRPr="00DD2010" w:rsidRDefault="00807A5B" w:rsidP="00171791">
      <w:pPr>
        <w:spacing w:after="0" w:line="276" w:lineRule="auto"/>
        <w:ind w:right="-144" w:firstLine="567"/>
        <w:rPr>
          <w:rFonts w:cs="Times New Roman"/>
          <w:szCs w:val="24"/>
        </w:rPr>
      </w:pPr>
      <w:r w:rsidRPr="00DD2010">
        <w:rPr>
          <w:rFonts w:cs="Times New Roman"/>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807A5B" w:rsidRPr="00DD2010" w:rsidRDefault="00807A5B" w:rsidP="00171791">
      <w:pPr>
        <w:widowControl w:val="0"/>
        <w:numPr>
          <w:ilvl w:val="0"/>
          <w:numId w:val="29"/>
        </w:numPr>
        <w:tabs>
          <w:tab w:val="left" w:pos="851"/>
        </w:tabs>
        <w:suppressAutoHyphens/>
        <w:spacing w:after="0" w:line="276" w:lineRule="auto"/>
        <w:ind w:left="0" w:firstLine="567"/>
        <w:rPr>
          <w:rFonts w:cs="Times New Roman"/>
          <w:szCs w:val="24"/>
        </w:rPr>
      </w:pPr>
      <w:r w:rsidRPr="00DD2010">
        <w:rPr>
          <w:rFonts w:cs="Times New Roman"/>
          <w:szCs w:val="24"/>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w:t>
      </w:r>
      <w:r w:rsidRPr="00DD2010">
        <w:rPr>
          <w:rFonts w:cs="Times New Roman"/>
          <w:szCs w:val="24"/>
        </w:rPr>
        <w:lastRenderedPageBreak/>
        <w:t>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807A5B" w:rsidRPr="00DD2010" w:rsidRDefault="00807A5B" w:rsidP="00171791">
      <w:pPr>
        <w:widowControl w:val="0"/>
        <w:numPr>
          <w:ilvl w:val="0"/>
          <w:numId w:val="29"/>
        </w:numPr>
        <w:tabs>
          <w:tab w:val="left" w:pos="851"/>
        </w:tabs>
        <w:suppressAutoHyphens/>
        <w:spacing w:after="0" w:line="276" w:lineRule="auto"/>
        <w:ind w:left="0" w:firstLine="567"/>
        <w:rPr>
          <w:rFonts w:cs="Times New Roman"/>
          <w:szCs w:val="24"/>
        </w:rPr>
      </w:pPr>
      <w:r w:rsidRPr="00DD2010">
        <w:rPr>
          <w:rFonts w:cs="Times New Roman"/>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807A5B" w:rsidRPr="00DD2010" w:rsidRDefault="00807A5B" w:rsidP="00171791">
      <w:pPr>
        <w:widowControl w:val="0"/>
        <w:numPr>
          <w:ilvl w:val="0"/>
          <w:numId w:val="29"/>
        </w:numPr>
        <w:tabs>
          <w:tab w:val="left" w:pos="851"/>
        </w:tabs>
        <w:suppressAutoHyphens/>
        <w:spacing w:after="0" w:line="276" w:lineRule="auto"/>
        <w:ind w:left="0" w:firstLine="567"/>
        <w:rPr>
          <w:rFonts w:cs="Times New Roman"/>
          <w:szCs w:val="24"/>
        </w:rPr>
      </w:pPr>
      <w:r w:rsidRPr="00DD2010">
        <w:rPr>
          <w:rFonts w:cs="Times New Roman"/>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807A5B" w:rsidRPr="00DD2010" w:rsidRDefault="00807A5B" w:rsidP="00171791">
      <w:pPr>
        <w:spacing w:after="0" w:line="276" w:lineRule="auto"/>
        <w:ind w:firstLine="567"/>
        <w:rPr>
          <w:rFonts w:eastAsia="Calibri" w:cs="Times New Roman"/>
          <w:szCs w:val="24"/>
          <w:lang w:eastAsia="ar-SA"/>
        </w:rPr>
      </w:pPr>
      <w:r w:rsidRPr="00DD2010">
        <w:rPr>
          <w:rFonts w:eastAsia="Calibri" w:cs="Times New Roman"/>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807A5B" w:rsidRPr="00DD2010" w:rsidRDefault="00807A5B" w:rsidP="00171791">
      <w:pPr>
        <w:pStyle w:val="ConsPlusNormal"/>
        <w:spacing w:line="276" w:lineRule="auto"/>
        <w:ind w:firstLine="567"/>
        <w:jc w:val="both"/>
      </w:pPr>
      <w:r w:rsidRPr="00DD2010">
        <w:rPr>
          <w:snapToGrid w:val="0"/>
        </w:rPr>
        <w:t xml:space="preserve">Согласно </w:t>
      </w:r>
      <w:r w:rsidRPr="00DD2010">
        <w:t>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807A5B" w:rsidRPr="00DD2010" w:rsidRDefault="00807A5B" w:rsidP="00171791">
      <w:pPr>
        <w:spacing w:after="0" w:line="276" w:lineRule="auto"/>
        <w:ind w:firstLine="567"/>
        <w:rPr>
          <w:rFonts w:eastAsia="Calibri" w:cs="Times New Roman"/>
          <w:szCs w:val="24"/>
          <w:lang w:eastAsia="ar-SA"/>
        </w:rPr>
      </w:pPr>
      <w:r w:rsidRPr="00DD2010">
        <w:rPr>
          <w:rFonts w:eastAsia="Calibri" w:cs="Times New Roman"/>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1A0949" w:rsidRPr="00DD2010" w:rsidRDefault="001A0949" w:rsidP="00C857C7">
      <w:pPr>
        <w:spacing w:line="276" w:lineRule="auto"/>
        <w:ind w:firstLine="567"/>
        <w:rPr>
          <w:rFonts w:eastAsia="Calibri" w:cs="Times New Roman"/>
          <w:i/>
          <w:szCs w:val="24"/>
          <w:lang w:eastAsia="ar-SA"/>
        </w:rPr>
      </w:pPr>
      <w:r w:rsidRPr="00DD2010">
        <w:rPr>
          <w:rFonts w:eastAsia="Calibri" w:cs="Times New Roman"/>
          <w:i/>
          <w:szCs w:val="24"/>
          <w:lang w:eastAsia="ar-SA"/>
        </w:rPr>
        <w:t xml:space="preserve">На территории </w:t>
      </w:r>
      <w:r w:rsidR="00EE5C42" w:rsidRPr="00DD2010">
        <w:rPr>
          <w:rFonts w:eastAsia="Calibri" w:cs="Times New Roman"/>
          <w:i/>
          <w:szCs w:val="24"/>
          <w:lang w:eastAsia="ar-SA"/>
        </w:rPr>
        <w:t>Нижнекарачанского</w:t>
      </w:r>
      <w:r w:rsidRPr="00DD2010">
        <w:rPr>
          <w:rFonts w:eastAsia="Calibri" w:cs="Times New Roman"/>
          <w:i/>
          <w:szCs w:val="24"/>
          <w:lang w:eastAsia="ar-SA"/>
        </w:rPr>
        <w:t xml:space="preserve"> сельского поселения располагается </w:t>
      </w:r>
      <w:r w:rsidR="00C857C7" w:rsidRPr="00DD2010">
        <w:rPr>
          <w:rFonts w:eastAsia="Calibri" w:cs="Times New Roman"/>
          <w:i/>
          <w:szCs w:val="24"/>
          <w:lang w:eastAsia="ar-SA"/>
        </w:rPr>
        <w:t>7</w:t>
      </w:r>
      <w:r w:rsidRPr="00DD2010">
        <w:rPr>
          <w:rFonts w:eastAsia="Calibri" w:cs="Times New Roman"/>
          <w:i/>
          <w:szCs w:val="24"/>
          <w:lang w:eastAsia="ar-SA"/>
        </w:rPr>
        <w:t xml:space="preserve"> </w:t>
      </w:r>
      <w:r w:rsidR="00C857C7" w:rsidRPr="00DD2010">
        <w:rPr>
          <w:rFonts w:eastAsia="Calibri" w:cs="Times New Roman"/>
          <w:i/>
          <w:szCs w:val="24"/>
          <w:lang w:eastAsia="ar-SA"/>
        </w:rPr>
        <w:t>объектов</w:t>
      </w:r>
      <w:r w:rsidRPr="00DD2010">
        <w:rPr>
          <w:rFonts w:eastAsia="Calibri" w:cs="Times New Roman"/>
          <w:i/>
          <w:szCs w:val="24"/>
          <w:lang w:eastAsia="ar-SA"/>
        </w:rPr>
        <w:t xml:space="preserve"> культурного н</w:t>
      </w:r>
      <w:r w:rsidR="00C857C7" w:rsidRPr="00DD2010">
        <w:rPr>
          <w:rFonts w:eastAsia="Calibri" w:cs="Times New Roman"/>
          <w:i/>
          <w:szCs w:val="24"/>
          <w:lang w:eastAsia="ar-SA"/>
        </w:rPr>
        <w:t>аследия федерального значения</w:t>
      </w:r>
      <w:r w:rsidRPr="00DD2010">
        <w:rPr>
          <w:rFonts w:eastAsia="Calibri" w:cs="Times New Roman"/>
          <w:i/>
          <w:szCs w:val="24"/>
          <w:lang w:eastAsia="ar-SA"/>
        </w:rPr>
        <w:t xml:space="preserve"> (объ</w:t>
      </w:r>
      <w:r w:rsidR="00C857C7" w:rsidRPr="00DD2010">
        <w:rPr>
          <w:rFonts w:eastAsia="Calibri" w:cs="Times New Roman"/>
          <w:i/>
          <w:szCs w:val="24"/>
          <w:lang w:eastAsia="ar-SA"/>
        </w:rPr>
        <w:t>екты археологического наследия):</w:t>
      </w:r>
    </w:p>
    <w:tbl>
      <w:tblPr>
        <w:tblW w:w="5000" w:type="pct"/>
        <w:jc w:val="center"/>
        <w:tblLook w:val="04A0" w:firstRow="1" w:lastRow="0" w:firstColumn="1" w:lastColumn="0" w:noHBand="0" w:noVBand="1"/>
      </w:tblPr>
      <w:tblGrid>
        <w:gridCol w:w="564"/>
        <w:gridCol w:w="2638"/>
        <w:gridCol w:w="1901"/>
        <w:gridCol w:w="2330"/>
        <w:gridCol w:w="2138"/>
      </w:tblGrid>
      <w:tr w:rsidR="00811EA0" w:rsidRPr="00DD2010" w:rsidTr="0093050E">
        <w:trPr>
          <w:trHeight w:val="20"/>
          <w:tblHeader/>
          <w:jc w:val="center"/>
        </w:trPr>
        <w:tc>
          <w:tcPr>
            <w:tcW w:w="295"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1D6771" w:rsidRPr="00DD2010" w:rsidRDefault="001D6771" w:rsidP="00171791">
            <w:pPr>
              <w:widowControl w:val="0"/>
              <w:autoSpaceDN w:val="0"/>
              <w:adjustRightInd w:val="0"/>
              <w:spacing w:after="0" w:line="276" w:lineRule="auto"/>
              <w:ind w:right="-2"/>
              <w:jc w:val="center"/>
              <w:rPr>
                <w:rFonts w:cs="Times New Roman"/>
                <w:b/>
                <w:bCs/>
                <w:sz w:val="22"/>
              </w:rPr>
            </w:pPr>
            <w:r w:rsidRPr="00DD2010">
              <w:rPr>
                <w:rFonts w:cs="Times New Roman"/>
                <w:b/>
                <w:bCs/>
                <w:sz w:val="22"/>
              </w:rPr>
              <w:lastRenderedPageBreak/>
              <w:t>№</w:t>
            </w:r>
          </w:p>
          <w:p w:rsidR="001D6771" w:rsidRPr="00DD2010" w:rsidRDefault="001D6771" w:rsidP="00171791">
            <w:pPr>
              <w:widowControl w:val="0"/>
              <w:autoSpaceDN w:val="0"/>
              <w:adjustRightInd w:val="0"/>
              <w:spacing w:after="0" w:line="276" w:lineRule="auto"/>
              <w:ind w:right="-2"/>
              <w:jc w:val="center"/>
              <w:rPr>
                <w:rFonts w:cs="Times New Roman"/>
                <w:b/>
                <w:bCs/>
                <w:sz w:val="22"/>
              </w:rPr>
            </w:pPr>
            <w:r w:rsidRPr="00DD2010">
              <w:rPr>
                <w:rFonts w:cs="Times New Roman"/>
                <w:b/>
                <w:bCs/>
                <w:sz w:val="22"/>
              </w:rPr>
              <w:t>п/п</w:t>
            </w:r>
          </w:p>
        </w:tc>
        <w:tc>
          <w:tcPr>
            <w:tcW w:w="1378"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1D6771" w:rsidRPr="00DD2010" w:rsidRDefault="001D6771" w:rsidP="00171791">
            <w:pPr>
              <w:widowControl w:val="0"/>
              <w:autoSpaceDN w:val="0"/>
              <w:adjustRightInd w:val="0"/>
              <w:spacing w:after="0" w:line="276" w:lineRule="auto"/>
              <w:jc w:val="center"/>
              <w:rPr>
                <w:rFonts w:cs="Times New Roman"/>
                <w:b/>
                <w:bCs/>
                <w:sz w:val="22"/>
              </w:rPr>
            </w:pPr>
            <w:r w:rsidRPr="00DD2010">
              <w:rPr>
                <w:rFonts w:cs="Times New Roman"/>
                <w:b/>
                <w:bCs/>
                <w:sz w:val="22"/>
              </w:rPr>
              <w:t>Наименование объекта культурного наследия</w:t>
            </w:r>
          </w:p>
        </w:tc>
        <w:tc>
          <w:tcPr>
            <w:tcW w:w="9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DD2010" w:rsidRDefault="001D6771" w:rsidP="00171791">
            <w:pPr>
              <w:widowControl w:val="0"/>
              <w:autoSpaceDN w:val="0"/>
              <w:adjustRightInd w:val="0"/>
              <w:spacing w:after="0" w:line="276" w:lineRule="auto"/>
              <w:jc w:val="center"/>
              <w:rPr>
                <w:rFonts w:cs="Times New Roman"/>
                <w:b/>
                <w:sz w:val="22"/>
              </w:rPr>
            </w:pPr>
            <w:r w:rsidRPr="00DD2010">
              <w:rPr>
                <w:rFonts w:cs="Times New Roman"/>
                <w:b/>
                <w:sz w:val="22"/>
              </w:rPr>
              <w:t xml:space="preserve">Сведения о границах территории объекта </w:t>
            </w:r>
            <w:r w:rsidRPr="00DD2010">
              <w:rPr>
                <w:rFonts w:cs="Times New Roman"/>
                <w:b/>
                <w:bCs/>
                <w:sz w:val="22"/>
              </w:rPr>
              <w:t>культурного наследия</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DD2010" w:rsidRDefault="001D6771" w:rsidP="00171791">
            <w:pPr>
              <w:widowControl w:val="0"/>
              <w:autoSpaceDN w:val="0"/>
              <w:adjustRightInd w:val="0"/>
              <w:spacing w:after="0" w:line="276" w:lineRule="auto"/>
              <w:jc w:val="center"/>
              <w:rPr>
                <w:rFonts w:cs="Times New Roman"/>
                <w:b/>
                <w:sz w:val="22"/>
              </w:rPr>
            </w:pPr>
            <w:r w:rsidRPr="00DD2010">
              <w:rPr>
                <w:rFonts w:cs="Times New Roman"/>
                <w:b/>
                <w:sz w:val="22"/>
              </w:rPr>
              <w:t xml:space="preserve">Сведения о границах защитной зоны объекта </w:t>
            </w:r>
            <w:r w:rsidRPr="00DD2010">
              <w:rPr>
                <w:rFonts w:cs="Times New Roman"/>
                <w:b/>
                <w:bCs/>
                <w:sz w:val="22"/>
              </w:rPr>
              <w:t>культурного наследия</w:t>
            </w:r>
          </w:p>
        </w:tc>
        <w:tc>
          <w:tcPr>
            <w:tcW w:w="1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6771" w:rsidRPr="00DD2010" w:rsidRDefault="001D6771" w:rsidP="00171791">
            <w:pPr>
              <w:widowControl w:val="0"/>
              <w:autoSpaceDN w:val="0"/>
              <w:adjustRightInd w:val="0"/>
              <w:spacing w:after="0" w:line="276" w:lineRule="auto"/>
              <w:ind w:firstLine="35"/>
              <w:jc w:val="center"/>
              <w:rPr>
                <w:rFonts w:cs="Times New Roman"/>
                <w:b/>
                <w:sz w:val="22"/>
              </w:rPr>
            </w:pPr>
            <w:r w:rsidRPr="00DD2010">
              <w:rPr>
                <w:rFonts w:cs="Times New Roman"/>
                <w:b/>
                <w:sz w:val="22"/>
              </w:rPr>
              <w:t xml:space="preserve">Сведения о границах зоны охраны объекта </w:t>
            </w:r>
            <w:r w:rsidRPr="00DD2010">
              <w:rPr>
                <w:rFonts w:cs="Times New Roman"/>
                <w:b/>
                <w:bCs/>
                <w:sz w:val="22"/>
              </w:rPr>
              <w:t>культурного наследия</w:t>
            </w:r>
          </w:p>
        </w:tc>
      </w:tr>
      <w:tr w:rsidR="00811EA0" w:rsidRPr="00DD2010" w:rsidTr="001D677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1D6771" w:rsidRPr="00DD2010" w:rsidRDefault="001D6771" w:rsidP="00171791">
            <w:pPr>
              <w:widowControl w:val="0"/>
              <w:autoSpaceDN w:val="0"/>
              <w:adjustRightInd w:val="0"/>
              <w:spacing w:after="0" w:line="276" w:lineRule="auto"/>
              <w:ind w:firstLine="35"/>
              <w:jc w:val="center"/>
              <w:rPr>
                <w:rFonts w:cs="Times New Roman"/>
                <w:b/>
                <w:sz w:val="22"/>
              </w:rPr>
            </w:pPr>
            <w:r w:rsidRPr="00DD2010">
              <w:rPr>
                <w:rFonts w:eastAsia="Calibri" w:cs="Times New Roman"/>
                <w:b/>
                <w:i/>
                <w:sz w:val="22"/>
                <w:lang w:eastAsia="ar-SA"/>
              </w:rPr>
              <w:t xml:space="preserve">Объекты </w:t>
            </w:r>
            <w:r w:rsidR="001E244D" w:rsidRPr="00DD2010">
              <w:rPr>
                <w:rFonts w:eastAsia="Calibri" w:cs="Times New Roman"/>
                <w:b/>
                <w:i/>
                <w:sz w:val="22"/>
                <w:lang w:eastAsia="ar-SA"/>
              </w:rPr>
              <w:t>культурного наследия федерального значения</w:t>
            </w:r>
          </w:p>
        </w:tc>
      </w:tr>
      <w:tr w:rsidR="00C857C7" w:rsidRPr="00DD2010" w:rsidTr="001158F1">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tcPr>
          <w:p w:rsidR="00C857C7" w:rsidRPr="00DD2010" w:rsidRDefault="00C857C7" w:rsidP="001158F1">
            <w:pPr>
              <w:spacing w:after="0"/>
              <w:jc w:val="left"/>
              <w:rPr>
                <w:sz w:val="22"/>
              </w:rPr>
            </w:pPr>
            <w:r w:rsidRPr="00DD2010">
              <w:rPr>
                <w:sz w:val="22"/>
              </w:rPr>
              <w:t xml:space="preserve">Стоянка у с. Нижний Карачан </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A0949">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A0949">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A0949">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r w:rsidR="00C857C7" w:rsidRPr="00DD2010" w:rsidTr="001158F1">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tcPr>
          <w:p w:rsidR="00C857C7" w:rsidRPr="00DD2010" w:rsidRDefault="00C857C7" w:rsidP="001158F1">
            <w:pPr>
              <w:spacing w:after="0"/>
              <w:jc w:val="left"/>
              <w:rPr>
                <w:sz w:val="22"/>
              </w:rPr>
            </w:pPr>
            <w:r w:rsidRPr="00DD2010">
              <w:rPr>
                <w:sz w:val="22"/>
              </w:rPr>
              <w:t>Поселение 1 у с. Нижний Карачан</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A0949">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A0949">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A0949">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r w:rsidR="00C857C7" w:rsidRPr="00DD2010" w:rsidTr="001158F1">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tcPr>
          <w:p w:rsidR="00C857C7" w:rsidRPr="00DD2010" w:rsidRDefault="00C857C7" w:rsidP="001158F1">
            <w:pPr>
              <w:spacing w:after="0"/>
              <w:jc w:val="left"/>
              <w:rPr>
                <w:sz w:val="22"/>
              </w:rPr>
            </w:pPr>
            <w:r w:rsidRPr="00DD2010">
              <w:rPr>
                <w:sz w:val="22"/>
              </w:rPr>
              <w:t>Поселение 2 у с. Нижний Карачан</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r w:rsidR="00C857C7" w:rsidRPr="00DD2010" w:rsidTr="001158F1">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tcPr>
          <w:p w:rsidR="00C857C7" w:rsidRPr="00DD2010" w:rsidRDefault="00C857C7" w:rsidP="001158F1">
            <w:pPr>
              <w:spacing w:after="0"/>
              <w:jc w:val="left"/>
              <w:rPr>
                <w:sz w:val="22"/>
              </w:rPr>
            </w:pPr>
            <w:r w:rsidRPr="00DD2010">
              <w:rPr>
                <w:sz w:val="22"/>
              </w:rPr>
              <w:t>Поселение 3 у с. Нижний Карачан</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r w:rsidR="00C857C7" w:rsidRPr="00DD2010" w:rsidTr="00CE4EF8">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CE4EF8">
            <w:pPr>
              <w:spacing w:after="0"/>
              <w:jc w:val="left"/>
              <w:rPr>
                <w:sz w:val="22"/>
              </w:rPr>
            </w:pPr>
            <w:r w:rsidRPr="00DD2010">
              <w:rPr>
                <w:sz w:val="22"/>
              </w:rPr>
              <w:t xml:space="preserve">Курган 1 у с. Васильевка </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r w:rsidR="00C857C7" w:rsidRPr="00DD2010" w:rsidTr="00CE4EF8">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CE4EF8">
            <w:pPr>
              <w:spacing w:after="0"/>
              <w:jc w:val="left"/>
              <w:rPr>
                <w:sz w:val="22"/>
              </w:rPr>
            </w:pPr>
            <w:r w:rsidRPr="00DD2010">
              <w:rPr>
                <w:sz w:val="22"/>
              </w:rPr>
              <w:t xml:space="preserve">Курган 2 у с. Васильевка </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r w:rsidR="00C857C7" w:rsidRPr="00DD2010" w:rsidTr="001158F1">
        <w:trPr>
          <w:trHeight w:val="20"/>
          <w:jc w:val="center"/>
        </w:trPr>
        <w:tc>
          <w:tcPr>
            <w:tcW w:w="295" w:type="pct"/>
            <w:tcBorders>
              <w:top w:val="single" w:sz="4" w:space="0" w:color="auto"/>
              <w:left w:val="single" w:sz="4" w:space="0" w:color="auto"/>
              <w:bottom w:val="single" w:sz="4" w:space="0" w:color="auto"/>
              <w:right w:val="single" w:sz="4" w:space="0" w:color="auto"/>
            </w:tcBorders>
            <w:noWrap/>
            <w:vAlign w:val="center"/>
          </w:tcPr>
          <w:p w:rsidR="00C857C7" w:rsidRPr="00DD2010" w:rsidRDefault="00C857C7" w:rsidP="00EB1C2B">
            <w:pPr>
              <w:pStyle w:val="ab"/>
              <w:numPr>
                <w:ilvl w:val="0"/>
                <w:numId w:val="38"/>
              </w:numPr>
              <w:autoSpaceDN w:val="0"/>
              <w:spacing w:line="276" w:lineRule="auto"/>
              <w:ind w:left="0" w:right="-2" w:firstLine="0"/>
              <w:jc w:val="center"/>
              <w:rPr>
                <w:bCs/>
                <w:sz w:val="22"/>
                <w:szCs w:val="22"/>
              </w:rPr>
            </w:pPr>
          </w:p>
        </w:tc>
        <w:tc>
          <w:tcPr>
            <w:tcW w:w="1378" w:type="pct"/>
            <w:tcBorders>
              <w:top w:val="single" w:sz="4" w:space="0" w:color="auto"/>
              <w:left w:val="single" w:sz="4" w:space="0" w:color="auto"/>
              <w:bottom w:val="single" w:sz="4" w:space="0" w:color="auto"/>
              <w:right w:val="single" w:sz="4" w:space="0" w:color="auto"/>
            </w:tcBorders>
          </w:tcPr>
          <w:p w:rsidR="00C857C7" w:rsidRPr="00DD2010" w:rsidRDefault="00C857C7" w:rsidP="001158F1">
            <w:pPr>
              <w:spacing w:after="0"/>
              <w:rPr>
                <w:sz w:val="22"/>
              </w:rPr>
            </w:pPr>
            <w:r w:rsidRPr="00DD2010">
              <w:rPr>
                <w:sz w:val="22"/>
              </w:rPr>
              <w:t xml:space="preserve">Курганная группа у </w:t>
            </w:r>
          </w:p>
          <w:p w:rsidR="00C857C7" w:rsidRPr="00DD2010" w:rsidRDefault="00C857C7" w:rsidP="001158F1">
            <w:pPr>
              <w:spacing w:after="0"/>
              <w:rPr>
                <w:sz w:val="22"/>
              </w:rPr>
            </w:pPr>
            <w:r w:rsidRPr="00DD2010">
              <w:rPr>
                <w:sz w:val="22"/>
              </w:rPr>
              <w:t xml:space="preserve">с. Васильевка </w:t>
            </w:r>
          </w:p>
        </w:tc>
        <w:tc>
          <w:tcPr>
            <w:tcW w:w="993"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установлена</w:t>
            </w:r>
          </w:p>
        </w:tc>
        <w:tc>
          <w:tcPr>
            <w:tcW w:w="12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spacing w:after="0" w:line="276" w:lineRule="auto"/>
              <w:jc w:val="center"/>
              <w:rPr>
                <w:rFonts w:cs="Times New Roman"/>
                <w:sz w:val="22"/>
              </w:rPr>
            </w:pPr>
            <w:r w:rsidRPr="00DD2010">
              <w:rPr>
                <w:rFonts w:cs="Times New Roman"/>
                <w:sz w:val="22"/>
              </w:rPr>
              <w:t>Не устанавливается*</w:t>
            </w:r>
          </w:p>
        </w:tc>
        <w:tc>
          <w:tcPr>
            <w:tcW w:w="1117" w:type="pct"/>
            <w:tcBorders>
              <w:top w:val="single" w:sz="4" w:space="0" w:color="auto"/>
              <w:left w:val="single" w:sz="4" w:space="0" w:color="auto"/>
              <w:bottom w:val="single" w:sz="4" w:space="0" w:color="auto"/>
              <w:right w:val="single" w:sz="4" w:space="0" w:color="auto"/>
            </w:tcBorders>
            <w:vAlign w:val="center"/>
          </w:tcPr>
          <w:p w:rsidR="00C857C7" w:rsidRPr="00DD2010" w:rsidRDefault="00C857C7" w:rsidP="001158F1">
            <w:pPr>
              <w:widowControl w:val="0"/>
              <w:autoSpaceDN w:val="0"/>
              <w:adjustRightInd w:val="0"/>
              <w:spacing w:after="0" w:line="276" w:lineRule="auto"/>
              <w:jc w:val="center"/>
              <w:rPr>
                <w:rFonts w:cs="Times New Roman"/>
                <w:sz w:val="22"/>
              </w:rPr>
            </w:pPr>
            <w:r w:rsidRPr="00DD2010">
              <w:rPr>
                <w:rFonts w:cs="Times New Roman"/>
                <w:sz w:val="22"/>
              </w:rPr>
              <w:t>Не устанавливается**</w:t>
            </w:r>
          </w:p>
        </w:tc>
      </w:tr>
    </w:tbl>
    <w:p w:rsidR="009A4F5F" w:rsidRPr="00DD2010" w:rsidRDefault="009A4F5F" w:rsidP="00171791">
      <w:pPr>
        <w:autoSpaceDE w:val="0"/>
        <w:spacing w:after="0" w:line="276" w:lineRule="auto"/>
        <w:ind w:firstLine="567"/>
        <w:rPr>
          <w:rFonts w:cs="Times New Roman"/>
          <w:sz w:val="20"/>
          <w:szCs w:val="20"/>
        </w:rPr>
      </w:pPr>
      <w:r w:rsidRPr="00DD2010">
        <w:rPr>
          <w:rFonts w:cs="Times New Roman"/>
          <w:sz w:val="20"/>
          <w:szCs w:val="20"/>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9A4F5F" w:rsidRPr="00DD2010" w:rsidRDefault="009A4F5F" w:rsidP="00215D35">
      <w:pPr>
        <w:autoSpaceDE w:val="0"/>
        <w:spacing w:line="276" w:lineRule="auto"/>
        <w:ind w:firstLine="567"/>
        <w:rPr>
          <w:rFonts w:cs="Times New Roman"/>
          <w:sz w:val="20"/>
          <w:szCs w:val="20"/>
        </w:rPr>
      </w:pPr>
      <w:r w:rsidRPr="00DD2010">
        <w:rPr>
          <w:rFonts w:cs="Times New Roman"/>
          <w:sz w:val="20"/>
          <w:szCs w:val="20"/>
        </w:rPr>
        <w:t>** 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rsidR="00807A5B" w:rsidRPr="00DD2010" w:rsidRDefault="00807A5B" w:rsidP="00D7549A">
      <w:pPr>
        <w:pStyle w:val="4"/>
        <w:numPr>
          <w:ilvl w:val="2"/>
          <w:numId w:val="69"/>
        </w:numPr>
        <w:spacing w:after="160" w:line="276" w:lineRule="auto"/>
        <w:ind w:left="993" w:hanging="284"/>
      </w:pPr>
      <w:bookmarkStart w:id="437" w:name="_Toc85468680"/>
      <w:bookmarkStart w:id="438" w:name="_Toc183689229"/>
      <w:r w:rsidRPr="00DD2010">
        <w:t>Охранные зоны и зоны охраняемого природного ландшафта воинских захоронений</w:t>
      </w:r>
      <w:bookmarkEnd w:id="437"/>
      <w:bookmarkEnd w:id="438"/>
    </w:p>
    <w:p w:rsidR="00807A5B" w:rsidRPr="00DD2010" w:rsidRDefault="00807A5B" w:rsidP="00215D35">
      <w:pPr>
        <w:spacing w:after="0" w:line="276" w:lineRule="auto"/>
        <w:ind w:firstLine="567"/>
        <w:rPr>
          <w:rFonts w:cs="Times New Roman"/>
          <w:b/>
          <w:i/>
          <w:szCs w:val="24"/>
        </w:rPr>
      </w:pPr>
      <w:r w:rsidRPr="00DD2010">
        <w:rPr>
          <w:rFonts w:cs="Times New Roman"/>
          <w:szCs w:val="24"/>
        </w:rPr>
        <w:t xml:space="preserve">Согласно ст. 6 Закона РФ от 14.01.1993 № 4292-1 «Об увековечении памяти погибших при защите Отечества» </w:t>
      </w:r>
      <w:bookmarkStart w:id="439" w:name="sub_6005"/>
      <w:r w:rsidRPr="00DD2010">
        <w:rPr>
          <w:rFonts w:cs="Times New Roman"/>
          <w:b/>
          <w:i/>
          <w:szCs w:val="24"/>
        </w:rPr>
        <w:t>сохранность воинских захоронений обеспечивается органами местного самоуправления.</w:t>
      </w:r>
      <w:bookmarkEnd w:id="439"/>
    </w:p>
    <w:p w:rsidR="00215D35" w:rsidRPr="00DD2010" w:rsidRDefault="00215D35" w:rsidP="00215D35">
      <w:pPr>
        <w:spacing w:line="276" w:lineRule="auto"/>
        <w:ind w:firstLine="709"/>
        <w:jc w:val="center"/>
        <w:rPr>
          <w:rFonts w:eastAsia="Calibri"/>
          <w:b/>
          <w:i/>
        </w:rPr>
      </w:pPr>
      <w:r w:rsidRPr="00DD2010">
        <w:rPr>
          <w:rFonts w:eastAsia="Calibri"/>
          <w:b/>
          <w:i/>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98"/>
        <w:gridCol w:w="1417"/>
        <w:gridCol w:w="3963"/>
      </w:tblGrid>
      <w:tr w:rsidR="00215D35" w:rsidRPr="00DD2010" w:rsidTr="001158F1">
        <w:trPr>
          <w:jc w:val="center"/>
        </w:trPr>
        <w:tc>
          <w:tcPr>
            <w:tcW w:w="567" w:type="dxa"/>
            <w:shd w:val="clear" w:color="auto" w:fill="D9D9D9"/>
          </w:tcPr>
          <w:p w:rsidR="00215D35" w:rsidRPr="00DD2010" w:rsidRDefault="00215D35" w:rsidP="00215D35">
            <w:pPr>
              <w:widowControl w:val="0"/>
              <w:autoSpaceDN w:val="0"/>
              <w:adjustRightInd w:val="0"/>
              <w:spacing w:after="0" w:line="276" w:lineRule="auto"/>
              <w:jc w:val="center"/>
              <w:rPr>
                <w:rFonts w:eastAsia="Calibri" w:cs="Times New Roman"/>
                <w:b/>
                <w:bCs/>
                <w:sz w:val="22"/>
                <w:lang w:val="en-US"/>
              </w:rPr>
            </w:pPr>
            <w:r w:rsidRPr="00DD2010">
              <w:rPr>
                <w:rFonts w:eastAsia="Calibri" w:cs="Times New Roman"/>
                <w:b/>
                <w:bCs/>
                <w:sz w:val="22"/>
              </w:rPr>
              <w:t xml:space="preserve">№ </w:t>
            </w:r>
          </w:p>
          <w:p w:rsidR="00215D35" w:rsidRPr="00DD2010" w:rsidRDefault="00215D35" w:rsidP="00215D35">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п/п</w:t>
            </w:r>
          </w:p>
        </w:tc>
        <w:tc>
          <w:tcPr>
            <w:tcW w:w="3398" w:type="dxa"/>
            <w:shd w:val="clear" w:color="auto" w:fill="D9D9D9"/>
            <w:vAlign w:val="center"/>
          </w:tcPr>
          <w:p w:rsidR="00215D35" w:rsidRPr="00DD2010" w:rsidRDefault="00215D35" w:rsidP="00215D35">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Наименование</w:t>
            </w:r>
          </w:p>
          <w:p w:rsidR="00215D35" w:rsidRPr="00DD2010" w:rsidRDefault="00215D35" w:rsidP="00215D35">
            <w:pPr>
              <w:widowControl w:val="0"/>
              <w:suppressLineNumbers/>
              <w:suppressAutoHyphens/>
              <w:spacing w:after="0" w:line="276" w:lineRule="auto"/>
              <w:jc w:val="center"/>
              <w:rPr>
                <w:rFonts w:eastAsia="Lucida Sans Unicode" w:cs="Times New Roman"/>
                <w:b/>
                <w:bCs/>
                <w:kern w:val="1"/>
                <w:sz w:val="22"/>
              </w:rPr>
            </w:pPr>
            <w:r w:rsidRPr="00DD2010">
              <w:rPr>
                <w:rFonts w:eastAsia="Lucida Sans Unicode" w:cs="Times New Roman"/>
                <w:b/>
                <w:bCs/>
                <w:kern w:val="1"/>
                <w:sz w:val="22"/>
              </w:rPr>
              <w:t>объекта</w:t>
            </w:r>
          </w:p>
        </w:tc>
        <w:tc>
          <w:tcPr>
            <w:tcW w:w="1417" w:type="dxa"/>
            <w:shd w:val="clear" w:color="auto" w:fill="D9D9D9"/>
            <w:vAlign w:val="center"/>
          </w:tcPr>
          <w:p w:rsidR="00215D35" w:rsidRPr="00DD2010" w:rsidRDefault="00215D35" w:rsidP="00215D35">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Датировка</w:t>
            </w:r>
          </w:p>
        </w:tc>
        <w:tc>
          <w:tcPr>
            <w:tcW w:w="3963" w:type="dxa"/>
            <w:shd w:val="clear" w:color="auto" w:fill="D9D9D9"/>
            <w:vAlign w:val="center"/>
          </w:tcPr>
          <w:p w:rsidR="00215D35" w:rsidRPr="00DD2010" w:rsidRDefault="00215D35" w:rsidP="00215D35">
            <w:pPr>
              <w:widowControl w:val="0"/>
              <w:suppressLineNumbers/>
              <w:suppressAutoHyphens/>
              <w:snapToGrid w:val="0"/>
              <w:spacing w:after="0" w:line="276" w:lineRule="auto"/>
              <w:jc w:val="center"/>
              <w:rPr>
                <w:rFonts w:eastAsia="Lucida Sans Unicode" w:cs="Times New Roman"/>
                <w:b/>
                <w:bCs/>
                <w:kern w:val="1"/>
                <w:sz w:val="22"/>
              </w:rPr>
            </w:pPr>
            <w:r w:rsidRPr="00DD2010">
              <w:rPr>
                <w:rFonts w:eastAsia="Lucida Sans Unicode" w:cs="Times New Roman"/>
                <w:b/>
                <w:bCs/>
                <w:kern w:val="1"/>
                <w:sz w:val="22"/>
              </w:rPr>
              <w:t>Адрес</w:t>
            </w:r>
          </w:p>
        </w:tc>
      </w:tr>
      <w:tr w:rsidR="00215D35" w:rsidRPr="00DD2010" w:rsidTr="0095237D">
        <w:trPr>
          <w:jc w:val="center"/>
        </w:trPr>
        <w:tc>
          <w:tcPr>
            <w:tcW w:w="567" w:type="dxa"/>
            <w:vAlign w:val="center"/>
          </w:tcPr>
          <w:p w:rsidR="00215D35" w:rsidRPr="00DD2010" w:rsidRDefault="00215D35" w:rsidP="0095237D">
            <w:pPr>
              <w:spacing w:after="0" w:line="276" w:lineRule="auto"/>
              <w:contextualSpacing/>
              <w:jc w:val="center"/>
              <w:rPr>
                <w:rFonts w:eastAsia="Calibri" w:cs="Times New Roman"/>
                <w:sz w:val="22"/>
              </w:rPr>
            </w:pPr>
            <w:r w:rsidRPr="00DD2010">
              <w:rPr>
                <w:rFonts w:eastAsia="Calibri" w:cs="Times New Roman"/>
                <w:sz w:val="22"/>
              </w:rPr>
              <w:t>1.</w:t>
            </w:r>
          </w:p>
        </w:tc>
        <w:tc>
          <w:tcPr>
            <w:tcW w:w="3398" w:type="dxa"/>
            <w:shd w:val="clear" w:color="auto" w:fill="auto"/>
            <w:vAlign w:val="center"/>
          </w:tcPr>
          <w:p w:rsidR="00215D35" w:rsidRPr="00DD2010" w:rsidRDefault="00215D35" w:rsidP="001158F1">
            <w:pPr>
              <w:spacing w:after="0" w:line="276" w:lineRule="auto"/>
              <w:jc w:val="center"/>
              <w:rPr>
                <w:rFonts w:cs="Times New Roman"/>
                <w:sz w:val="22"/>
              </w:rPr>
            </w:pPr>
            <w:r w:rsidRPr="00DD2010">
              <w:rPr>
                <w:rFonts w:cs="Times New Roman"/>
                <w:sz w:val="22"/>
              </w:rPr>
              <w:t>Воинское захоронение № 547</w:t>
            </w:r>
          </w:p>
        </w:tc>
        <w:tc>
          <w:tcPr>
            <w:tcW w:w="1417" w:type="dxa"/>
            <w:shd w:val="clear" w:color="auto" w:fill="auto"/>
            <w:vAlign w:val="center"/>
          </w:tcPr>
          <w:p w:rsidR="00215D35" w:rsidRPr="00DD2010" w:rsidRDefault="00215D35" w:rsidP="001158F1">
            <w:pPr>
              <w:spacing w:after="0" w:line="276" w:lineRule="auto"/>
              <w:jc w:val="center"/>
              <w:rPr>
                <w:rFonts w:cs="Times New Roman"/>
                <w:sz w:val="22"/>
              </w:rPr>
            </w:pPr>
            <w:r w:rsidRPr="00DD2010">
              <w:rPr>
                <w:rFonts w:cs="Times New Roman"/>
                <w:sz w:val="22"/>
              </w:rPr>
              <w:t>1920 г.</w:t>
            </w:r>
          </w:p>
        </w:tc>
        <w:tc>
          <w:tcPr>
            <w:tcW w:w="3963" w:type="dxa"/>
            <w:shd w:val="clear" w:color="auto" w:fill="auto"/>
            <w:vAlign w:val="center"/>
          </w:tcPr>
          <w:p w:rsidR="00215D35" w:rsidRPr="00DD2010" w:rsidRDefault="00215D35" w:rsidP="001158F1">
            <w:pPr>
              <w:spacing w:after="0" w:line="276" w:lineRule="auto"/>
              <w:jc w:val="center"/>
              <w:rPr>
                <w:rFonts w:cs="Times New Roman"/>
                <w:sz w:val="22"/>
              </w:rPr>
            </w:pPr>
            <w:r w:rsidRPr="00DD2010">
              <w:rPr>
                <w:rFonts w:cs="Times New Roman"/>
                <w:sz w:val="22"/>
              </w:rPr>
              <w:t>с. Нижний Карачан, ул. Матросова, 12</w:t>
            </w:r>
          </w:p>
        </w:tc>
      </w:tr>
    </w:tbl>
    <w:p w:rsidR="00215D35" w:rsidRPr="00DD2010" w:rsidRDefault="00215D35" w:rsidP="00215D35">
      <w:pPr>
        <w:spacing w:after="0" w:line="276" w:lineRule="auto"/>
        <w:rPr>
          <w:rFonts w:cs="Times New Roman"/>
          <w:szCs w:val="24"/>
        </w:rPr>
      </w:pPr>
    </w:p>
    <w:p w:rsidR="00215D35" w:rsidRPr="00DD2010" w:rsidRDefault="00215D35" w:rsidP="00215D35">
      <w:pPr>
        <w:spacing w:after="0" w:line="276" w:lineRule="auto"/>
        <w:ind w:firstLine="567"/>
        <w:rPr>
          <w:rFonts w:cs="Times New Roman"/>
          <w:szCs w:val="24"/>
        </w:rPr>
      </w:pPr>
      <w:r w:rsidRPr="00DD2010">
        <w:rPr>
          <w:rFonts w:cs="Times New Roman"/>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215D35" w:rsidRPr="00DD2010" w:rsidRDefault="00215D35" w:rsidP="00215D35">
      <w:pPr>
        <w:spacing w:after="0" w:line="276" w:lineRule="auto"/>
        <w:ind w:firstLine="567"/>
        <w:rPr>
          <w:rFonts w:cs="Times New Roman"/>
          <w:szCs w:val="24"/>
        </w:rPr>
      </w:pPr>
      <w:r w:rsidRPr="00DD2010">
        <w:rPr>
          <w:rFonts w:cs="Times New Roman"/>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215D35" w:rsidRPr="00DD2010" w:rsidRDefault="00215D35" w:rsidP="00215D35">
      <w:pPr>
        <w:spacing w:after="0" w:line="276" w:lineRule="auto"/>
        <w:ind w:firstLine="567"/>
        <w:rPr>
          <w:rFonts w:cs="Times New Roman"/>
          <w:szCs w:val="24"/>
        </w:rPr>
      </w:pPr>
      <w:bookmarkStart w:id="440" w:name="sub_603"/>
      <w:r w:rsidRPr="00DD2010">
        <w:rPr>
          <w:rFonts w:cs="Times New Roman"/>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15D35" w:rsidRPr="00DD2010" w:rsidRDefault="00215D35" w:rsidP="00215D35">
      <w:pPr>
        <w:spacing w:after="0" w:line="276" w:lineRule="auto"/>
        <w:ind w:firstLine="567"/>
        <w:rPr>
          <w:rFonts w:cs="Times New Roman"/>
          <w:szCs w:val="24"/>
        </w:rPr>
      </w:pPr>
      <w:bookmarkStart w:id="441" w:name="sub_604"/>
      <w:bookmarkEnd w:id="440"/>
      <w:r w:rsidRPr="00DD2010">
        <w:rPr>
          <w:rFonts w:cs="Times New Roman"/>
          <w:szCs w:val="24"/>
        </w:rPr>
        <w:lastRenderedPageBreak/>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15D35" w:rsidRPr="00DD2010" w:rsidRDefault="00215D35" w:rsidP="00215D35">
      <w:pPr>
        <w:spacing w:line="276" w:lineRule="auto"/>
        <w:ind w:firstLine="567"/>
        <w:rPr>
          <w:rFonts w:cs="Times New Roman"/>
          <w:szCs w:val="24"/>
        </w:rPr>
      </w:pPr>
      <w:bookmarkStart w:id="442" w:name="sub_605"/>
      <w:bookmarkEnd w:id="441"/>
      <w:r w:rsidRPr="00DD2010">
        <w:rPr>
          <w:rFonts w:cs="Times New Roman"/>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442"/>
    </w:p>
    <w:p w:rsidR="00227071" w:rsidRPr="00DD2010" w:rsidRDefault="00227071" w:rsidP="005541F3">
      <w:pPr>
        <w:pStyle w:val="4"/>
        <w:numPr>
          <w:ilvl w:val="2"/>
          <w:numId w:val="69"/>
        </w:numPr>
        <w:spacing w:after="160" w:line="276" w:lineRule="auto"/>
        <w:ind w:left="1134"/>
        <w:rPr>
          <w:rFonts w:eastAsia="Calibri"/>
          <w:lang w:eastAsia="ru-RU"/>
        </w:rPr>
      </w:pPr>
      <w:bookmarkStart w:id="443" w:name="_Toc76851879"/>
      <w:bookmarkStart w:id="444" w:name="_Toc99532241"/>
      <w:bookmarkStart w:id="445" w:name="_Toc115171528"/>
      <w:bookmarkStart w:id="446" w:name="_Toc183689230"/>
      <w:r w:rsidRPr="00DD2010">
        <w:t>Охранные зоны особо охраняемых природных территори</w:t>
      </w:r>
      <w:bookmarkEnd w:id="443"/>
      <w:r w:rsidRPr="00DD2010">
        <w:t>й</w:t>
      </w:r>
      <w:bookmarkEnd w:id="444"/>
      <w:bookmarkEnd w:id="445"/>
      <w:bookmarkEnd w:id="446"/>
    </w:p>
    <w:p w:rsidR="00227071" w:rsidRPr="00DD2010" w:rsidRDefault="00227071" w:rsidP="00171791">
      <w:pPr>
        <w:spacing w:after="0" w:line="276" w:lineRule="auto"/>
        <w:ind w:firstLine="567"/>
        <w:rPr>
          <w:rFonts w:eastAsia="Calibri"/>
          <w:szCs w:val="24"/>
          <w:lang w:eastAsia="ru-RU"/>
        </w:rPr>
      </w:pPr>
      <w:r w:rsidRPr="00DD2010">
        <w:rPr>
          <w:szCs w:val="24"/>
        </w:rPr>
        <w:t>Согласно п.10</w:t>
      </w:r>
      <w:r w:rsidRPr="00DD2010">
        <w:rPr>
          <w:rFonts w:eastAsia="Calibri"/>
          <w:szCs w:val="24"/>
          <w:lang w:eastAsia="ru-RU"/>
        </w:rPr>
        <w:t xml:space="preserve"> </w:t>
      </w:r>
      <w:r w:rsidR="004F00D4" w:rsidRPr="00DD2010">
        <w:rPr>
          <w:szCs w:val="24"/>
        </w:rPr>
        <w:t>ст</w:t>
      </w:r>
      <w:r w:rsidRPr="00DD2010">
        <w:rPr>
          <w:szCs w:val="24"/>
        </w:rPr>
        <w:t xml:space="preserve">. 2 </w:t>
      </w:r>
      <w:r w:rsidRPr="00DD2010">
        <w:rPr>
          <w:bCs/>
          <w:szCs w:val="24"/>
        </w:rPr>
        <w:t xml:space="preserve">Федерального закона </w:t>
      </w:r>
      <w:r w:rsidRPr="00DD2010">
        <w:rPr>
          <w:szCs w:val="24"/>
        </w:rPr>
        <w:t xml:space="preserve">от 14.03.1995 № 33-ФЗ «Об особо охраняемых природных территориях», </w:t>
      </w:r>
      <w:r w:rsidRPr="00DD2010">
        <w:rPr>
          <w:rFonts w:eastAsia="Calibri"/>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w:t>
      </w:r>
      <w:r w:rsidR="0097433F" w:rsidRPr="00DD2010">
        <w:rPr>
          <w:rFonts w:eastAsia="Calibri"/>
          <w:szCs w:val="24"/>
          <w:lang w:eastAsia="ru-RU"/>
        </w:rPr>
        <w:t>Правительство</w:t>
      </w:r>
      <w:r w:rsidRPr="00DD2010">
        <w:rPr>
          <w:rFonts w:eastAsia="Calibri"/>
          <w:szCs w:val="24"/>
          <w:lang w:eastAsia="ru-RU"/>
        </w:rPr>
        <w:t xml:space="preserve">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227071" w:rsidRPr="00DD2010" w:rsidRDefault="00227071" w:rsidP="00D0370E">
      <w:pPr>
        <w:spacing w:line="276" w:lineRule="auto"/>
        <w:ind w:firstLine="567"/>
        <w:rPr>
          <w:rFonts w:eastAsia="Calibri"/>
          <w:lang w:eastAsia="ru-RU"/>
        </w:rPr>
      </w:pPr>
      <w:bookmarkStart w:id="447" w:name="_Hlk88664392"/>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w:t>
      </w:r>
      <w:r w:rsidR="00EC192B" w:rsidRPr="00DD2010">
        <w:rPr>
          <w:rFonts w:eastAsia="Calibri"/>
          <w:lang w:eastAsia="ru-RU"/>
        </w:rPr>
        <w:t>расположены следующие особо охраняемые природные территории (далее - ООПТ):</w:t>
      </w:r>
    </w:p>
    <w:tbl>
      <w:tblPr>
        <w:tblW w:w="5000" w:type="pct"/>
        <w:tblLook w:val="04A0" w:firstRow="1" w:lastRow="0" w:firstColumn="1" w:lastColumn="0" w:noHBand="0" w:noVBand="1"/>
      </w:tblPr>
      <w:tblGrid>
        <w:gridCol w:w="531"/>
        <w:gridCol w:w="2363"/>
        <w:gridCol w:w="3618"/>
        <w:gridCol w:w="3059"/>
      </w:tblGrid>
      <w:tr w:rsidR="00EC192B" w:rsidRPr="00DD2010" w:rsidTr="001158F1">
        <w:trPr>
          <w:trHeight w:val="535"/>
          <w:tblHeader/>
        </w:trPr>
        <w:tc>
          <w:tcPr>
            <w:tcW w:w="274"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hideMark/>
          </w:tcPr>
          <w:p w:rsidR="00EC192B" w:rsidRPr="00DD2010" w:rsidRDefault="00EC192B" w:rsidP="001158F1">
            <w:pPr>
              <w:widowControl w:val="0"/>
              <w:autoSpaceDN w:val="0"/>
              <w:adjustRightInd w:val="0"/>
              <w:spacing w:after="0" w:line="276" w:lineRule="auto"/>
              <w:jc w:val="center"/>
              <w:rPr>
                <w:rFonts w:cs="Times New Roman"/>
                <w:b/>
                <w:bCs/>
                <w:sz w:val="22"/>
                <w:lang w:val="en-US"/>
              </w:rPr>
            </w:pPr>
            <w:r w:rsidRPr="00DD2010">
              <w:rPr>
                <w:rFonts w:cs="Times New Roman"/>
                <w:b/>
                <w:bCs/>
                <w:sz w:val="22"/>
              </w:rPr>
              <w:t xml:space="preserve">№ </w:t>
            </w:r>
          </w:p>
          <w:p w:rsidR="00EC192B" w:rsidRPr="00DD2010" w:rsidRDefault="00EC192B" w:rsidP="001158F1">
            <w:pPr>
              <w:widowControl w:val="0"/>
              <w:autoSpaceDN w:val="0"/>
              <w:adjustRightInd w:val="0"/>
              <w:spacing w:after="0" w:line="276" w:lineRule="auto"/>
              <w:jc w:val="center"/>
              <w:rPr>
                <w:rFonts w:cs="Times New Roman"/>
                <w:b/>
                <w:bCs/>
                <w:sz w:val="22"/>
              </w:rPr>
            </w:pPr>
            <w:r w:rsidRPr="00DD2010">
              <w:rPr>
                <w:rFonts w:cs="Times New Roman"/>
                <w:b/>
                <w:bCs/>
                <w:sz w:val="22"/>
              </w:rPr>
              <w:t>п/п</w:t>
            </w:r>
          </w:p>
        </w:tc>
        <w:tc>
          <w:tcPr>
            <w:tcW w:w="1236" w:type="pct"/>
            <w:tcBorders>
              <w:top w:val="single" w:sz="4" w:space="0" w:color="3F3F3F"/>
              <w:left w:val="nil"/>
              <w:bottom w:val="single" w:sz="4" w:space="0" w:color="auto"/>
              <w:right w:val="single" w:sz="4" w:space="0" w:color="3F3F3F"/>
            </w:tcBorders>
            <w:shd w:val="clear" w:color="auto" w:fill="D9D9D9" w:themeFill="background1" w:themeFillShade="D9"/>
            <w:hideMark/>
          </w:tcPr>
          <w:p w:rsidR="00EC192B" w:rsidRPr="00DD2010" w:rsidRDefault="00EC192B" w:rsidP="001158F1">
            <w:pPr>
              <w:widowControl w:val="0"/>
              <w:autoSpaceDN w:val="0"/>
              <w:adjustRightInd w:val="0"/>
              <w:spacing w:after="0" w:line="276" w:lineRule="auto"/>
              <w:jc w:val="center"/>
              <w:rPr>
                <w:rFonts w:cs="Times New Roman"/>
                <w:b/>
                <w:bCs/>
                <w:sz w:val="22"/>
              </w:rPr>
            </w:pPr>
            <w:r w:rsidRPr="00DD2010">
              <w:rPr>
                <w:rFonts w:cs="Times New Roman"/>
                <w:b/>
                <w:bCs/>
                <w:sz w:val="22"/>
              </w:rPr>
              <w:t>Наименование ООПТ</w:t>
            </w:r>
          </w:p>
        </w:tc>
        <w:tc>
          <w:tcPr>
            <w:tcW w:w="189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192B" w:rsidRPr="00DD2010" w:rsidRDefault="00EC192B" w:rsidP="001158F1">
            <w:pPr>
              <w:widowControl w:val="0"/>
              <w:autoSpaceDN w:val="0"/>
              <w:adjustRightInd w:val="0"/>
              <w:spacing w:after="0" w:line="276" w:lineRule="auto"/>
              <w:jc w:val="center"/>
              <w:rPr>
                <w:rFonts w:cs="Times New Roman"/>
                <w:b/>
                <w:sz w:val="22"/>
              </w:rPr>
            </w:pPr>
            <w:r w:rsidRPr="00DD2010">
              <w:rPr>
                <w:rFonts w:cs="Times New Roman"/>
                <w:b/>
                <w:sz w:val="22"/>
              </w:rPr>
              <w:t>Сведения о границах территории ООПТ</w:t>
            </w:r>
          </w:p>
        </w:tc>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192B" w:rsidRPr="00DD2010" w:rsidRDefault="00EC192B" w:rsidP="001158F1">
            <w:pPr>
              <w:widowControl w:val="0"/>
              <w:autoSpaceDN w:val="0"/>
              <w:adjustRightInd w:val="0"/>
              <w:spacing w:after="0" w:line="276" w:lineRule="auto"/>
              <w:ind w:firstLine="35"/>
              <w:jc w:val="center"/>
              <w:rPr>
                <w:rFonts w:cs="Times New Roman"/>
                <w:b/>
                <w:sz w:val="22"/>
              </w:rPr>
            </w:pPr>
            <w:r w:rsidRPr="00DD2010">
              <w:rPr>
                <w:rFonts w:cs="Times New Roman"/>
                <w:b/>
                <w:sz w:val="22"/>
              </w:rPr>
              <w:t>Сведения о границах охранной зоны ООПТ</w:t>
            </w:r>
          </w:p>
        </w:tc>
      </w:tr>
      <w:tr w:rsidR="00EC192B" w:rsidRPr="00DD2010" w:rsidTr="001158F1">
        <w:trPr>
          <w:trHeight w:val="281"/>
        </w:trPr>
        <w:tc>
          <w:tcPr>
            <w:tcW w:w="274" w:type="pct"/>
            <w:tcBorders>
              <w:top w:val="single" w:sz="4" w:space="0" w:color="auto"/>
              <w:left w:val="single" w:sz="4" w:space="0" w:color="auto"/>
              <w:bottom w:val="single" w:sz="4" w:space="0" w:color="auto"/>
              <w:right w:val="single" w:sz="4" w:space="0" w:color="auto"/>
            </w:tcBorders>
            <w:noWrap/>
          </w:tcPr>
          <w:p w:rsidR="00EC192B" w:rsidRPr="00DD2010" w:rsidRDefault="00EC192B" w:rsidP="001158F1">
            <w:pPr>
              <w:numPr>
                <w:ilvl w:val="0"/>
                <w:numId w:val="102"/>
              </w:numPr>
              <w:autoSpaceDN w:val="0"/>
              <w:spacing w:after="0" w:line="276" w:lineRule="auto"/>
              <w:jc w:val="center"/>
              <w:rPr>
                <w:rFonts w:cs="Times New Roman"/>
                <w:bCs/>
                <w:sz w:val="22"/>
              </w:rPr>
            </w:pPr>
          </w:p>
        </w:tc>
        <w:tc>
          <w:tcPr>
            <w:tcW w:w="1236" w:type="pct"/>
            <w:tcBorders>
              <w:top w:val="single" w:sz="4" w:space="0" w:color="auto"/>
              <w:left w:val="single" w:sz="4" w:space="0" w:color="auto"/>
              <w:bottom w:val="single" w:sz="4" w:space="0" w:color="auto"/>
              <w:right w:val="single" w:sz="4" w:space="0" w:color="3F3F3F"/>
            </w:tcBorders>
          </w:tcPr>
          <w:p w:rsidR="00EC192B" w:rsidRPr="00DD2010" w:rsidRDefault="00EC192B" w:rsidP="001158F1">
            <w:pPr>
              <w:autoSpaceDE w:val="0"/>
              <w:autoSpaceDN w:val="0"/>
              <w:adjustRightInd w:val="0"/>
              <w:spacing w:after="0" w:line="276" w:lineRule="auto"/>
              <w:rPr>
                <w:rFonts w:eastAsia="Lucida Sans Unicode" w:cs="Times New Roman"/>
                <w:kern w:val="2"/>
                <w:sz w:val="22"/>
                <w:lang w:bidi="en-US"/>
              </w:rPr>
            </w:pPr>
            <w:r w:rsidRPr="00DD2010">
              <w:rPr>
                <w:rFonts w:eastAsia="Lucida Sans Unicode" w:cs="Times New Roman"/>
                <w:kern w:val="1"/>
                <w:sz w:val="22"/>
              </w:rPr>
              <w:t>Государственный природный заповедник федерального значения «Хоперский»</w:t>
            </w:r>
          </w:p>
        </w:tc>
        <w:tc>
          <w:tcPr>
            <w:tcW w:w="1891" w:type="pct"/>
            <w:tcBorders>
              <w:top w:val="single" w:sz="4" w:space="0" w:color="auto"/>
              <w:left w:val="single" w:sz="4" w:space="0" w:color="auto"/>
              <w:bottom w:val="single" w:sz="4" w:space="0" w:color="auto"/>
              <w:right w:val="single" w:sz="4" w:space="0" w:color="auto"/>
            </w:tcBorders>
          </w:tcPr>
          <w:p w:rsidR="00EC192B" w:rsidRPr="00DD2010" w:rsidRDefault="00EC192B" w:rsidP="001158F1">
            <w:pPr>
              <w:widowControl w:val="0"/>
              <w:autoSpaceDE w:val="0"/>
              <w:autoSpaceDN w:val="0"/>
              <w:adjustRightInd w:val="0"/>
              <w:spacing w:line="256" w:lineRule="auto"/>
              <w:rPr>
                <w:rFonts w:eastAsia="Calibri" w:cs="Times New Roman"/>
                <w:sz w:val="22"/>
              </w:rPr>
            </w:pPr>
            <w:r w:rsidRPr="00DD2010">
              <w:rPr>
                <w:rFonts w:eastAsia="Calibri" w:cs="Times New Roman"/>
                <w:sz w:val="22"/>
              </w:rPr>
              <w:t>Установлена постановлением Всероссийского центрального исполнительного Комитета Совета народных комиссаров РСФСР от 10.02.1935 № б/н «Об утверждении сети полных заповедников общегосударственного значения»;</w:t>
            </w:r>
          </w:p>
          <w:p w:rsidR="00EC192B" w:rsidRPr="00DD2010" w:rsidRDefault="00EC192B" w:rsidP="001158F1">
            <w:pPr>
              <w:widowControl w:val="0"/>
              <w:autoSpaceDE w:val="0"/>
              <w:autoSpaceDN w:val="0"/>
              <w:adjustRightInd w:val="0"/>
              <w:spacing w:after="0" w:line="256" w:lineRule="auto"/>
              <w:rPr>
                <w:rFonts w:eastAsia="Calibri" w:cs="Times New Roman"/>
                <w:sz w:val="22"/>
              </w:rPr>
            </w:pPr>
            <w:r w:rsidRPr="00DD2010">
              <w:rPr>
                <w:rFonts w:eastAsia="Calibri" w:cs="Times New Roman"/>
                <w:sz w:val="22"/>
              </w:rPr>
              <w:t>постановлением Правительства Российской Федерации от 16.07.2022</w:t>
            </w:r>
          </w:p>
          <w:p w:rsidR="00EC192B" w:rsidRPr="00DD2010" w:rsidRDefault="00EC192B" w:rsidP="001158F1">
            <w:pPr>
              <w:widowControl w:val="0"/>
              <w:autoSpaceDE w:val="0"/>
              <w:autoSpaceDN w:val="0"/>
              <w:adjustRightInd w:val="0"/>
              <w:spacing w:line="256" w:lineRule="auto"/>
              <w:rPr>
                <w:rFonts w:eastAsia="Calibri" w:cs="Times New Roman"/>
                <w:sz w:val="22"/>
              </w:rPr>
            </w:pPr>
            <w:r w:rsidRPr="00DD2010">
              <w:rPr>
                <w:rFonts w:eastAsia="Calibri" w:cs="Times New Roman"/>
                <w:sz w:val="22"/>
              </w:rPr>
              <w:t xml:space="preserve"> № 1289 «О расширении территории Хоперского государственного природного заповедника»;</w:t>
            </w:r>
          </w:p>
          <w:p w:rsidR="00EC192B" w:rsidRPr="00DD2010" w:rsidRDefault="00EC192B" w:rsidP="001158F1">
            <w:pPr>
              <w:widowControl w:val="0"/>
              <w:autoSpaceDE w:val="0"/>
              <w:autoSpaceDN w:val="0"/>
              <w:adjustRightInd w:val="0"/>
              <w:spacing w:after="0" w:line="256" w:lineRule="auto"/>
              <w:rPr>
                <w:rFonts w:eastAsia="Calibri" w:cs="Times New Roman"/>
                <w:sz w:val="20"/>
                <w:szCs w:val="20"/>
              </w:rPr>
            </w:pPr>
            <w:r w:rsidRPr="00DD2010">
              <w:rPr>
                <w:rFonts w:eastAsia="Calibri" w:cs="Times New Roman"/>
                <w:sz w:val="22"/>
              </w:rPr>
              <w:t>приказом Минприроды России от 09.12.2022 № 860 «Об утверждении Положения о Хоперском государственном природном заповеднике»</w:t>
            </w:r>
          </w:p>
        </w:tc>
        <w:tc>
          <w:tcPr>
            <w:tcW w:w="1599" w:type="pct"/>
            <w:tcBorders>
              <w:top w:val="single" w:sz="4" w:space="0" w:color="auto"/>
              <w:left w:val="single" w:sz="4" w:space="0" w:color="auto"/>
              <w:bottom w:val="single" w:sz="4" w:space="0" w:color="auto"/>
              <w:right w:val="single" w:sz="4" w:space="0" w:color="auto"/>
            </w:tcBorders>
          </w:tcPr>
          <w:p w:rsidR="00EC192B" w:rsidRPr="00DD2010" w:rsidRDefault="00EC192B" w:rsidP="001158F1">
            <w:pPr>
              <w:widowControl w:val="0"/>
              <w:autoSpaceDE w:val="0"/>
              <w:autoSpaceDN w:val="0"/>
              <w:adjustRightInd w:val="0"/>
              <w:spacing w:line="256" w:lineRule="auto"/>
              <w:rPr>
                <w:rFonts w:eastAsia="Calibri" w:cs="Times New Roman"/>
                <w:sz w:val="22"/>
              </w:rPr>
            </w:pPr>
            <w:r w:rsidRPr="00DD2010">
              <w:rPr>
                <w:rFonts w:eastAsia="Calibri" w:cs="Times New Roman"/>
                <w:sz w:val="22"/>
              </w:rPr>
              <w:t>Установлена решением исполнительного комитета Воронежского областного Совета народных депутатов от 12.12.1973 № 930 «Об установлении охранной зоны Хоперского государственного заповедника»</w:t>
            </w:r>
          </w:p>
        </w:tc>
      </w:tr>
      <w:tr w:rsidR="00EC192B" w:rsidRPr="00DD2010" w:rsidTr="001158F1">
        <w:trPr>
          <w:trHeight w:val="281"/>
        </w:trPr>
        <w:tc>
          <w:tcPr>
            <w:tcW w:w="274" w:type="pct"/>
            <w:tcBorders>
              <w:top w:val="single" w:sz="4" w:space="0" w:color="auto"/>
              <w:left w:val="single" w:sz="4" w:space="0" w:color="auto"/>
              <w:bottom w:val="single" w:sz="4" w:space="0" w:color="auto"/>
              <w:right w:val="single" w:sz="4" w:space="0" w:color="auto"/>
            </w:tcBorders>
            <w:noWrap/>
          </w:tcPr>
          <w:p w:rsidR="00EC192B" w:rsidRPr="00DD2010" w:rsidRDefault="00EC192B" w:rsidP="001158F1">
            <w:pPr>
              <w:numPr>
                <w:ilvl w:val="0"/>
                <w:numId w:val="102"/>
              </w:numPr>
              <w:autoSpaceDN w:val="0"/>
              <w:spacing w:after="0" w:line="276" w:lineRule="auto"/>
              <w:jc w:val="center"/>
              <w:rPr>
                <w:rFonts w:cs="Times New Roman"/>
                <w:bCs/>
                <w:sz w:val="22"/>
              </w:rPr>
            </w:pPr>
          </w:p>
        </w:tc>
        <w:tc>
          <w:tcPr>
            <w:tcW w:w="1236" w:type="pct"/>
            <w:tcBorders>
              <w:top w:val="single" w:sz="4" w:space="0" w:color="auto"/>
              <w:left w:val="single" w:sz="4" w:space="0" w:color="auto"/>
              <w:bottom w:val="single" w:sz="4" w:space="0" w:color="auto"/>
              <w:right w:val="single" w:sz="4" w:space="0" w:color="3F3F3F"/>
            </w:tcBorders>
          </w:tcPr>
          <w:p w:rsidR="00EC192B" w:rsidRPr="00DD2010" w:rsidRDefault="00EC192B" w:rsidP="001158F1">
            <w:pPr>
              <w:autoSpaceDE w:val="0"/>
              <w:autoSpaceDN w:val="0"/>
              <w:adjustRightInd w:val="0"/>
              <w:spacing w:after="0" w:line="276" w:lineRule="auto"/>
              <w:rPr>
                <w:rFonts w:eastAsia="Lucida Sans Unicode" w:cs="Times New Roman"/>
                <w:kern w:val="1"/>
                <w:sz w:val="22"/>
              </w:rPr>
            </w:pPr>
            <w:r w:rsidRPr="00DD2010">
              <w:rPr>
                <w:rFonts w:eastAsia="Lucida Sans Unicode" w:cs="Times New Roman"/>
                <w:kern w:val="1"/>
                <w:sz w:val="22"/>
              </w:rPr>
              <w:t>Государственный природный заказник областного значения «Хоперский»</w:t>
            </w:r>
          </w:p>
        </w:tc>
        <w:tc>
          <w:tcPr>
            <w:tcW w:w="1891" w:type="pct"/>
            <w:tcBorders>
              <w:top w:val="single" w:sz="4" w:space="0" w:color="auto"/>
              <w:left w:val="single" w:sz="4" w:space="0" w:color="auto"/>
              <w:bottom w:val="single" w:sz="4" w:space="0" w:color="auto"/>
              <w:right w:val="single" w:sz="4" w:space="0" w:color="auto"/>
            </w:tcBorders>
          </w:tcPr>
          <w:p w:rsidR="00EC192B" w:rsidRPr="00DD2010" w:rsidRDefault="00EC192B" w:rsidP="001158F1">
            <w:pPr>
              <w:widowControl w:val="0"/>
              <w:autoSpaceDN w:val="0"/>
              <w:adjustRightInd w:val="0"/>
              <w:spacing w:after="0" w:line="276" w:lineRule="auto"/>
              <w:rPr>
                <w:rFonts w:cs="Times New Roman"/>
                <w:sz w:val="22"/>
              </w:rPr>
            </w:pPr>
            <w:r w:rsidRPr="00DD2010">
              <w:rPr>
                <w:rFonts w:cs="Times New Roman"/>
                <w:sz w:val="22"/>
              </w:rPr>
              <w:t>Установлена постановлением Правительства Воронежской области от 04 мая 2016 г. № 314</w:t>
            </w:r>
          </w:p>
          <w:p w:rsidR="00EC192B" w:rsidRPr="00DD2010" w:rsidRDefault="00EC192B" w:rsidP="001158F1">
            <w:pPr>
              <w:widowControl w:val="0"/>
              <w:autoSpaceDN w:val="0"/>
              <w:adjustRightInd w:val="0"/>
              <w:spacing w:after="0" w:line="276" w:lineRule="auto"/>
              <w:rPr>
                <w:rFonts w:cs="Times New Roman"/>
                <w:sz w:val="22"/>
              </w:rPr>
            </w:pPr>
            <w:r w:rsidRPr="00DD2010">
              <w:rPr>
                <w:rFonts w:cs="Times New Roman"/>
                <w:sz w:val="22"/>
              </w:rPr>
              <w:t> «Об утверждении Положения</w:t>
            </w:r>
          </w:p>
          <w:p w:rsidR="00EC192B" w:rsidRPr="00DD2010" w:rsidRDefault="00EC192B" w:rsidP="001158F1">
            <w:pPr>
              <w:widowControl w:val="0"/>
              <w:autoSpaceDN w:val="0"/>
              <w:adjustRightInd w:val="0"/>
              <w:spacing w:after="0" w:line="276" w:lineRule="auto"/>
              <w:rPr>
                <w:rFonts w:cs="Times New Roman"/>
                <w:sz w:val="22"/>
              </w:rPr>
            </w:pPr>
            <w:r w:rsidRPr="00DD2010">
              <w:rPr>
                <w:rFonts w:cs="Times New Roman"/>
                <w:sz w:val="22"/>
              </w:rPr>
              <w:t xml:space="preserve">о государственном комплексном </w:t>
            </w:r>
          </w:p>
          <w:p w:rsidR="00EC192B" w:rsidRPr="00DD2010" w:rsidRDefault="00EC192B" w:rsidP="001158F1">
            <w:pPr>
              <w:widowControl w:val="0"/>
              <w:autoSpaceDN w:val="0"/>
              <w:adjustRightInd w:val="0"/>
              <w:spacing w:after="0" w:line="276" w:lineRule="auto"/>
              <w:rPr>
                <w:rFonts w:cs="Times New Roman"/>
                <w:sz w:val="22"/>
              </w:rPr>
            </w:pPr>
            <w:r w:rsidRPr="00DD2010">
              <w:rPr>
                <w:rFonts w:cs="Times New Roman"/>
                <w:sz w:val="22"/>
              </w:rPr>
              <w:lastRenderedPageBreak/>
              <w:t xml:space="preserve">природном заказнике областного </w:t>
            </w:r>
          </w:p>
          <w:p w:rsidR="00EC192B" w:rsidRPr="00DD2010" w:rsidRDefault="00EC192B" w:rsidP="001158F1">
            <w:pPr>
              <w:widowControl w:val="0"/>
              <w:autoSpaceDN w:val="0"/>
              <w:adjustRightInd w:val="0"/>
              <w:spacing w:after="0" w:line="276" w:lineRule="auto"/>
              <w:rPr>
                <w:rFonts w:cs="Times New Roman"/>
                <w:sz w:val="22"/>
              </w:rPr>
            </w:pPr>
            <w:r w:rsidRPr="00DD2010">
              <w:rPr>
                <w:rFonts w:cs="Times New Roman"/>
                <w:sz w:val="22"/>
              </w:rPr>
              <w:t>значения «Хоперский»</w:t>
            </w:r>
          </w:p>
          <w:p w:rsidR="00EC192B" w:rsidRPr="00DD2010" w:rsidRDefault="00EC192B" w:rsidP="001158F1">
            <w:pPr>
              <w:widowControl w:val="0"/>
              <w:autoSpaceDN w:val="0"/>
              <w:adjustRightInd w:val="0"/>
              <w:spacing w:after="0" w:line="276" w:lineRule="auto"/>
              <w:jc w:val="center"/>
              <w:rPr>
                <w:rFonts w:cs="Times New Roman"/>
                <w:sz w:val="22"/>
              </w:rPr>
            </w:pPr>
          </w:p>
        </w:tc>
        <w:tc>
          <w:tcPr>
            <w:tcW w:w="1599" w:type="pct"/>
            <w:tcBorders>
              <w:top w:val="single" w:sz="4" w:space="0" w:color="auto"/>
              <w:left w:val="single" w:sz="4" w:space="0" w:color="auto"/>
              <w:bottom w:val="single" w:sz="4" w:space="0" w:color="auto"/>
              <w:right w:val="single" w:sz="4" w:space="0" w:color="auto"/>
            </w:tcBorders>
          </w:tcPr>
          <w:p w:rsidR="00EC192B" w:rsidRPr="00DD2010" w:rsidRDefault="00EC192B" w:rsidP="001158F1">
            <w:pPr>
              <w:widowControl w:val="0"/>
              <w:autoSpaceDN w:val="0"/>
              <w:adjustRightInd w:val="0"/>
              <w:spacing w:after="0" w:line="276" w:lineRule="auto"/>
              <w:ind w:firstLine="35"/>
              <w:jc w:val="center"/>
              <w:rPr>
                <w:rFonts w:cs="Times New Roman"/>
                <w:sz w:val="22"/>
              </w:rPr>
            </w:pPr>
            <w:r w:rsidRPr="00DD2010">
              <w:rPr>
                <w:rFonts w:cs="Times New Roman"/>
                <w:sz w:val="22"/>
              </w:rPr>
              <w:lastRenderedPageBreak/>
              <w:t xml:space="preserve">Не установлена </w:t>
            </w:r>
          </w:p>
        </w:tc>
      </w:tr>
    </w:tbl>
    <w:p w:rsidR="00807A5B" w:rsidRPr="00DD2010" w:rsidRDefault="00807A5B" w:rsidP="00637FED">
      <w:pPr>
        <w:pStyle w:val="4"/>
        <w:numPr>
          <w:ilvl w:val="2"/>
          <w:numId w:val="69"/>
        </w:numPr>
        <w:spacing w:before="240" w:after="160" w:line="276" w:lineRule="auto"/>
        <w:ind w:left="1134"/>
      </w:pPr>
      <w:bookmarkStart w:id="448" w:name="_Toc183689231"/>
      <w:bookmarkEnd w:id="447"/>
      <w:r w:rsidRPr="00DD2010">
        <w:lastRenderedPageBreak/>
        <w:t>Охранные зоны объектов инженерной и транспортной инфраструктуры</w:t>
      </w:r>
      <w:bookmarkEnd w:id="224"/>
      <w:bookmarkEnd w:id="448"/>
    </w:p>
    <w:p w:rsidR="00F50F89" w:rsidRPr="00DD2010" w:rsidRDefault="00F50F89" w:rsidP="00171791">
      <w:pPr>
        <w:pStyle w:val="ab"/>
        <w:widowControl/>
        <w:numPr>
          <w:ilvl w:val="0"/>
          <w:numId w:val="10"/>
        </w:numPr>
        <w:tabs>
          <w:tab w:val="left" w:pos="1134"/>
        </w:tabs>
        <w:autoSpaceDE w:val="0"/>
        <w:spacing w:line="276" w:lineRule="auto"/>
        <w:ind w:left="0" w:firstLine="851"/>
        <w:rPr>
          <w:i/>
        </w:rPr>
      </w:pPr>
      <w:r w:rsidRPr="00DD2010">
        <w:rPr>
          <w:i/>
        </w:rPr>
        <w:t>полоса отвода и охранная зона железной дороги, санитарно-защитная зона железной дороги;</w:t>
      </w:r>
    </w:p>
    <w:p w:rsidR="00807A5B" w:rsidRPr="00DD2010" w:rsidRDefault="00807A5B" w:rsidP="00171791">
      <w:pPr>
        <w:pStyle w:val="ab"/>
        <w:widowControl/>
        <w:numPr>
          <w:ilvl w:val="0"/>
          <w:numId w:val="10"/>
        </w:numPr>
        <w:tabs>
          <w:tab w:val="left" w:pos="1134"/>
        </w:tabs>
        <w:autoSpaceDE w:val="0"/>
        <w:spacing w:line="276" w:lineRule="auto"/>
        <w:ind w:left="0" w:firstLine="851"/>
        <w:rPr>
          <w:i/>
        </w:rPr>
      </w:pPr>
      <w:r w:rsidRPr="00DD2010">
        <w:rPr>
          <w:i/>
        </w:rPr>
        <w:t xml:space="preserve">придорожные </w:t>
      </w:r>
      <w:hyperlink r:id="rId37" w:history="1">
        <w:r w:rsidRPr="00DD2010">
          <w:rPr>
            <w:i/>
          </w:rPr>
          <w:t>полосы</w:t>
        </w:r>
      </w:hyperlink>
      <w:r w:rsidRPr="00DD2010">
        <w:rPr>
          <w:i/>
        </w:rPr>
        <w:t xml:space="preserve"> автомобильных дорог;</w:t>
      </w:r>
    </w:p>
    <w:p w:rsidR="00807A5B" w:rsidRPr="00DD2010" w:rsidRDefault="00807A5B" w:rsidP="00171791">
      <w:pPr>
        <w:pStyle w:val="ab"/>
        <w:widowControl/>
        <w:numPr>
          <w:ilvl w:val="0"/>
          <w:numId w:val="10"/>
        </w:numPr>
        <w:tabs>
          <w:tab w:val="left" w:pos="1134"/>
        </w:tabs>
        <w:autoSpaceDE w:val="0"/>
        <w:spacing w:line="276" w:lineRule="auto"/>
        <w:ind w:left="0" w:firstLine="851"/>
        <w:rPr>
          <w:i/>
        </w:rPr>
      </w:pPr>
      <w:r w:rsidRPr="00DD2010">
        <w:rPr>
          <w:i/>
        </w:rPr>
        <w:t xml:space="preserve">охранная </w:t>
      </w:r>
      <w:hyperlink r:id="rId38" w:history="1">
        <w:r w:rsidRPr="00DD2010">
          <w:rPr>
            <w:i/>
          </w:rPr>
          <w:t>зона</w:t>
        </w:r>
      </w:hyperlink>
      <w:r w:rsidRPr="00DD2010">
        <w:rPr>
          <w:i/>
        </w:rPr>
        <w:t xml:space="preserve"> трубопроводов (газопроводов, нефтепроводов и нефтепродуктопроводов, аммиакопроводов);</w:t>
      </w:r>
    </w:p>
    <w:p w:rsidR="00807A5B" w:rsidRPr="00DD2010" w:rsidRDefault="00807A5B" w:rsidP="00171791">
      <w:pPr>
        <w:pStyle w:val="ab"/>
        <w:widowControl/>
        <w:numPr>
          <w:ilvl w:val="0"/>
          <w:numId w:val="10"/>
        </w:numPr>
        <w:tabs>
          <w:tab w:val="left" w:pos="1134"/>
        </w:tabs>
        <w:autoSpaceDE w:val="0"/>
        <w:spacing w:line="276" w:lineRule="auto"/>
        <w:ind w:left="0" w:firstLine="851"/>
        <w:rPr>
          <w:i/>
        </w:rPr>
      </w:pPr>
      <w:r w:rsidRPr="00DD2010">
        <w:rPr>
          <w:i/>
        </w:rPr>
        <w:t>охранная зона объектов электроэнергетики (объектов электросетевого хозяйства и объектов по производству электрической энергии);</w:t>
      </w:r>
    </w:p>
    <w:p w:rsidR="00807A5B" w:rsidRPr="00DD2010" w:rsidRDefault="00807A5B" w:rsidP="008D6BB9">
      <w:pPr>
        <w:pStyle w:val="ab"/>
        <w:widowControl/>
        <w:numPr>
          <w:ilvl w:val="0"/>
          <w:numId w:val="10"/>
        </w:numPr>
        <w:tabs>
          <w:tab w:val="left" w:pos="1134"/>
        </w:tabs>
        <w:autoSpaceDE w:val="0"/>
        <w:spacing w:after="240" w:line="276" w:lineRule="auto"/>
        <w:ind w:left="0" w:firstLine="851"/>
        <w:rPr>
          <w:i/>
        </w:rPr>
      </w:pPr>
      <w:r w:rsidRPr="00DD2010">
        <w:rPr>
          <w:i/>
        </w:rPr>
        <w:t xml:space="preserve">охранная </w:t>
      </w:r>
      <w:hyperlink r:id="rId39" w:history="1">
        <w:r w:rsidRPr="00DD2010">
          <w:rPr>
            <w:i/>
          </w:rPr>
          <w:t>зона</w:t>
        </w:r>
      </w:hyperlink>
      <w:r w:rsidRPr="00DD2010">
        <w:rPr>
          <w:i/>
        </w:rPr>
        <w:t xml:space="preserve"> линий и сооружений связи</w:t>
      </w:r>
      <w:r w:rsidR="00F50F89" w:rsidRPr="00DD2010">
        <w:rPr>
          <w:i/>
        </w:rPr>
        <w:t>.</w:t>
      </w:r>
    </w:p>
    <w:p w:rsidR="00F50F89" w:rsidRPr="00DD2010" w:rsidRDefault="00F50F89" w:rsidP="00D0370E">
      <w:pPr>
        <w:spacing w:line="276" w:lineRule="auto"/>
        <w:ind w:firstLine="567"/>
        <w:jc w:val="center"/>
        <w:rPr>
          <w:rFonts w:cs="Times New Roman"/>
          <w:b/>
          <w:i/>
          <w:szCs w:val="24"/>
          <w:u w:val="single"/>
        </w:rPr>
      </w:pPr>
      <w:r w:rsidRPr="00DD2010">
        <w:rPr>
          <w:rFonts w:cs="Times New Roman"/>
          <w:b/>
          <w:i/>
          <w:szCs w:val="24"/>
          <w:u w:val="single"/>
        </w:rPr>
        <w:t>Полоса отвода и охранная зона железной дороги. С</w:t>
      </w:r>
      <w:r w:rsidRPr="00DD2010">
        <w:rPr>
          <w:rFonts w:cs="Times New Roman"/>
          <w:b/>
          <w:bCs/>
          <w:i/>
          <w:iCs/>
          <w:szCs w:val="24"/>
          <w:u w:val="single"/>
        </w:rPr>
        <w:t>анитарно-защитная</w:t>
      </w:r>
      <w:r w:rsidRPr="00DD2010">
        <w:rPr>
          <w:rFonts w:cs="Times New Roman"/>
          <w:b/>
          <w:i/>
          <w:szCs w:val="24"/>
          <w:u w:val="single"/>
        </w:rPr>
        <w:t xml:space="preserve"> зона железной дороги</w:t>
      </w:r>
    </w:p>
    <w:p w:rsidR="00F50F89" w:rsidRPr="00DD2010" w:rsidRDefault="001E244D" w:rsidP="00D0370E">
      <w:pPr>
        <w:spacing w:line="276" w:lineRule="auto"/>
        <w:ind w:firstLine="567"/>
        <w:rPr>
          <w:rFonts w:cs="Times New Roman"/>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железнодорожные пути отсутствуют.</w:t>
      </w:r>
    </w:p>
    <w:p w:rsidR="00807A5B" w:rsidRPr="00DD2010" w:rsidRDefault="00807A5B" w:rsidP="00171791">
      <w:pPr>
        <w:spacing w:line="276" w:lineRule="auto"/>
        <w:jc w:val="center"/>
        <w:rPr>
          <w:rFonts w:cs="Times New Roman"/>
          <w:b/>
          <w:i/>
          <w:szCs w:val="24"/>
          <w:u w:val="single"/>
        </w:rPr>
      </w:pPr>
      <w:r w:rsidRPr="00DD2010">
        <w:rPr>
          <w:rFonts w:cs="Times New Roman"/>
          <w:b/>
          <w:i/>
          <w:szCs w:val="24"/>
          <w:u w:val="single"/>
        </w:rPr>
        <w:t xml:space="preserve">Придорожные </w:t>
      </w:r>
      <w:hyperlink r:id="rId40" w:history="1">
        <w:r w:rsidRPr="00DD2010">
          <w:rPr>
            <w:rFonts w:cs="Times New Roman"/>
            <w:b/>
            <w:i/>
            <w:szCs w:val="24"/>
            <w:u w:val="single"/>
          </w:rPr>
          <w:t>полосы</w:t>
        </w:r>
      </w:hyperlink>
      <w:r w:rsidRPr="00DD2010">
        <w:rPr>
          <w:rFonts w:cs="Times New Roman"/>
          <w:b/>
          <w:i/>
          <w:szCs w:val="24"/>
          <w:u w:val="single"/>
        </w:rPr>
        <w:t xml:space="preserve"> автомобильных дорог</w:t>
      </w:r>
    </w:p>
    <w:p w:rsidR="00807A5B" w:rsidRPr="00DD2010" w:rsidRDefault="00807A5B" w:rsidP="00171791">
      <w:pPr>
        <w:spacing w:after="0" w:line="276" w:lineRule="auto"/>
        <w:ind w:firstLine="567"/>
        <w:rPr>
          <w:rFonts w:cs="Times New Roman"/>
          <w:szCs w:val="24"/>
        </w:rPr>
      </w:pPr>
      <w:r w:rsidRPr="00DD2010">
        <w:rPr>
          <w:rFonts w:cs="Times New Roman"/>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07A5B" w:rsidRPr="00DD2010" w:rsidRDefault="00807A5B" w:rsidP="00171791">
      <w:pPr>
        <w:spacing w:after="0" w:line="276" w:lineRule="auto"/>
        <w:ind w:firstLine="567"/>
        <w:rPr>
          <w:rFonts w:cs="Times New Roman"/>
          <w:szCs w:val="24"/>
        </w:rPr>
      </w:pPr>
      <w:r w:rsidRPr="00DD2010">
        <w:rPr>
          <w:rFonts w:cs="Times New Roman"/>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В соответствии с </w:t>
      </w:r>
      <w:hyperlink r:id="rId41" w:history="1">
        <w:r w:rsidRPr="00DD2010">
          <w:rPr>
            <w:rFonts w:cs="Times New Roman"/>
            <w:szCs w:val="24"/>
          </w:rPr>
          <w:t>п. 2 ст. 26</w:t>
        </w:r>
      </w:hyperlink>
      <w:r w:rsidRPr="00DD2010">
        <w:rPr>
          <w:rFonts w:cs="Times New Roman"/>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lastRenderedPageBreak/>
        <w:t xml:space="preserve">1) 75 м – для автомобильных дорог </w:t>
      </w:r>
      <w:r w:rsidRPr="00DD2010">
        <w:rPr>
          <w:rFonts w:cs="Times New Roman"/>
          <w:szCs w:val="24"/>
          <w:lang w:val="en-US"/>
        </w:rPr>
        <w:t>I</w:t>
      </w:r>
      <w:r w:rsidRPr="00DD2010">
        <w:rPr>
          <w:rFonts w:cs="Times New Roman"/>
          <w:szCs w:val="24"/>
        </w:rPr>
        <w:t xml:space="preserve">  и  </w:t>
      </w:r>
      <w:r w:rsidRPr="00DD2010">
        <w:rPr>
          <w:rFonts w:cs="Times New Roman"/>
          <w:szCs w:val="24"/>
          <w:lang w:val="en-US"/>
        </w:rPr>
        <w:t>II</w:t>
      </w:r>
      <w:r w:rsidRPr="00DD2010">
        <w:rPr>
          <w:rFonts w:cs="Times New Roman"/>
          <w:szCs w:val="24"/>
        </w:rPr>
        <w:t xml:space="preserve"> категорий;</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2) 50 м – для автомобильных дорог </w:t>
      </w:r>
      <w:r w:rsidRPr="00DD2010">
        <w:rPr>
          <w:rFonts w:cs="Times New Roman"/>
          <w:szCs w:val="24"/>
          <w:lang w:val="en-US"/>
        </w:rPr>
        <w:t>III</w:t>
      </w:r>
      <w:r w:rsidRPr="00DD2010">
        <w:rPr>
          <w:rFonts w:cs="Times New Roman"/>
          <w:szCs w:val="24"/>
        </w:rPr>
        <w:t xml:space="preserve">  и  </w:t>
      </w:r>
      <w:r w:rsidRPr="00DD2010">
        <w:rPr>
          <w:rFonts w:cs="Times New Roman"/>
          <w:szCs w:val="24"/>
          <w:lang w:val="en-US"/>
        </w:rPr>
        <w:t>IV</w:t>
      </w:r>
      <w:r w:rsidRPr="00DD2010">
        <w:rPr>
          <w:rFonts w:cs="Times New Roman"/>
          <w:szCs w:val="24"/>
        </w:rPr>
        <w:t xml:space="preserve"> категорий;</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3) 25 м – для автомобильных дорог </w:t>
      </w:r>
      <w:r w:rsidRPr="00DD2010">
        <w:rPr>
          <w:rFonts w:cs="Times New Roman"/>
          <w:szCs w:val="24"/>
          <w:lang w:val="en-US"/>
        </w:rPr>
        <w:t>V</w:t>
      </w:r>
      <w:r w:rsidRPr="00DD2010">
        <w:rPr>
          <w:rFonts w:cs="Times New Roman"/>
          <w:szCs w:val="24"/>
        </w:rPr>
        <w:t xml:space="preserve"> категории;</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F50F89" w:rsidRPr="00DD2010" w:rsidRDefault="00F50F89" w:rsidP="008D6BB9">
      <w:pPr>
        <w:spacing w:line="276" w:lineRule="auto"/>
        <w:ind w:firstLine="567"/>
        <w:rPr>
          <w:rFonts w:cs="Times New Roman"/>
          <w:i/>
          <w:szCs w:val="24"/>
        </w:rPr>
      </w:pPr>
      <w:r w:rsidRPr="00DD2010">
        <w:rPr>
          <w:rFonts w:cs="Times New Roman"/>
          <w:i/>
          <w:szCs w:val="24"/>
        </w:rPr>
        <w:t xml:space="preserve">По территории </w:t>
      </w:r>
      <w:r w:rsidR="00EE5C42" w:rsidRPr="00DD2010">
        <w:rPr>
          <w:rFonts w:cs="Times New Roman"/>
          <w:i/>
          <w:szCs w:val="24"/>
        </w:rPr>
        <w:t>Нижнекарачанского</w:t>
      </w:r>
      <w:r w:rsidRPr="00DD2010">
        <w:rPr>
          <w:rFonts w:cs="Times New Roman"/>
          <w:i/>
          <w:szCs w:val="24"/>
        </w:rPr>
        <w:t xml:space="preserve"> сельского поселения проходят автомобильные дороги общего пользования регионального </w:t>
      </w:r>
      <w:r w:rsidR="00336C97" w:rsidRPr="00DD2010">
        <w:rPr>
          <w:rFonts w:cs="Times New Roman"/>
          <w:i/>
          <w:szCs w:val="24"/>
        </w:rPr>
        <w:t xml:space="preserve">и местного </w:t>
      </w:r>
      <w:r w:rsidRPr="00DD2010">
        <w:rPr>
          <w:rFonts w:cs="Times New Roman"/>
          <w:i/>
          <w:szCs w:val="24"/>
        </w:rPr>
        <w:t xml:space="preserve">значения (перечень приведен в п. </w:t>
      </w:r>
      <w:r w:rsidR="003D5778" w:rsidRPr="00DD2010">
        <w:rPr>
          <w:rFonts w:cs="Times New Roman"/>
          <w:i/>
          <w:szCs w:val="24"/>
        </w:rPr>
        <w:t>2</w:t>
      </w:r>
      <w:r w:rsidRPr="00DD2010">
        <w:rPr>
          <w:rFonts w:cs="Times New Roman"/>
          <w:i/>
          <w:szCs w:val="24"/>
        </w:rPr>
        <w:t xml:space="preserve">.10.2. тома </w:t>
      </w:r>
      <w:r w:rsidRPr="00DD2010">
        <w:rPr>
          <w:rFonts w:cs="Times New Roman"/>
          <w:i/>
          <w:szCs w:val="24"/>
          <w:lang w:val="en-US"/>
        </w:rPr>
        <w:t>II</w:t>
      </w:r>
      <w:r w:rsidRPr="00DD2010">
        <w:rPr>
          <w:rFonts w:cs="Times New Roman"/>
          <w:i/>
          <w:szCs w:val="24"/>
        </w:rPr>
        <w:t>).</w:t>
      </w:r>
    </w:p>
    <w:p w:rsidR="00807A5B" w:rsidRPr="00DD2010" w:rsidRDefault="00807A5B" w:rsidP="008D6BB9">
      <w:pPr>
        <w:pStyle w:val="a8"/>
        <w:spacing w:after="160" w:line="276" w:lineRule="auto"/>
        <w:jc w:val="center"/>
        <w:rPr>
          <w:b/>
          <w:i/>
          <w:u w:val="single"/>
        </w:rPr>
      </w:pPr>
      <w:r w:rsidRPr="00DD2010">
        <w:rPr>
          <w:b/>
          <w:i/>
          <w:u w:val="single"/>
        </w:rPr>
        <w:t xml:space="preserve">Охранная </w:t>
      </w:r>
      <w:hyperlink r:id="rId42" w:history="1">
        <w:r w:rsidRPr="00DD2010">
          <w:rPr>
            <w:b/>
            <w:i/>
            <w:u w:val="single"/>
          </w:rPr>
          <w:t>зона</w:t>
        </w:r>
      </w:hyperlink>
      <w:r w:rsidRPr="00DD2010">
        <w:rPr>
          <w:b/>
          <w:i/>
          <w:u w:val="single"/>
        </w:rPr>
        <w:t xml:space="preserve"> </w:t>
      </w:r>
      <w:r w:rsidRPr="00DD2010">
        <w:rPr>
          <w:b/>
          <w:bCs/>
          <w:i/>
          <w:iCs/>
          <w:u w:val="single"/>
        </w:rPr>
        <w:t xml:space="preserve">объектов газоснабжения и магистральных </w:t>
      </w:r>
      <w:r w:rsidRPr="00DD2010">
        <w:rPr>
          <w:b/>
          <w:i/>
          <w:u w:val="single"/>
        </w:rPr>
        <w:t>трубопроводов (газопроводов, нефтепроводов и нефтепродуктопроводов, аммиакопроводов)</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содержать охранные зоны газопроводов в пожаробезопасном состоянии;</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xml:space="preserve"> Для газораспределительных сетей устанавливаются следующие охранные зоны:</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lastRenderedPageBreak/>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3707C" w:rsidRPr="00DD2010" w:rsidRDefault="0063707C"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3707C" w:rsidRPr="00DD2010" w:rsidRDefault="0063707C" w:rsidP="00171791">
      <w:pPr>
        <w:pStyle w:val="14"/>
        <w:spacing w:line="276" w:lineRule="auto"/>
        <w:ind w:left="0" w:right="0"/>
        <w:rPr>
          <w:sz w:val="24"/>
          <w:szCs w:val="24"/>
        </w:rPr>
      </w:pPr>
      <w:r w:rsidRPr="00DD2010">
        <w:rPr>
          <w:sz w:val="24"/>
          <w:szCs w:val="24"/>
        </w:rPr>
        <w:t>О</w:t>
      </w:r>
      <w:r w:rsidRPr="00DD2010">
        <w:rPr>
          <w:spacing w:val="1"/>
          <w:sz w:val="24"/>
          <w:szCs w:val="24"/>
        </w:rPr>
        <w:t>т</w:t>
      </w:r>
      <w:r w:rsidRPr="00DD2010">
        <w:rPr>
          <w:spacing w:val="-3"/>
          <w:sz w:val="24"/>
          <w:szCs w:val="24"/>
        </w:rPr>
        <w:t>с</w:t>
      </w:r>
      <w:r w:rsidRPr="00DD2010">
        <w:rPr>
          <w:spacing w:val="-1"/>
          <w:sz w:val="24"/>
          <w:szCs w:val="24"/>
        </w:rPr>
        <w:t>ч</w:t>
      </w:r>
      <w:r w:rsidRPr="00DD2010">
        <w:rPr>
          <w:sz w:val="24"/>
          <w:szCs w:val="24"/>
        </w:rPr>
        <w:t>ет</w:t>
      </w:r>
      <w:r w:rsidRPr="00DD2010">
        <w:rPr>
          <w:spacing w:val="3"/>
          <w:sz w:val="24"/>
          <w:szCs w:val="24"/>
        </w:rPr>
        <w:t xml:space="preserve"> </w:t>
      </w:r>
      <w:r w:rsidRPr="00DD2010">
        <w:rPr>
          <w:sz w:val="24"/>
          <w:szCs w:val="24"/>
        </w:rPr>
        <w:t>рас</w:t>
      </w:r>
      <w:r w:rsidRPr="00DD2010">
        <w:rPr>
          <w:spacing w:val="1"/>
          <w:sz w:val="24"/>
          <w:szCs w:val="24"/>
        </w:rPr>
        <w:t>с</w:t>
      </w:r>
      <w:r w:rsidRPr="00DD2010">
        <w:rPr>
          <w:spacing w:val="-5"/>
          <w:sz w:val="24"/>
          <w:szCs w:val="24"/>
        </w:rPr>
        <w:t>т</w:t>
      </w:r>
      <w:r w:rsidRPr="00DD2010">
        <w:rPr>
          <w:spacing w:val="-4"/>
          <w:sz w:val="24"/>
          <w:szCs w:val="24"/>
        </w:rPr>
        <w:t>о</w:t>
      </w:r>
      <w:r w:rsidRPr="00DD2010">
        <w:rPr>
          <w:sz w:val="24"/>
          <w:szCs w:val="24"/>
        </w:rPr>
        <w:t>я</w:t>
      </w:r>
      <w:r w:rsidRPr="00DD2010">
        <w:rPr>
          <w:spacing w:val="1"/>
          <w:sz w:val="24"/>
          <w:szCs w:val="24"/>
        </w:rPr>
        <w:t>н</w:t>
      </w:r>
      <w:r w:rsidRPr="00DD2010">
        <w:rPr>
          <w:spacing w:val="-1"/>
          <w:sz w:val="24"/>
          <w:szCs w:val="24"/>
        </w:rPr>
        <w:t>и</w:t>
      </w:r>
      <w:r w:rsidRPr="00DD2010">
        <w:rPr>
          <w:sz w:val="24"/>
          <w:szCs w:val="24"/>
        </w:rPr>
        <w:t>й</w:t>
      </w:r>
      <w:r w:rsidRPr="00DD2010">
        <w:rPr>
          <w:spacing w:val="1"/>
          <w:sz w:val="24"/>
          <w:szCs w:val="24"/>
        </w:rPr>
        <w:t xml:space="preserve"> </w:t>
      </w:r>
      <w:r w:rsidRPr="00DD2010">
        <w:rPr>
          <w:spacing w:val="-1"/>
          <w:sz w:val="24"/>
          <w:szCs w:val="24"/>
        </w:rPr>
        <w:t>п</w:t>
      </w:r>
      <w:r w:rsidRPr="00DD2010">
        <w:rPr>
          <w:sz w:val="24"/>
          <w:szCs w:val="24"/>
        </w:rPr>
        <w:t>ри</w:t>
      </w:r>
      <w:r w:rsidRPr="00DD2010">
        <w:rPr>
          <w:spacing w:val="7"/>
          <w:sz w:val="24"/>
          <w:szCs w:val="24"/>
        </w:rPr>
        <w:t xml:space="preserve"> </w:t>
      </w:r>
      <w:r w:rsidRPr="00DD2010">
        <w:rPr>
          <w:sz w:val="24"/>
          <w:szCs w:val="24"/>
        </w:rPr>
        <w:t>о</w:t>
      </w:r>
      <w:r w:rsidRPr="00DD2010">
        <w:rPr>
          <w:spacing w:val="-1"/>
          <w:sz w:val="24"/>
          <w:szCs w:val="24"/>
        </w:rPr>
        <w:t>п</w:t>
      </w:r>
      <w:r w:rsidRPr="00DD2010">
        <w:rPr>
          <w:sz w:val="24"/>
          <w:szCs w:val="24"/>
        </w:rPr>
        <w:t>р</w:t>
      </w:r>
      <w:r w:rsidRPr="00DD2010">
        <w:rPr>
          <w:spacing w:val="-5"/>
          <w:sz w:val="24"/>
          <w:szCs w:val="24"/>
        </w:rPr>
        <w:t>е</w:t>
      </w:r>
      <w:r w:rsidRPr="00DD2010">
        <w:rPr>
          <w:spacing w:val="2"/>
          <w:sz w:val="24"/>
          <w:szCs w:val="24"/>
        </w:rPr>
        <w:t>д</w:t>
      </w:r>
      <w:r w:rsidRPr="00DD2010">
        <w:rPr>
          <w:sz w:val="24"/>
          <w:szCs w:val="24"/>
        </w:rPr>
        <w:t>еле</w:t>
      </w:r>
      <w:r w:rsidRPr="00DD2010">
        <w:rPr>
          <w:spacing w:val="-1"/>
          <w:sz w:val="24"/>
          <w:szCs w:val="24"/>
        </w:rPr>
        <w:t>н</w:t>
      </w:r>
      <w:r w:rsidRPr="00DD2010">
        <w:rPr>
          <w:spacing w:val="1"/>
          <w:sz w:val="24"/>
          <w:szCs w:val="24"/>
        </w:rPr>
        <w:t>и</w:t>
      </w:r>
      <w:r w:rsidRPr="00DD2010">
        <w:rPr>
          <w:sz w:val="24"/>
          <w:szCs w:val="24"/>
        </w:rPr>
        <w:t xml:space="preserve">и </w:t>
      </w:r>
      <w:r w:rsidRPr="00DD2010">
        <w:rPr>
          <w:spacing w:val="-6"/>
          <w:sz w:val="24"/>
          <w:szCs w:val="24"/>
        </w:rPr>
        <w:t>о</w:t>
      </w:r>
      <w:r w:rsidRPr="00DD2010">
        <w:rPr>
          <w:sz w:val="24"/>
          <w:szCs w:val="24"/>
        </w:rPr>
        <w:t>хра</w:t>
      </w:r>
      <w:r w:rsidRPr="00DD2010">
        <w:rPr>
          <w:spacing w:val="-1"/>
          <w:sz w:val="24"/>
          <w:szCs w:val="24"/>
        </w:rPr>
        <w:t>нн</w:t>
      </w:r>
      <w:r w:rsidRPr="00DD2010">
        <w:rPr>
          <w:spacing w:val="1"/>
          <w:sz w:val="24"/>
          <w:szCs w:val="24"/>
        </w:rPr>
        <w:t>ы</w:t>
      </w:r>
      <w:r w:rsidRPr="00DD2010">
        <w:rPr>
          <w:sz w:val="24"/>
          <w:szCs w:val="24"/>
        </w:rPr>
        <w:t>х</w:t>
      </w:r>
      <w:r w:rsidRPr="00DD2010">
        <w:rPr>
          <w:spacing w:val="3"/>
          <w:sz w:val="24"/>
          <w:szCs w:val="24"/>
        </w:rPr>
        <w:t xml:space="preserve"> </w:t>
      </w:r>
      <w:r w:rsidRPr="00DD2010">
        <w:rPr>
          <w:spacing w:val="-3"/>
          <w:sz w:val="24"/>
          <w:szCs w:val="24"/>
        </w:rPr>
        <w:t>з</w:t>
      </w:r>
      <w:r w:rsidRPr="00DD2010">
        <w:rPr>
          <w:sz w:val="24"/>
          <w:szCs w:val="24"/>
        </w:rPr>
        <w:t>он</w:t>
      </w:r>
      <w:r w:rsidRPr="00DD2010">
        <w:rPr>
          <w:spacing w:val="7"/>
          <w:sz w:val="24"/>
          <w:szCs w:val="24"/>
        </w:rPr>
        <w:t xml:space="preserve"> </w:t>
      </w:r>
      <w:r w:rsidRPr="00DD2010">
        <w:rPr>
          <w:spacing w:val="-1"/>
          <w:sz w:val="24"/>
          <w:szCs w:val="24"/>
        </w:rPr>
        <w:t>г</w:t>
      </w:r>
      <w:r w:rsidRPr="00DD2010">
        <w:rPr>
          <w:spacing w:val="1"/>
          <w:sz w:val="24"/>
          <w:szCs w:val="24"/>
        </w:rPr>
        <w:t>а</w:t>
      </w:r>
      <w:r w:rsidRPr="00DD2010">
        <w:rPr>
          <w:spacing w:val="-3"/>
          <w:sz w:val="24"/>
          <w:szCs w:val="24"/>
        </w:rPr>
        <w:t>з</w:t>
      </w:r>
      <w:r w:rsidRPr="00DD2010">
        <w:rPr>
          <w:sz w:val="24"/>
          <w:szCs w:val="24"/>
        </w:rPr>
        <w:t>о</w:t>
      </w:r>
      <w:r w:rsidRPr="00DD2010">
        <w:rPr>
          <w:spacing w:val="-1"/>
          <w:sz w:val="24"/>
          <w:szCs w:val="24"/>
        </w:rPr>
        <w:t>п</w:t>
      </w:r>
      <w:r w:rsidRPr="00DD2010">
        <w:rPr>
          <w:sz w:val="24"/>
          <w:szCs w:val="24"/>
        </w:rPr>
        <w:t>ро</w:t>
      </w:r>
      <w:r w:rsidRPr="00DD2010">
        <w:rPr>
          <w:spacing w:val="-1"/>
          <w:sz w:val="24"/>
          <w:szCs w:val="24"/>
        </w:rPr>
        <w:t>в</w:t>
      </w:r>
      <w:r w:rsidRPr="00DD2010">
        <w:rPr>
          <w:spacing w:val="-6"/>
          <w:sz w:val="24"/>
          <w:szCs w:val="24"/>
        </w:rPr>
        <w:t>о</w:t>
      </w:r>
      <w:r w:rsidRPr="00DD2010">
        <w:rPr>
          <w:sz w:val="24"/>
          <w:szCs w:val="24"/>
        </w:rPr>
        <w:t>дов</w:t>
      </w:r>
      <w:r w:rsidRPr="00DD2010">
        <w:rPr>
          <w:spacing w:val="1"/>
          <w:sz w:val="24"/>
          <w:szCs w:val="24"/>
        </w:rPr>
        <w:t xml:space="preserve"> </w:t>
      </w:r>
      <w:r w:rsidRPr="00DD2010">
        <w:rPr>
          <w:spacing w:val="-1"/>
          <w:sz w:val="24"/>
          <w:szCs w:val="24"/>
        </w:rPr>
        <w:t>п</w:t>
      </w:r>
      <w:r w:rsidRPr="00DD2010">
        <w:rPr>
          <w:sz w:val="24"/>
          <w:szCs w:val="24"/>
        </w:rPr>
        <w:t>ро</w:t>
      </w:r>
      <w:r w:rsidRPr="00DD2010">
        <w:rPr>
          <w:spacing w:val="1"/>
          <w:sz w:val="24"/>
          <w:szCs w:val="24"/>
        </w:rPr>
        <w:t>и</w:t>
      </w:r>
      <w:r w:rsidRPr="00DD2010">
        <w:rPr>
          <w:spacing w:val="-1"/>
          <w:sz w:val="24"/>
          <w:szCs w:val="24"/>
        </w:rPr>
        <w:t>зв</w:t>
      </w:r>
      <w:r w:rsidRPr="00DD2010">
        <w:rPr>
          <w:spacing w:val="-6"/>
          <w:sz w:val="24"/>
          <w:szCs w:val="24"/>
        </w:rPr>
        <w:t>о</w:t>
      </w:r>
      <w:r w:rsidRPr="00DD2010">
        <w:rPr>
          <w:sz w:val="24"/>
          <w:szCs w:val="24"/>
        </w:rPr>
        <w:t>д</w:t>
      </w:r>
      <w:r w:rsidRPr="00DD2010">
        <w:rPr>
          <w:spacing w:val="-1"/>
          <w:sz w:val="24"/>
          <w:szCs w:val="24"/>
        </w:rPr>
        <w:t>и</w:t>
      </w:r>
      <w:r w:rsidRPr="00DD2010">
        <w:rPr>
          <w:spacing w:val="3"/>
          <w:sz w:val="24"/>
          <w:szCs w:val="24"/>
        </w:rPr>
        <w:t>т</w:t>
      </w:r>
      <w:r w:rsidRPr="00DD2010">
        <w:rPr>
          <w:sz w:val="24"/>
          <w:szCs w:val="24"/>
        </w:rPr>
        <w:t>ся</w:t>
      </w:r>
      <w:r w:rsidRPr="00DD2010">
        <w:rPr>
          <w:spacing w:val="2"/>
          <w:sz w:val="24"/>
          <w:szCs w:val="24"/>
        </w:rPr>
        <w:t xml:space="preserve"> </w:t>
      </w:r>
      <w:r w:rsidRPr="00DD2010">
        <w:rPr>
          <w:spacing w:val="-4"/>
          <w:sz w:val="24"/>
          <w:szCs w:val="24"/>
        </w:rPr>
        <w:t>о</w:t>
      </w:r>
      <w:r w:rsidRPr="00DD2010">
        <w:rPr>
          <w:sz w:val="24"/>
          <w:szCs w:val="24"/>
        </w:rPr>
        <w:t>т</w:t>
      </w:r>
      <w:r w:rsidRPr="00DD2010">
        <w:rPr>
          <w:spacing w:val="7"/>
          <w:sz w:val="24"/>
          <w:szCs w:val="24"/>
        </w:rPr>
        <w:t xml:space="preserve"> </w:t>
      </w:r>
      <w:r w:rsidRPr="00DD2010">
        <w:rPr>
          <w:spacing w:val="6"/>
          <w:sz w:val="24"/>
          <w:szCs w:val="24"/>
        </w:rPr>
        <w:t>о</w:t>
      </w:r>
      <w:r w:rsidRPr="00DD2010">
        <w:rPr>
          <w:sz w:val="24"/>
          <w:szCs w:val="24"/>
        </w:rPr>
        <w:t xml:space="preserve">си </w:t>
      </w:r>
      <w:r w:rsidRPr="00DD2010">
        <w:rPr>
          <w:spacing w:val="-1"/>
          <w:sz w:val="24"/>
          <w:szCs w:val="24"/>
        </w:rPr>
        <w:t>г</w:t>
      </w:r>
      <w:r w:rsidRPr="00DD2010">
        <w:rPr>
          <w:sz w:val="24"/>
          <w:szCs w:val="24"/>
        </w:rPr>
        <w:t>а</w:t>
      </w:r>
      <w:r w:rsidRPr="00DD2010">
        <w:rPr>
          <w:spacing w:val="-1"/>
          <w:sz w:val="24"/>
          <w:szCs w:val="24"/>
        </w:rPr>
        <w:t>з</w:t>
      </w:r>
      <w:r w:rsidRPr="00DD2010">
        <w:rPr>
          <w:sz w:val="24"/>
          <w:szCs w:val="24"/>
        </w:rPr>
        <w:t>о</w:t>
      </w:r>
      <w:r w:rsidRPr="00DD2010">
        <w:rPr>
          <w:spacing w:val="-1"/>
          <w:sz w:val="24"/>
          <w:szCs w:val="24"/>
        </w:rPr>
        <w:t>п</w:t>
      </w:r>
      <w:r w:rsidRPr="00DD2010">
        <w:rPr>
          <w:sz w:val="24"/>
          <w:szCs w:val="24"/>
        </w:rPr>
        <w:t>ро</w:t>
      </w:r>
      <w:r w:rsidRPr="00DD2010">
        <w:rPr>
          <w:spacing w:val="-1"/>
          <w:sz w:val="24"/>
          <w:szCs w:val="24"/>
        </w:rPr>
        <w:t>в</w:t>
      </w:r>
      <w:r w:rsidRPr="00DD2010">
        <w:rPr>
          <w:spacing w:val="-6"/>
          <w:sz w:val="24"/>
          <w:szCs w:val="24"/>
        </w:rPr>
        <w:t>о</w:t>
      </w:r>
      <w:r w:rsidRPr="00DD2010">
        <w:rPr>
          <w:sz w:val="24"/>
          <w:szCs w:val="24"/>
        </w:rPr>
        <w:t>да –</w:t>
      </w:r>
      <w:r w:rsidRPr="00DD2010">
        <w:rPr>
          <w:spacing w:val="5"/>
          <w:sz w:val="24"/>
          <w:szCs w:val="24"/>
        </w:rPr>
        <w:t xml:space="preserve"> </w:t>
      </w:r>
      <w:r w:rsidRPr="00DD2010">
        <w:rPr>
          <w:sz w:val="24"/>
          <w:szCs w:val="24"/>
        </w:rPr>
        <w:t xml:space="preserve">для </w:t>
      </w:r>
      <w:r w:rsidRPr="00DD2010">
        <w:rPr>
          <w:spacing w:val="-6"/>
          <w:sz w:val="24"/>
          <w:szCs w:val="24"/>
        </w:rPr>
        <w:t>о</w:t>
      </w:r>
      <w:r w:rsidRPr="00DD2010">
        <w:rPr>
          <w:sz w:val="24"/>
          <w:szCs w:val="24"/>
        </w:rPr>
        <w:t>д</w:t>
      </w:r>
      <w:r w:rsidRPr="00DD2010">
        <w:rPr>
          <w:spacing w:val="-1"/>
          <w:sz w:val="24"/>
          <w:szCs w:val="24"/>
        </w:rPr>
        <w:t>н</w:t>
      </w:r>
      <w:r w:rsidRPr="00DD2010">
        <w:rPr>
          <w:sz w:val="24"/>
          <w:szCs w:val="24"/>
        </w:rPr>
        <w:t>о</w:t>
      </w:r>
      <w:r w:rsidRPr="00DD2010">
        <w:rPr>
          <w:spacing w:val="-1"/>
          <w:sz w:val="24"/>
          <w:szCs w:val="24"/>
        </w:rPr>
        <w:t>н</w:t>
      </w:r>
      <w:r w:rsidRPr="00DD2010">
        <w:rPr>
          <w:spacing w:val="1"/>
          <w:sz w:val="24"/>
          <w:szCs w:val="24"/>
        </w:rPr>
        <w:t>и</w:t>
      </w:r>
      <w:r w:rsidRPr="00DD2010">
        <w:rPr>
          <w:spacing w:val="-5"/>
          <w:sz w:val="24"/>
          <w:szCs w:val="24"/>
        </w:rPr>
        <w:t>т</w:t>
      </w:r>
      <w:r w:rsidRPr="00DD2010">
        <w:rPr>
          <w:spacing w:val="-6"/>
          <w:sz w:val="24"/>
          <w:szCs w:val="24"/>
        </w:rPr>
        <w:t>о</w:t>
      </w:r>
      <w:r w:rsidRPr="00DD2010">
        <w:rPr>
          <w:spacing w:val="-1"/>
          <w:sz w:val="24"/>
          <w:szCs w:val="24"/>
        </w:rPr>
        <w:t>чн</w:t>
      </w:r>
      <w:r w:rsidRPr="00DD2010">
        <w:rPr>
          <w:spacing w:val="1"/>
          <w:sz w:val="24"/>
          <w:szCs w:val="24"/>
        </w:rPr>
        <w:t>ы</w:t>
      </w:r>
      <w:r w:rsidRPr="00DD2010">
        <w:rPr>
          <w:sz w:val="24"/>
          <w:szCs w:val="24"/>
        </w:rPr>
        <w:t xml:space="preserve">х </w:t>
      </w:r>
      <w:r w:rsidRPr="00DD2010">
        <w:rPr>
          <w:spacing w:val="-1"/>
          <w:sz w:val="24"/>
          <w:szCs w:val="24"/>
        </w:rPr>
        <w:t>г</w:t>
      </w:r>
      <w:r w:rsidRPr="00DD2010">
        <w:rPr>
          <w:sz w:val="24"/>
          <w:szCs w:val="24"/>
        </w:rPr>
        <w:t>а</w:t>
      </w:r>
      <w:r w:rsidRPr="00DD2010">
        <w:rPr>
          <w:spacing w:val="-3"/>
          <w:sz w:val="24"/>
          <w:szCs w:val="24"/>
        </w:rPr>
        <w:t>з</w:t>
      </w:r>
      <w:r w:rsidRPr="00DD2010">
        <w:rPr>
          <w:spacing w:val="2"/>
          <w:sz w:val="24"/>
          <w:szCs w:val="24"/>
        </w:rPr>
        <w:t>о</w:t>
      </w:r>
      <w:r w:rsidRPr="00DD2010">
        <w:rPr>
          <w:spacing w:val="-1"/>
          <w:sz w:val="24"/>
          <w:szCs w:val="24"/>
        </w:rPr>
        <w:t>п</w:t>
      </w:r>
      <w:r w:rsidRPr="00DD2010">
        <w:rPr>
          <w:sz w:val="24"/>
          <w:szCs w:val="24"/>
        </w:rPr>
        <w:t>ро</w:t>
      </w:r>
      <w:r w:rsidRPr="00DD2010">
        <w:rPr>
          <w:spacing w:val="-1"/>
          <w:sz w:val="24"/>
          <w:szCs w:val="24"/>
        </w:rPr>
        <w:t>в</w:t>
      </w:r>
      <w:r w:rsidRPr="00DD2010">
        <w:rPr>
          <w:spacing w:val="-6"/>
          <w:sz w:val="24"/>
          <w:szCs w:val="24"/>
        </w:rPr>
        <w:t>о</w:t>
      </w:r>
      <w:r w:rsidRPr="00DD2010">
        <w:rPr>
          <w:sz w:val="24"/>
          <w:szCs w:val="24"/>
        </w:rPr>
        <w:t>д</w:t>
      </w:r>
      <w:r w:rsidRPr="00DD2010">
        <w:rPr>
          <w:spacing w:val="-2"/>
          <w:sz w:val="24"/>
          <w:szCs w:val="24"/>
        </w:rPr>
        <w:t>о</w:t>
      </w:r>
      <w:r w:rsidRPr="00DD2010">
        <w:rPr>
          <w:sz w:val="24"/>
          <w:szCs w:val="24"/>
        </w:rPr>
        <w:t>в</w:t>
      </w:r>
      <w:r w:rsidRPr="00DD2010">
        <w:rPr>
          <w:spacing w:val="1"/>
          <w:sz w:val="24"/>
          <w:szCs w:val="24"/>
        </w:rPr>
        <w:t xml:space="preserve"> </w:t>
      </w:r>
      <w:r w:rsidRPr="00DD2010">
        <w:rPr>
          <w:sz w:val="24"/>
          <w:szCs w:val="24"/>
        </w:rPr>
        <w:t>и</w:t>
      </w:r>
      <w:r w:rsidRPr="00DD2010">
        <w:rPr>
          <w:spacing w:val="6"/>
          <w:sz w:val="24"/>
          <w:szCs w:val="24"/>
        </w:rPr>
        <w:t xml:space="preserve"> </w:t>
      </w:r>
      <w:r w:rsidRPr="00DD2010">
        <w:rPr>
          <w:spacing w:val="-4"/>
          <w:sz w:val="24"/>
          <w:szCs w:val="24"/>
        </w:rPr>
        <w:t>о</w:t>
      </w:r>
      <w:r w:rsidRPr="00DD2010">
        <w:rPr>
          <w:sz w:val="24"/>
          <w:szCs w:val="24"/>
        </w:rPr>
        <w:t>т</w:t>
      </w:r>
      <w:r w:rsidRPr="00DD2010">
        <w:rPr>
          <w:spacing w:val="4"/>
          <w:sz w:val="24"/>
          <w:szCs w:val="24"/>
        </w:rPr>
        <w:t xml:space="preserve"> </w:t>
      </w:r>
      <w:r w:rsidRPr="00DD2010">
        <w:rPr>
          <w:spacing w:val="8"/>
          <w:sz w:val="24"/>
          <w:szCs w:val="24"/>
        </w:rPr>
        <w:t>о</w:t>
      </w:r>
      <w:r w:rsidRPr="00DD2010">
        <w:rPr>
          <w:spacing w:val="1"/>
          <w:sz w:val="24"/>
          <w:szCs w:val="24"/>
        </w:rPr>
        <w:t>с</w:t>
      </w:r>
      <w:r w:rsidRPr="00DD2010">
        <w:rPr>
          <w:sz w:val="24"/>
          <w:szCs w:val="24"/>
        </w:rPr>
        <w:t>ей</w:t>
      </w:r>
      <w:r w:rsidRPr="00DD2010">
        <w:rPr>
          <w:spacing w:val="3"/>
          <w:sz w:val="24"/>
          <w:szCs w:val="24"/>
        </w:rPr>
        <w:t xml:space="preserve"> </w:t>
      </w:r>
      <w:r w:rsidRPr="00DD2010">
        <w:rPr>
          <w:spacing w:val="-1"/>
          <w:sz w:val="24"/>
          <w:szCs w:val="24"/>
        </w:rPr>
        <w:t>к</w:t>
      </w:r>
      <w:r w:rsidRPr="00DD2010">
        <w:rPr>
          <w:sz w:val="24"/>
          <w:szCs w:val="24"/>
        </w:rPr>
        <w:t>ра</w:t>
      </w:r>
      <w:r w:rsidRPr="00DD2010">
        <w:rPr>
          <w:spacing w:val="-1"/>
          <w:sz w:val="24"/>
          <w:szCs w:val="24"/>
        </w:rPr>
        <w:t>йни</w:t>
      </w:r>
      <w:r w:rsidRPr="00DD2010">
        <w:rPr>
          <w:sz w:val="24"/>
          <w:szCs w:val="24"/>
        </w:rPr>
        <w:t>х</w:t>
      </w:r>
      <w:r w:rsidRPr="00DD2010">
        <w:rPr>
          <w:spacing w:val="2"/>
          <w:sz w:val="24"/>
          <w:szCs w:val="24"/>
        </w:rPr>
        <w:t xml:space="preserve"> </w:t>
      </w:r>
      <w:r w:rsidRPr="00DD2010">
        <w:rPr>
          <w:spacing w:val="-1"/>
          <w:sz w:val="24"/>
          <w:szCs w:val="24"/>
        </w:rPr>
        <w:t>ни</w:t>
      </w:r>
      <w:r w:rsidRPr="00DD2010">
        <w:rPr>
          <w:spacing w:val="-3"/>
          <w:sz w:val="24"/>
          <w:szCs w:val="24"/>
        </w:rPr>
        <w:t>т</w:t>
      </w:r>
      <w:r w:rsidRPr="00DD2010">
        <w:rPr>
          <w:sz w:val="24"/>
          <w:szCs w:val="24"/>
        </w:rPr>
        <w:t>ок</w:t>
      </w:r>
      <w:r w:rsidRPr="00DD2010">
        <w:rPr>
          <w:spacing w:val="3"/>
          <w:sz w:val="24"/>
          <w:szCs w:val="24"/>
        </w:rPr>
        <w:t xml:space="preserve"> </w:t>
      </w:r>
      <w:r w:rsidRPr="00DD2010">
        <w:rPr>
          <w:spacing w:val="-1"/>
          <w:sz w:val="24"/>
          <w:szCs w:val="24"/>
        </w:rPr>
        <w:t>г</w:t>
      </w:r>
      <w:r w:rsidRPr="00DD2010">
        <w:rPr>
          <w:sz w:val="24"/>
          <w:szCs w:val="24"/>
        </w:rPr>
        <w:t>а</w:t>
      </w:r>
      <w:r w:rsidRPr="00DD2010">
        <w:rPr>
          <w:spacing w:val="-3"/>
          <w:sz w:val="24"/>
          <w:szCs w:val="24"/>
        </w:rPr>
        <w:t>з</w:t>
      </w:r>
      <w:r w:rsidRPr="00DD2010">
        <w:rPr>
          <w:spacing w:val="2"/>
          <w:sz w:val="24"/>
          <w:szCs w:val="24"/>
        </w:rPr>
        <w:t>о</w:t>
      </w:r>
      <w:r w:rsidRPr="00DD2010">
        <w:rPr>
          <w:spacing w:val="-1"/>
          <w:sz w:val="24"/>
          <w:szCs w:val="24"/>
        </w:rPr>
        <w:t>п</w:t>
      </w:r>
      <w:r w:rsidRPr="00DD2010">
        <w:rPr>
          <w:sz w:val="24"/>
          <w:szCs w:val="24"/>
        </w:rPr>
        <w:t>ро</w:t>
      </w:r>
      <w:r w:rsidRPr="00DD2010">
        <w:rPr>
          <w:spacing w:val="-1"/>
          <w:sz w:val="24"/>
          <w:szCs w:val="24"/>
        </w:rPr>
        <w:t>в</w:t>
      </w:r>
      <w:r w:rsidRPr="00DD2010">
        <w:rPr>
          <w:spacing w:val="-6"/>
          <w:sz w:val="24"/>
          <w:szCs w:val="24"/>
        </w:rPr>
        <w:t>о</w:t>
      </w:r>
      <w:r w:rsidRPr="00DD2010">
        <w:rPr>
          <w:sz w:val="24"/>
          <w:szCs w:val="24"/>
        </w:rPr>
        <w:t>д</w:t>
      </w:r>
      <w:r w:rsidRPr="00DD2010">
        <w:rPr>
          <w:spacing w:val="-2"/>
          <w:sz w:val="24"/>
          <w:szCs w:val="24"/>
        </w:rPr>
        <w:t>о</w:t>
      </w:r>
      <w:r w:rsidRPr="00DD2010">
        <w:rPr>
          <w:sz w:val="24"/>
          <w:szCs w:val="24"/>
        </w:rPr>
        <w:t>в</w:t>
      </w:r>
      <w:r w:rsidRPr="00DD2010">
        <w:rPr>
          <w:spacing w:val="1"/>
          <w:sz w:val="24"/>
          <w:szCs w:val="24"/>
        </w:rPr>
        <w:t xml:space="preserve"> </w:t>
      </w:r>
      <w:r w:rsidRPr="00DD2010">
        <w:rPr>
          <w:sz w:val="24"/>
          <w:szCs w:val="24"/>
        </w:rPr>
        <w:t>–</w:t>
      </w:r>
      <w:r w:rsidRPr="00DD2010">
        <w:rPr>
          <w:spacing w:val="5"/>
          <w:sz w:val="24"/>
          <w:szCs w:val="24"/>
        </w:rPr>
        <w:t xml:space="preserve"> </w:t>
      </w:r>
      <w:r w:rsidRPr="00DD2010">
        <w:rPr>
          <w:sz w:val="24"/>
          <w:szCs w:val="24"/>
        </w:rPr>
        <w:t>для м</w:t>
      </w:r>
      <w:r w:rsidRPr="00DD2010">
        <w:rPr>
          <w:spacing w:val="-1"/>
          <w:sz w:val="24"/>
          <w:szCs w:val="24"/>
        </w:rPr>
        <w:t>н</w:t>
      </w:r>
      <w:r w:rsidRPr="00DD2010">
        <w:rPr>
          <w:sz w:val="24"/>
          <w:szCs w:val="24"/>
        </w:rPr>
        <w:t>о</w:t>
      </w:r>
      <w:r w:rsidRPr="00DD2010">
        <w:rPr>
          <w:spacing w:val="-7"/>
          <w:sz w:val="24"/>
          <w:szCs w:val="24"/>
        </w:rPr>
        <w:t>г</w:t>
      </w:r>
      <w:r w:rsidRPr="00DD2010">
        <w:rPr>
          <w:sz w:val="24"/>
          <w:szCs w:val="24"/>
        </w:rPr>
        <w:t>о</w:t>
      </w:r>
      <w:r w:rsidRPr="00DD2010">
        <w:rPr>
          <w:spacing w:val="-1"/>
          <w:sz w:val="24"/>
          <w:szCs w:val="24"/>
        </w:rPr>
        <w:t>н</w:t>
      </w:r>
      <w:r w:rsidRPr="00DD2010">
        <w:rPr>
          <w:spacing w:val="1"/>
          <w:sz w:val="24"/>
          <w:szCs w:val="24"/>
        </w:rPr>
        <w:t>и</w:t>
      </w:r>
      <w:r w:rsidRPr="00DD2010">
        <w:rPr>
          <w:spacing w:val="-5"/>
          <w:sz w:val="24"/>
          <w:szCs w:val="24"/>
        </w:rPr>
        <w:t>т</w:t>
      </w:r>
      <w:r w:rsidRPr="00DD2010">
        <w:rPr>
          <w:spacing w:val="-6"/>
          <w:sz w:val="24"/>
          <w:szCs w:val="24"/>
        </w:rPr>
        <w:t>о</w:t>
      </w:r>
      <w:r w:rsidRPr="00DD2010">
        <w:rPr>
          <w:spacing w:val="1"/>
          <w:sz w:val="24"/>
          <w:szCs w:val="24"/>
        </w:rPr>
        <w:t>ч</w:t>
      </w:r>
      <w:r w:rsidRPr="00DD2010">
        <w:rPr>
          <w:spacing w:val="-1"/>
          <w:sz w:val="24"/>
          <w:szCs w:val="24"/>
        </w:rPr>
        <w:t>н</w:t>
      </w:r>
      <w:r w:rsidRPr="00DD2010">
        <w:rPr>
          <w:spacing w:val="1"/>
          <w:sz w:val="24"/>
          <w:szCs w:val="24"/>
        </w:rPr>
        <w:t>ы</w:t>
      </w:r>
      <w:r w:rsidRPr="00DD2010">
        <w:rPr>
          <w:sz w:val="24"/>
          <w:szCs w:val="24"/>
        </w:rPr>
        <w:t>х.</w:t>
      </w:r>
    </w:p>
    <w:p w:rsidR="0063707C" w:rsidRPr="00DD2010" w:rsidRDefault="0063707C" w:rsidP="008D6BB9">
      <w:pPr>
        <w:pStyle w:val="14"/>
        <w:spacing w:after="240" w:line="276" w:lineRule="auto"/>
        <w:ind w:left="0" w:right="0"/>
        <w:rPr>
          <w:bCs/>
          <w:i/>
          <w:sz w:val="24"/>
          <w:szCs w:val="24"/>
        </w:rPr>
      </w:pPr>
      <w:r w:rsidRPr="00DD2010">
        <w:rPr>
          <w:bCs/>
          <w:i/>
          <w:sz w:val="24"/>
          <w:szCs w:val="24"/>
        </w:rPr>
        <w:t xml:space="preserve">По территории </w:t>
      </w:r>
      <w:r w:rsidR="00EE5C42" w:rsidRPr="00DD2010">
        <w:rPr>
          <w:i/>
          <w:sz w:val="24"/>
          <w:szCs w:val="24"/>
        </w:rPr>
        <w:t>Нижнекарачанского</w:t>
      </w:r>
      <w:r w:rsidRPr="00DD2010">
        <w:rPr>
          <w:i/>
          <w:sz w:val="24"/>
          <w:szCs w:val="24"/>
        </w:rPr>
        <w:t xml:space="preserve"> сельского поселения</w:t>
      </w:r>
      <w:r w:rsidR="00F93E8C" w:rsidRPr="00DD2010">
        <w:rPr>
          <w:bCs/>
          <w:i/>
          <w:sz w:val="24"/>
          <w:szCs w:val="24"/>
        </w:rPr>
        <w:t xml:space="preserve"> проходят газопроводы высокого, </w:t>
      </w:r>
      <w:r w:rsidR="00726CCF" w:rsidRPr="00DD2010">
        <w:rPr>
          <w:bCs/>
          <w:i/>
          <w:sz w:val="24"/>
          <w:szCs w:val="24"/>
        </w:rPr>
        <w:t>среднего</w:t>
      </w:r>
      <w:r w:rsidR="00F93E8C" w:rsidRPr="00DD2010">
        <w:rPr>
          <w:bCs/>
          <w:i/>
          <w:sz w:val="24"/>
          <w:szCs w:val="24"/>
        </w:rPr>
        <w:t xml:space="preserve"> и низкого</w:t>
      </w:r>
      <w:r w:rsidR="00726CCF" w:rsidRPr="00DD2010">
        <w:rPr>
          <w:bCs/>
          <w:i/>
          <w:sz w:val="24"/>
          <w:szCs w:val="24"/>
        </w:rPr>
        <w:t xml:space="preserve"> </w:t>
      </w:r>
      <w:r w:rsidRPr="00DD2010">
        <w:rPr>
          <w:bCs/>
          <w:i/>
          <w:sz w:val="24"/>
          <w:szCs w:val="24"/>
        </w:rPr>
        <w:t>давления.</w:t>
      </w:r>
    </w:p>
    <w:p w:rsidR="00807A5B" w:rsidRPr="00DD2010" w:rsidRDefault="00807A5B" w:rsidP="00F93E8C">
      <w:pPr>
        <w:spacing w:line="276" w:lineRule="auto"/>
        <w:jc w:val="center"/>
        <w:rPr>
          <w:rFonts w:cs="Times New Roman"/>
          <w:b/>
          <w:szCs w:val="24"/>
        </w:rPr>
      </w:pPr>
      <w:r w:rsidRPr="00DD2010">
        <w:rPr>
          <w:rFonts w:cs="Times New Roman"/>
          <w:b/>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811EA0" w:rsidRPr="00DD2010" w:rsidTr="004F0AA4">
        <w:trPr>
          <w:trHeight w:val="403"/>
        </w:trPr>
        <w:tc>
          <w:tcPr>
            <w:tcW w:w="817" w:type="dxa"/>
            <w:shd w:val="pct15" w:color="auto" w:fill="auto"/>
          </w:tcPr>
          <w:p w:rsidR="00882DC7" w:rsidRPr="00DD2010" w:rsidRDefault="00807A5B" w:rsidP="00171791">
            <w:pPr>
              <w:pStyle w:val="14"/>
              <w:spacing w:line="276" w:lineRule="auto"/>
              <w:ind w:right="-108"/>
              <w:jc w:val="center"/>
              <w:rPr>
                <w:b/>
                <w:sz w:val="22"/>
                <w:szCs w:val="22"/>
              </w:rPr>
            </w:pPr>
            <w:r w:rsidRPr="00DD2010">
              <w:rPr>
                <w:b/>
                <w:sz w:val="22"/>
                <w:szCs w:val="22"/>
              </w:rPr>
              <w:t>№</w:t>
            </w:r>
          </w:p>
          <w:p w:rsidR="00807A5B" w:rsidRPr="00DD2010" w:rsidRDefault="00807A5B" w:rsidP="00171791">
            <w:pPr>
              <w:pStyle w:val="14"/>
              <w:spacing w:line="276" w:lineRule="auto"/>
              <w:ind w:right="-108"/>
              <w:jc w:val="center"/>
              <w:rPr>
                <w:b/>
                <w:sz w:val="22"/>
                <w:szCs w:val="22"/>
              </w:rPr>
            </w:pPr>
            <w:r w:rsidRPr="00DD2010">
              <w:rPr>
                <w:b/>
                <w:sz w:val="22"/>
                <w:szCs w:val="22"/>
              </w:rPr>
              <w:t>п/п</w:t>
            </w:r>
          </w:p>
        </w:tc>
        <w:tc>
          <w:tcPr>
            <w:tcW w:w="2585" w:type="dxa"/>
            <w:shd w:val="pct15" w:color="auto" w:fill="auto"/>
            <w:vAlign w:val="center"/>
          </w:tcPr>
          <w:p w:rsidR="00807A5B" w:rsidRPr="00DD2010" w:rsidRDefault="00807A5B" w:rsidP="004F0AA4">
            <w:pPr>
              <w:pStyle w:val="14"/>
              <w:spacing w:line="276" w:lineRule="auto"/>
              <w:ind w:left="0" w:right="176" w:firstLine="108"/>
              <w:jc w:val="center"/>
              <w:rPr>
                <w:b/>
                <w:sz w:val="22"/>
                <w:szCs w:val="22"/>
              </w:rPr>
            </w:pPr>
            <w:r w:rsidRPr="00DD2010">
              <w:rPr>
                <w:b/>
                <w:sz w:val="22"/>
                <w:szCs w:val="22"/>
              </w:rPr>
              <w:t>Наименование</w:t>
            </w:r>
          </w:p>
        </w:tc>
        <w:tc>
          <w:tcPr>
            <w:tcW w:w="2694" w:type="dxa"/>
            <w:shd w:val="pct15" w:color="auto" w:fill="auto"/>
            <w:vAlign w:val="center"/>
          </w:tcPr>
          <w:p w:rsidR="00807A5B" w:rsidRPr="00DD2010" w:rsidRDefault="00807A5B" w:rsidP="004F0AA4">
            <w:pPr>
              <w:pStyle w:val="14"/>
              <w:spacing w:line="276" w:lineRule="auto"/>
              <w:ind w:left="33" w:right="176" w:firstLine="141"/>
              <w:jc w:val="center"/>
              <w:rPr>
                <w:b/>
                <w:sz w:val="22"/>
                <w:szCs w:val="22"/>
              </w:rPr>
            </w:pPr>
            <w:r w:rsidRPr="00DD2010">
              <w:rPr>
                <w:b/>
                <w:sz w:val="22"/>
                <w:szCs w:val="22"/>
              </w:rPr>
              <w:t>Показатели</w:t>
            </w:r>
          </w:p>
        </w:tc>
        <w:tc>
          <w:tcPr>
            <w:tcW w:w="2976" w:type="dxa"/>
            <w:shd w:val="pct15" w:color="auto" w:fill="auto"/>
            <w:vAlign w:val="center"/>
          </w:tcPr>
          <w:p w:rsidR="00807A5B" w:rsidRPr="00DD2010" w:rsidRDefault="00807A5B" w:rsidP="004F0AA4">
            <w:pPr>
              <w:pStyle w:val="14"/>
              <w:spacing w:line="276" w:lineRule="auto"/>
              <w:ind w:left="0" w:right="179" w:firstLine="175"/>
              <w:jc w:val="center"/>
              <w:rPr>
                <w:b/>
                <w:sz w:val="22"/>
                <w:szCs w:val="22"/>
              </w:rPr>
            </w:pPr>
            <w:r w:rsidRPr="00DD2010">
              <w:rPr>
                <w:b/>
                <w:sz w:val="22"/>
                <w:szCs w:val="22"/>
              </w:rPr>
              <w:t>Постановление</w:t>
            </w:r>
          </w:p>
        </w:tc>
      </w:tr>
      <w:tr w:rsidR="00811EA0" w:rsidRPr="00DD2010" w:rsidTr="00807A5B">
        <w:trPr>
          <w:trHeight w:val="722"/>
        </w:trPr>
        <w:tc>
          <w:tcPr>
            <w:tcW w:w="817" w:type="dxa"/>
            <w:vAlign w:val="center"/>
          </w:tcPr>
          <w:p w:rsidR="00807A5B" w:rsidRPr="00DD2010" w:rsidRDefault="00807A5B" w:rsidP="00171791">
            <w:pPr>
              <w:pStyle w:val="14"/>
              <w:spacing w:line="276" w:lineRule="auto"/>
              <w:ind w:right="-108"/>
              <w:jc w:val="center"/>
              <w:rPr>
                <w:b/>
                <w:sz w:val="22"/>
                <w:szCs w:val="22"/>
              </w:rPr>
            </w:pPr>
            <w:r w:rsidRPr="00DD2010">
              <w:rPr>
                <w:b/>
                <w:sz w:val="22"/>
                <w:szCs w:val="22"/>
              </w:rPr>
              <w:t>1</w:t>
            </w:r>
          </w:p>
        </w:tc>
        <w:tc>
          <w:tcPr>
            <w:tcW w:w="2585" w:type="dxa"/>
            <w:vAlign w:val="center"/>
          </w:tcPr>
          <w:p w:rsidR="00807A5B" w:rsidRPr="00DD2010" w:rsidRDefault="00807A5B" w:rsidP="00171791">
            <w:pPr>
              <w:pStyle w:val="14"/>
              <w:spacing w:line="276" w:lineRule="auto"/>
              <w:ind w:left="0" w:right="33" w:firstLine="0"/>
              <w:jc w:val="left"/>
              <w:rPr>
                <w:sz w:val="22"/>
                <w:szCs w:val="22"/>
              </w:rPr>
            </w:pPr>
            <w:r w:rsidRPr="00DD2010">
              <w:rPr>
                <w:sz w:val="22"/>
                <w:szCs w:val="22"/>
              </w:rPr>
              <w:t>Межпоселковый</w:t>
            </w:r>
          </w:p>
          <w:p w:rsidR="00807A5B" w:rsidRPr="00DD2010" w:rsidRDefault="00807A5B" w:rsidP="00171791">
            <w:pPr>
              <w:pStyle w:val="14"/>
              <w:spacing w:line="276" w:lineRule="auto"/>
              <w:ind w:left="0" w:right="33" w:firstLine="0"/>
              <w:jc w:val="left"/>
              <w:rPr>
                <w:sz w:val="22"/>
                <w:szCs w:val="22"/>
              </w:rPr>
            </w:pPr>
            <w:r w:rsidRPr="00DD2010">
              <w:rPr>
                <w:sz w:val="22"/>
                <w:szCs w:val="22"/>
              </w:rPr>
              <w:t>газопровод высокого</w:t>
            </w:r>
          </w:p>
          <w:p w:rsidR="00807A5B" w:rsidRPr="00DD2010" w:rsidRDefault="00807A5B" w:rsidP="00171791">
            <w:pPr>
              <w:pStyle w:val="14"/>
              <w:spacing w:line="276" w:lineRule="auto"/>
              <w:ind w:left="0" w:right="33" w:firstLine="0"/>
              <w:jc w:val="left"/>
              <w:rPr>
                <w:sz w:val="22"/>
                <w:szCs w:val="22"/>
              </w:rPr>
            </w:pPr>
            <w:r w:rsidRPr="00DD2010">
              <w:rPr>
                <w:sz w:val="22"/>
                <w:szCs w:val="22"/>
              </w:rPr>
              <w:t>давления</w:t>
            </w:r>
          </w:p>
        </w:tc>
        <w:tc>
          <w:tcPr>
            <w:tcW w:w="2694" w:type="dxa"/>
            <w:vAlign w:val="center"/>
          </w:tcPr>
          <w:p w:rsidR="00807A5B" w:rsidRPr="00DD2010" w:rsidRDefault="00807A5B" w:rsidP="00171791">
            <w:pPr>
              <w:pStyle w:val="14"/>
              <w:spacing w:line="276" w:lineRule="auto"/>
              <w:ind w:left="33" w:right="34" w:firstLine="1"/>
              <w:jc w:val="left"/>
              <w:rPr>
                <w:sz w:val="22"/>
                <w:szCs w:val="22"/>
              </w:rPr>
            </w:pPr>
            <w:r w:rsidRPr="00DD2010">
              <w:rPr>
                <w:sz w:val="22"/>
                <w:szCs w:val="22"/>
              </w:rPr>
              <w:t>Охранная зона вдоль</w:t>
            </w:r>
          </w:p>
          <w:p w:rsidR="00807A5B" w:rsidRPr="00DD2010" w:rsidRDefault="00807A5B" w:rsidP="00171791">
            <w:pPr>
              <w:pStyle w:val="14"/>
              <w:spacing w:line="276" w:lineRule="auto"/>
              <w:ind w:left="33" w:right="34" w:firstLine="1"/>
              <w:jc w:val="left"/>
              <w:rPr>
                <w:b/>
                <w:sz w:val="22"/>
                <w:szCs w:val="22"/>
              </w:rPr>
            </w:pPr>
            <w:r w:rsidRPr="00DD2010">
              <w:rPr>
                <w:sz w:val="22"/>
                <w:szCs w:val="22"/>
              </w:rPr>
              <w:t>трассы по 2 м в каждую сторону от оси</w:t>
            </w:r>
          </w:p>
        </w:tc>
        <w:tc>
          <w:tcPr>
            <w:tcW w:w="2976" w:type="dxa"/>
            <w:vMerge w:val="restart"/>
            <w:vAlign w:val="center"/>
          </w:tcPr>
          <w:p w:rsidR="00807A5B" w:rsidRPr="00DD2010" w:rsidRDefault="00807A5B" w:rsidP="00171791">
            <w:pPr>
              <w:pStyle w:val="14"/>
              <w:spacing w:line="276" w:lineRule="auto"/>
              <w:ind w:left="0" w:right="0" w:firstLine="33"/>
              <w:jc w:val="center"/>
              <w:rPr>
                <w:b/>
                <w:sz w:val="22"/>
                <w:szCs w:val="22"/>
              </w:rPr>
            </w:pPr>
            <w:r w:rsidRPr="00DD2010">
              <w:rPr>
                <w:sz w:val="22"/>
                <w:szCs w:val="22"/>
              </w:rPr>
              <w:t xml:space="preserve">Пост. </w:t>
            </w:r>
            <w:r w:rsidR="0097433F" w:rsidRPr="00DD2010">
              <w:rPr>
                <w:sz w:val="22"/>
                <w:szCs w:val="22"/>
              </w:rPr>
              <w:t>Правительства</w:t>
            </w:r>
            <w:r w:rsidRPr="00DD2010">
              <w:rPr>
                <w:sz w:val="22"/>
                <w:szCs w:val="22"/>
              </w:rPr>
              <w:t xml:space="preserve"> РФ от 20.11.2000 г. № 878 «Об утверждении правил охраны газораспределительных сетей»</w:t>
            </w:r>
          </w:p>
        </w:tc>
      </w:tr>
      <w:tr w:rsidR="003649DF" w:rsidRPr="00DD2010" w:rsidTr="00807A5B">
        <w:trPr>
          <w:trHeight w:val="722"/>
        </w:trPr>
        <w:tc>
          <w:tcPr>
            <w:tcW w:w="817" w:type="dxa"/>
            <w:vAlign w:val="center"/>
          </w:tcPr>
          <w:p w:rsidR="003649DF" w:rsidRPr="00DD2010" w:rsidRDefault="003649DF" w:rsidP="00171791">
            <w:pPr>
              <w:pStyle w:val="14"/>
              <w:spacing w:line="276" w:lineRule="auto"/>
              <w:ind w:right="-108"/>
              <w:jc w:val="center"/>
              <w:rPr>
                <w:b/>
                <w:sz w:val="22"/>
                <w:szCs w:val="22"/>
              </w:rPr>
            </w:pPr>
            <w:r w:rsidRPr="00DD2010">
              <w:rPr>
                <w:b/>
                <w:sz w:val="22"/>
                <w:szCs w:val="22"/>
              </w:rPr>
              <w:t>2</w:t>
            </w:r>
          </w:p>
        </w:tc>
        <w:tc>
          <w:tcPr>
            <w:tcW w:w="2585" w:type="dxa"/>
            <w:vAlign w:val="center"/>
          </w:tcPr>
          <w:p w:rsidR="003649DF" w:rsidRPr="00DD2010" w:rsidRDefault="003649DF" w:rsidP="00171791">
            <w:pPr>
              <w:pStyle w:val="14"/>
              <w:spacing w:line="276" w:lineRule="auto"/>
              <w:ind w:left="0" w:right="33" w:firstLine="0"/>
              <w:jc w:val="left"/>
              <w:rPr>
                <w:sz w:val="22"/>
                <w:szCs w:val="22"/>
              </w:rPr>
            </w:pPr>
            <w:r w:rsidRPr="00DD2010">
              <w:rPr>
                <w:sz w:val="22"/>
                <w:szCs w:val="22"/>
              </w:rPr>
              <w:t>Внутрипоселковый</w:t>
            </w:r>
          </w:p>
          <w:p w:rsidR="003649DF" w:rsidRPr="00DD2010" w:rsidRDefault="003649DF" w:rsidP="00171791">
            <w:pPr>
              <w:pStyle w:val="14"/>
              <w:spacing w:line="276" w:lineRule="auto"/>
              <w:ind w:left="0" w:right="33" w:firstLine="0"/>
              <w:jc w:val="left"/>
              <w:rPr>
                <w:sz w:val="22"/>
                <w:szCs w:val="22"/>
              </w:rPr>
            </w:pPr>
            <w:r w:rsidRPr="00DD2010">
              <w:rPr>
                <w:sz w:val="22"/>
                <w:szCs w:val="22"/>
              </w:rPr>
              <w:t>газопровод среднего</w:t>
            </w:r>
          </w:p>
          <w:p w:rsidR="003649DF" w:rsidRPr="00DD2010" w:rsidRDefault="003649DF" w:rsidP="00171791">
            <w:pPr>
              <w:pStyle w:val="14"/>
              <w:spacing w:line="276" w:lineRule="auto"/>
              <w:ind w:left="0" w:right="33" w:firstLine="0"/>
              <w:jc w:val="left"/>
              <w:rPr>
                <w:sz w:val="22"/>
                <w:szCs w:val="22"/>
              </w:rPr>
            </w:pPr>
            <w:r w:rsidRPr="00DD2010">
              <w:rPr>
                <w:sz w:val="22"/>
                <w:szCs w:val="22"/>
              </w:rPr>
              <w:t>давления</w:t>
            </w:r>
          </w:p>
        </w:tc>
        <w:tc>
          <w:tcPr>
            <w:tcW w:w="2694" w:type="dxa"/>
            <w:vAlign w:val="center"/>
          </w:tcPr>
          <w:p w:rsidR="003649DF" w:rsidRPr="00DD2010" w:rsidRDefault="003649DF" w:rsidP="00171791">
            <w:pPr>
              <w:pStyle w:val="14"/>
              <w:spacing w:line="276" w:lineRule="auto"/>
              <w:ind w:left="33" w:right="34" w:firstLine="1"/>
              <w:jc w:val="left"/>
              <w:rPr>
                <w:sz w:val="22"/>
                <w:szCs w:val="22"/>
              </w:rPr>
            </w:pPr>
            <w:r w:rsidRPr="00DD2010">
              <w:rPr>
                <w:sz w:val="22"/>
                <w:szCs w:val="22"/>
              </w:rPr>
              <w:t>Охранная зона вдоль</w:t>
            </w:r>
          </w:p>
          <w:p w:rsidR="003649DF" w:rsidRPr="00DD2010" w:rsidRDefault="003649DF" w:rsidP="00171791">
            <w:pPr>
              <w:pStyle w:val="14"/>
              <w:spacing w:line="276" w:lineRule="auto"/>
              <w:ind w:left="33" w:right="34" w:firstLine="1"/>
              <w:jc w:val="left"/>
              <w:rPr>
                <w:sz w:val="22"/>
                <w:szCs w:val="22"/>
              </w:rPr>
            </w:pPr>
            <w:r w:rsidRPr="00DD2010">
              <w:rPr>
                <w:sz w:val="22"/>
                <w:szCs w:val="22"/>
              </w:rPr>
              <w:t>трассы по 2 м в каждую сторону от оси</w:t>
            </w:r>
          </w:p>
        </w:tc>
        <w:tc>
          <w:tcPr>
            <w:tcW w:w="2976" w:type="dxa"/>
            <w:vMerge/>
            <w:vAlign w:val="center"/>
          </w:tcPr>
          <w:p w:rsidR="003649DF" w:rsidRPr="00DD2010" w:rsidRDefault="003649DF" w:rsidP="00171791">
            <w:pPr>
              <w:pStyle w:val="14"/>
              <w:spacing w:line="276" w:lineRule="auto"/>
              <w:ind w:left="0" w:right="0" w:firstLine="33"/>
              <w:jc w:val="center"/>
              <w:rPr>
                <w:sz w:val="22"/>
                <w:szCs w:val="22"/>
              </w:rPr>
            </w:pPr>
          </w:p>
        </w:tc>
      </w:tr>
      <w:tr w:rsidR="00807A5B" w:rsidRPr="00DD2010" w:rsidTr="00807A5B">
        <w:trPr>
          <w:trHeight w:val="842"/>
        </w:trPr>
        <w:tc>
          <w:tcPr>
            <w:tcW w:w="817" w:type="dxa"/>
            <w:vAlign w:val="center"/>
          </w:tcPr>
          <w:p w:rsidR="00807A5B" w:rsidRPr="00DD2010" w:rsidRDefault="00807A5B" w:rsidP="00171791">
            <w:pPr>
              <w:pStyle w:val="14"/>
              <w:spacing w:line="276" w:lineRule="auto"/>
              <w:ind w:right="-108"/>
              <w:jc w:val="center"/>
              <w:rPr>
                <w:b/>
                <w:sz w:val="22"/>
                <w:szCs w:val="22"/>
              </w:rPr>
            </w:pPr>
            <w:r w:rsidRPr="00DD2010">
              <w:rPr>
                <w:b/>
                <w:sz w:val="22"/>
                <w:szCs w:val="22"/>
              </w:rPr>
              <w:t>3</w:t>
            </w:r>
          </w:p>
        </w:tc>
        <w:tc>
          <w:tcPr>
            <w:tcW w:w="2585" w:type="dxa"/>
            <w:vAlign w:val="center"/>
          </w:tcPr>
          <w:p w:rsidR="00807A5B" w:rsidRPr="00DD2010" w:rsidRDefault="00807A5B" w:rsidP="00171791">
            <w:pPr>
              <w:pStyle w:val="14"/>
              <w:spacing w:line="276" w:lineRule="auto"/>
              <w:ind w:left="0" w:right="33" w:firstLine="0"/>
              <w:jc w:val="left"/>
              <w:rPr>
                <w:sz w:val="22"/>
                <w:szCs w:val="22"/>
              </w:rPr>
            </w:pPr>
            <w:r w:rsidRPr="00DD2010">
              <w:rPr>
                <w:sz w:val="22"/>
                <w:szCs w:val="22"/>
              </w:rPr>
              <w:t>Внутрипоселковый</w:t>
            </w:r>
          </w:p>
          <w:p w:rsidR="00807A5B" w:rsidRPr="00DD2010" w:rsidRDefault="00807A5B" w:rsidP="00171791">
            <w:pPr>
              <w:pStyle w:val="14"/>
              <w:spacing w:line="276" w:lineRule="auto"/>
              <w:ind w:left="0" w:right="33" w:firstLine="0"/>
              <w:jc w:val="left"/>
              <w:rPr>
                <w:sz w:val="22"/>
                <w:szCs w:val="22"/>
              </w:rPr>
            </w:pPr>
            <w:r w:rsidRPr="00DD2010">
              <w:rPr>
                <w:sz w:val="22"/>
                <w:szCs w:val="22"/>
              </w:rPr>
              <w:t>газопровод низкого</w:t>
            </w:r>
          </w:p>
          <w:p w:rsidR="00807A5B" w:rsidRPr="00DD2010" w:rsidRDefault="00807A5B" w:rsidP="00171791">
            <w:pPr>
              <w:pStyle w:val="14"/>
              <w:spacing w:line="276" w:lineRule="auto"/>
              <w:ind w:left="0" w:right="33" w:firstLine="0"/>
              <w:jc w:val="left"/>
              <w:rPr>
                <w:sz w:val="22"/>
                <w:szCs w:val="22"/>
              </w:rPr>
            </w:pPr>
            <w:r w:rsidRPr="00DD2010">
              <w:rPr>
                <w:sz w:val="22"/>
                <w:szCs w:val="22"/>
              </w:rPr>
              <w:t>давления</w:t>
            </w:r>
          </w:p>
        </w:tc>
        <w:tc>
          <w:tcPr>
            <w:tcW w:w="2694" w:type="dxa"/>
            <w:vAlign w:val="center"/>
          </w:tcPr>
          <w:p w:rsidR="00807A5B" w:rsidRPr="00DD2010" w:rsidRDefault="00807A5B" w:rsidP="00171791">
            <w:pPr>
              <w:pStyle w:val="14"/>
              <w:spacing w:line="276" w:lineRule="auto"/>
              <w:ind w:left="33" w:right="34" w:firstLine="1"/>
              <w:jc w:val="left"/>
              <w:rPr>
                <w:sz w:val="22"/>
                <w:szCs w:val="22"/>
              </w:rPr>
            </w:pPr>
            <w:r w:rsidRPr="00DD2010">
              <w:rPr>
                <w:sz w:val="22"/>
                <w:szCs w:val="22"/>
              </w:rPr>
              <w:t>Охранная зона вдоль</w:t>
            </w:r>
          </w:p>
          <w:p w:rsidR="00807A5B" w:rsidRPr="00DD2010" w:rsidRDefault="00807A5B" w:rsidP="00171791">
            <w:pPr>
              <w:pStyle w:val="14"/>
              <w:spacing w:line="276" w:lineRule="auto"/>
              <w:ind w:left="33" w:right="34" w:firstLine="1"/>
              <w:jc w:val="left"/>
              <w:rPr>
                <w:sz w:val="22"/>
                <w:szCs w:val="22"/>
              </w:rPr>
            </w:pPr>
            <w:r w:rsidRPr="00DD2010">
              <w:rPr>
                <w:sz w:val="22"/>
                <w:szCs w:val="22"/>
              </w:rPr>
              <w:t>трассы по 2 м в каждую сторону от оси</w:t>
            </w:r>
          </w:p>
        </w:tc>
        <w:tc>
          <w:tcPr>
            <w:tcW w:w="2976" w:type="dxa"/>
            <w:vMerge/>
          </w:tcPr>
          <w:p w:rsidR="00807A5B" w:rsidRPr="00DD2010" w:rsidRDefault="00807A5B" w:rsidP="00171791">
            <w:pPr>
              <w:pStyle w:val="14"/>
              <w:spacing w:line="276" w:lineRule="auto"/>
              <w:ind w:left="0" w:right="0" w:firstLine="33"/>
              <w:rPr>
                <w:sz w:val="22"/>
                <w:szCs w:val="22"/>
              </w:rPr>
            </w:pPr>
          </w:p>
        </w:tc>
      </w:tr>
    </w:tbl>
    <w:p w:rsidR="00807A5B" w:rsidRPr="00DD2010" w:rsidRDefault="00807A5B" w:rsidP="00171791">
      <w:pPr>
        <w:pStyle w:val="14"/>
        <w:spacing w:line="276" w:lineRule="auto"/>
        <w:ind w:left="0" w:right="0"/>
        <w:rPr>
          <w:bCs/>
          <w:sz w:val="24"/>
          <w:szCs w:val="24"/>
        </w:rPr>
      </w:pPr>
    </w:p>
    <w:p w:rsidR="001C515F" w:rsidRPr="00DD2010" w:rsidRDefault="001C515F" w:rsidP="001C515F">
      <w:pPr>
        <w:pStyle w:val="14"/>
        <w:ind w:left="0" w:right="-1"/>
        <w:contextualSpacing/>
        <w:rPr>
          <w:bCs/>
          <w:iCs/>
          <w:sz w:val="24"/>
        </w:rPr>
      </w:pPr>
      <w:r w:rsidRPr="00DD2010">
        <w:rPr>
          <w:bCs/>
          <w:iCs/>
          <w:sz w:val="24"/>
        </w:rPr>
        <w:t>В соответствии с п.8.2.6. СП 36.13330.2012 здания и сооружения, не относящиеся к объектам транспорта газа, необходимо размещать на расстоянии не менее 300 м от продувочных свечей.</w:t>
      </w:r>
    </w:p>
    <w:p w:rsidR="001C515F" w:rsidRPr="00DD2010" w:rsidRDefault="001C515F" w:rsidP="00171791">
      <w:pPr>
        <w:pStyle w:val="14"/>
        <w:spacing w:line="276" w:lineRule="auto"/>
        <w:ind w:left="0" w:right="0"/>
        <w:contextualSpacing/>
        <w:rPr>
          <w:sz w:val="24"/>
          <w:szCs w:val="24"/>
        </w:rPr>
      </w:pPr>
    </w:p>
    <w:p w:rsidR="00807A5B" w:rsidRPr="00DD2010" w:rsidRDefault="00807A5B" w:rsidP="00171791">
      <w:pPr>
        <w:pStyle w:val="14"/>
        <w:spacing w:line="276" w:lineRule="auto"/>
        <w:ind w:left="0" w:right="0"/>
        <w:contextualSpacing/>
        <w:rPr>
          <w:sz w:val="24"/>
          <w:szCs w:val="24"/>
        </w:rPr>
      </w:pPr>
      <w:r w:rsidRPr="00DD2010">
        <w:rPr>
          <w:sz w:val="24"/>
          <w:szCs w:val="24"/>
        </w:rPr>
        <w:t xml:space="preserve">Сведения о границах охранных зон объектов газоснабжения, расположенных на территории </w:t>
      </w:r>
      <w:r w:rsidR="00EE5C42" w:rsidRPr="00DD2010">
        <w:rPr>
          <w:sz w:val="24"/>
          <w:szCs w:val="24"/>
        </w:rPr>
        <w:t>Нижнекарачанского</w:t>
      </w:r>
      <w:r w:rsidRPr="00DD2010">
        <w:rPr>
          <w:sz w:val="24"/>
          <w:szCs w:val="24"/>
        </w:rPr>
        <w:t xml:space="preserve"> сельского поселения, внесены в ЕГРН</w:t>
      </w:r>
      <w:r w:rsidR="000C2FAD" w:rsidRPr="00DD2010">
        <w:rPr>
          <w:sz w:val="24"/>
          <w:szCs w:val="24"/>
        </w:rPr>
        <w:t xml:space="preserve"> не в полном объеме</w:t>
      </w:r>
      <w:r w:rsidRPr="00DD2010">
        <w:rPr>
          <w:sz w:val="24"/>
          <w:szCs w:val="24"/>
        </w:rPr>
        <w:t>.</w:t>
      </w:r>
    </w:p>
    <w:p w:rsidR="00807A5B" w:rsidRPr="00DD2010" w:rsidRDefault="00807A5B" w:rsidP="008D6BB9">
      <w:pPr>
        <w:widowControl w:val="0"/>
        <w:spacing w:line="276" w:lineRule="auto"/>
        <w:ind w:firstLine="567"/>
        <w:rPr>
          <w:rFonts w:cs="Times New Roman"/>
          <w:b/>
          <w:i/>
          <w:szCs w:val="24"/>
        </w:rPr>
      </w:pPr>
      <w:r w:rsidRPr="00DD2010">
        <w:rPr>
          <w:rFonts w:cs="Times New Roman"/>
          <w:b/>
          <w:i/>
          <w:szCs w:val="24"/>
        </w:rPr>
        <w:lastRenderedPageBreak/>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F93E8C" w:rsidRPr="00DD2010" w:rsidRDefault="00F93E8C" w:rsidP="00F93E8C">
      <w:pPr>
        <w:autoSpaceDE w:val="0"/>
        <w:autoSpaceDN w:val="0"/>
        <w:adjustRightInd w:val="0"/>
        <w:spacing w:line="276" w:lineRule="auto"/>
        <w:ind w:firstLine="567"/>
        <w:jc w:val="center"/>
        <w:rPr>
          <w:rFonts w:eastAsia="TimesNewRoman"/>
          <w:b/>
          <w:bCs/>
          <w:i/>
          <w:u w:val="single"/>
          <w:lang w:eastAsia="ru-RU"/>
        </w:rPr>
      </w:pPr>
      <w:r w:rsidRPr="00DD2010">
        <w:rPr>
          <w:rFonts w:eastAsia="Calibri"/>
          <w:b/>
          <w:i/>
          <w:u w:val="single"/>
          <w:lang w:eastAsia="ru-RU"/>
        </w:rPr>
        <w:t>Зоны минимальных расстояний до магистральных или промышленных трубопроводов (газопроводов)</w:t>
      </w:r>
    </w:p>
    <w:p w:rsidR="00F93E8C" w:rsidRPr="00DD2010" w:rsidRDefault="00F93E8C" w:rsidP="00F93E8C">
      <w:pPr>
        <w:autoSpaceDE w:val="0"/>
        <w:autoSpaceDN w:val="0"/>
        <w:adjustRightInd w:val="0"/>
        <w:spacing w:after="0" w:line="276" w:lineRule="auto"/>
        <w:ind w:firstLine="567"/>
        <w:rPr>
          <w:rFonts w:eastAsia="TimesNewRoman"/>
          <w:lang w:eastAsia="ru-RU"/>
        </w:rPr>
      </w:pPr>
      <w:r w:rsidRPr="00DD2010">
        <w:rPr>
          <w:rFonts w:eastAsia="TimesNewRoman"/>
          <w:lang w:eastAsia="ru-RU"/>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DD2010">
        <w:rPr>
          <w:rFonts w:eastAsia="Calibri"/>
          <w:lang w:eastAsia="ru-RU"/>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F93E8C" w:rsidRPr="00DD2010" w:rsidRDefault="00F93E8C" w:rsidP="00F93E8C">
      <w:pPr>
        <w:autoSpaceDE w:val="0"/>
        <w:autoSpaceDN w:val="0"/>
        <w:adjustRightInd w:val="0"/>
        <w:spacing w:after="0" w:line="276" w:lineRule="auto"/>
        <w:ind w:right="283" w:firstLine="567"/>
        <w:rPr>
          <w:rFonts w:eastAsia="TimesNewRoman"/>
          <w:bCs/>
          <w:lang w:eastAsia="ru-RU"/>
        </w:rPr>
      </w:pPr>
      <w:r w:rsidRPr="00DD2010">
        <w:rPr>
          <w:rFonts w:eastAsia="TimesNewRoman"/>
          <w:bCs/>
          <w:lang w:eastAsia="ru-RU"/>
        </w:rPr>
        <w:t>Магистральный газопровод может включать следующие объекты:</w:t>
      </w:r>
    </w:p>
    <w:p w:rsidR="00F93E8C" w:rsidRPr="00DD2010" w:rsidRDefault="00F93E8C" w:rsidP="00F93E8C">
      <w:pPr>
        <w:autoSpaceDE w:val="0"/>
        <w:autoSpaceDN w:val="0"/>
        <w:adjustRightInd w:val="0"/>
        <w:spacing w:after="0" w:line="276" w:lineRule="auto"/>
        <w:ind w:left="851" w:right="283"/>
        <w:rPr>
          <w:rFonts w:eastAsia="TimesNewRoman"/>
          <w:bCs/>
          <w:lang w:eastAsia="ru-RU"/>
        </w:rPr>
      </w:pPr>
      <w:r w:rsidRPr="00DD2010">
        <w:rPr>
          <w:rFonts w:eastAsia="TimesNewRoman"/>
          <w:bCs/>
          <w:lang w:eastAsia="ru-RU"/>
        </w:rPr>
        <w:t>а) линейная часть магистрального газопровода;</w:t>
      </w:r>
    </w:p>
    <w:p w:rsidR="00F93E8C" w:rsidRPr="00DD2010" w:rsidRDefault="00F93E8C" w:rsidP="00F93E8C">
      <w:pPr>
        <w:autoSpaceDE w:val="0"/>
        <w:autoSpaceDN w:val="0"/>
        <w:adjustRightInd w:val="0"/>
        <w:spacing w:after="0" w:line="276" w:lineRule="auto"/>
        <w:ind w:left="851" w:right="283"/>
        <w:rPr>
          <w:rFonts w:eastAsia="TimesNewRoman"/>
          <w:bCs/>
          <w:lang w:eastAsia="ru-RU"/>
        </w:rPr>
      </w:pPr>
      <w:r w:rsidRPr="00DD2010">
        <w:rPr>
          <w:rFonts w:eastAsia="TimesNewRoman"/>
          <w:bCs/>
          <w:lang w:eastAsia="ru-RU"/>
        </w:rPr>
        <w:t>б) компрессорные станции;</w:t>
      </w:r>
    </w:p>
    <w:p w:rsidR="00F93E8C" w:rsidRPr="00DD2010" w:rsidRDefault="00F93E8C" w:rsidP="00F93E8C">
      <w:pPr>
        <w:autoSpaceDE w:val="0"/>
        <w:autoSpaceDN w:val="0"/>
        <w:adjustRightInd w:val="0"/>
        <w:spacing w:after="0" w:line="276" w:lineRule="auto"/>
        <w:ind w:left="851" w:right="283"/>
        <w:rPr>
          <w:rFonts w:eastAsia="TimesNewRoman"/>
          <w:bCs/>
          <w:lang w:eastAsia="ru-RU"/>
        </w:rPr>
      </w:pPr>
      <w:r w:rsidRPr="00DD2010">
        <w:rPr>
          <w:rFonts w:eastAsia="TimesNewRoman"/>
          <w:bCs/>
          <w:lang w:eastAsia="ru-RU"/>
        </w:rPr>
        <w:t>в) газоизмерительные станции;</w:t>
      </w:r>
    </w:p>
    <w:p w:rsidR="00F93E8C" w:rsidRPr="00DD2010" w:rsidRDefault="00F93E8C" w:rsidP="00F93E8C">
      <w:pPr>
        <w:autoSpaceDE w:val="0"/>
        <w:autoSpaceDN w:val="0"/>
        <w:adjustRightInd w:val="0"/>
        <w:spacing w:after="0" w:line="276" w:lineRule="auto"/>
        <w:ind w:left="851" w:right="283"/>
        <w:rPr>
          <w:rFonts w:eastAsia="TimesNewRoman"/>
          <w:bCs/>
          <w:lang w:eastAsia="ru-RU"/>
        </w:rPr>
      </w:pPr>
      <w:r w:rsidRPr="00DD2010">
        <w:rPr>
          <w:rFonts w:eastAsia="TimesNewRoman"/>
          <w:bCs/>
          <w:lang w:eastAsia="ru-RU"/>
        </w:rPr>
        <w:t>г) газораспределительные станции, узлы и пункты редуцирования газа;</w:t>
      </w:r>
    </w:p>
    <w:p w:rsidR="00F93E8C" w:rsidRPr="00DD2010" w:rsidRDefault="00F93E8C" w:rsidP="00F93E8C">
      <w:pPr>
        <w:autoSpaceDE w:val="0"/>
        <w:autoSpaceDN w:val="0"/>
        <w:adjustRightInd w:val="0"/>
        <w:spacing w:after="0" w:line="276" w:lineRule="auto"/>
        <w:ind w:left="851" w:right="283"/>
        <w:rPr>
          <w:rFonts w:eastAsia="TimesNewRoman"/>
          <w:bCs/>
          <w:lang w:eastAsia="ru-RU"/>
        </w:rPr>
      </w:pPr>
      <w:r w:rsidRPr="00DD2010">
        <w:rPr>
          <w:rFonts w:eastAsia="TimesNewRoman"/>
          <w:bCs/>
          <w:lang w:eastAsia="ru-RU"/>
        </w:rPr>
        <w:t>д) станции охлаждения газа;</w:t>
      </w:r>
    </w:p>
    <w:p w:rsidR="00F93E8C" w:rsidRPr="00DD2010" w:rsidRDefault="00F93E8C" w:rsidP="00F93E8C">
      <w:pPr>
        <w:autoSpaceDE w:val="0"/>
        <w:autoSpaceDN w:val="0"/>
        <w:adjustRightInd w:val="0"/>
        <w:spacing w:after="0" w:line="276" w:lineRule="auto"/>
        <w:ind w:left="851"/>
        <w:rPr>
          <w:rFonts w:eastAsia="TimesNewRoman"/>
          <w:bCs/>
          <w:lang w:eastAsia="ru-RU"/>
        </w:rPr>
      </w:pPr>
      <w:r w:rsidRPr="00DD2010">
        <w:rPr>
          <w:rFonts w:eastAsia="TimesNewRoman"/>
          <w:bCs/>
          <w:lang w:eastAsia="ru-RU"/>
        </w:rPr>
        <w:t>е) подземные хранилища газа, включая трубопроводы, соединяющие объекты подземных хранилищ газа.</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Охранные зоны объектов магистральных газопроводов (далее – охранные зоны) устанавливаются:</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F93E8C" w:rsidRPr="00DD2010" w:rsidRDefault="00F93E8C" w:rsidP="00F93E8C">
      <w:pPr>
        <w:autoSpaceDE w:val="0"/>
        <w:autoSpaceDN w:val="0"/>
        <w:adjustRightInd w:val="0"/>
        <w:spacing w:after="0" w:line="276" w:lineRule="auto"/>
        <w:ind w:firstLine="567"/>
        <w:rPr>
          <w:rFonts w:eastAsia="Calibri"/>
          <w:lang w:eastAsia="ru-RU"/>
        </w:rPr>
      </w:pPr>
      <w:r w:rsidRPr="00DD2010">
        <w:rPr>
          <w:rFonts w:eastAsia="Calibri"/>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676C37" w:rsidRPr="00DD2010" w:rsidRDefault="00F93E8C" w:rsidP="00676C37">
      <w:pPr>
        <w:autoSpaceDE w:val="0"/>
        <w:autoSpaceDN w:val="0"/>
        <w:adjustRightInd w:val="0"/>
        <w:spacing w:line="276" w:lineRule="auto"/>
        <w:ind w:firstLine="567"/>
        <w:rPr>
          <w:rFonts w:eastAsia="Calibri"/>
          <w:lang w:eastAsia="ru-RU"/>
        </w:rPr>
      </w:pPr>
      <w:r w:rsidRPr="00DD2010">
        <w:rPr>
          <w:rFonts w:eastAsia="Calibri"/>
          <w:lang w:eastAsia="ru-RU"/>
        </w:rPr>
        <w:lastRenderedPageBreak/>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676C37" w:rsidRPr="00DD2010" w:rsidRDefault="00676C37" w:rsidP="00676C37">
      <w:pPr>
        <w:autoSpaceDE w:val="0"/>
        <w:autoSpaceDN w:val="0"/>
        <w:adjustRightInd w:val="0"/>
        <w:spacing w:after="0" w:line="276" w:lineRule="auto"/>
        <w:ind w:firstLine="567"/>
        <w:rPr>
          <w:rFonts w:eastAsia="Calibri"/>
          <w:lang w:eastAsia="ru-RU"/>
        </w:rPr>
      </w:pPr>
      <w:r w:rsidRPr="00DD2010">
        <w:rPr>
          <w:bCs/>
          <w:i/>
          <w:szCs w:val="24"/>
        </w:rPr>
        <w:t xml:space="preserve">По территории </w:t>
      </w:r>
      <w:r w:rsidR="00EE5C42" w:rsidRPr="00DD2010">
        <w:rPr>
          <w:bCs/>
          <w:i/>
          <w:szCs w:val="24"/>
        </w:rPr>
        <w:t>Нижнекарачанского</w:t>
      </w:r>
      <w:r w:rsidRPr="00DD2010">
        <w:rPr>
          <w:bCs/>
          <w:i/>
          <w:szCs w:val="24"/>
        </w:rPr>
        <w:t xml:space="preserve"> сельского поселения проходит </w:t>
      </w:r>
      <w:r w:rsidRPr="00DD2010">
        <w:rPr>
          <w:i/>
          <w:szCs w:val="24"/>
        </w:rPr>
        <w:t>магистральный аммиакопровод «Тольятти – Одесса»</w:t>
      </w:r>
      <w:r w:rsidRPr="00DD2010">
        <w:rPr>
          <w:bCs/>
          <w:i/>
          <w:szCs w:val="24"/>
        </w:rPr>
        <w:t xml:space="preserve"> (диаметр трубы 355мм, пропускная способность – 6,9 тыс).</w:t>
      </w:r>
      <w:r w:rsidRPr="00DD2010">
        <w:t xml:space="preserve"> </w:t>
      </w:r>
      <w:r w:rsidRPr="00DD2010">
        <w:rPr>
          <w:i/>
          <w:szCs w:val="24"/>
        </w:rPr>
        <w:t>Аммиакопровод является объектом повышенной опасности.</w:t>
      </w:r>
    </w:p>
    <w:p w:rsidR="00676C37" w:rsidRPr="00DD2010" w:rsidRDefault="00676C37" w:rsidP="00676C37">
      <w:pPr>
        <w:pStyle w:val="14"/>
        <w:ind w:left="0" w:right="0"/>
        <w:rPr>
          <w:bCs/>
          <w:i/>
          <w:sz w:val="24"/>
          <w:szCs w:val="24"/>
        </w:rPr>
      </w:pPr>
      <w:r w:rsidRPr="00DD2010">
        <w:rPr>
          <w:bCs/>
          <w:i/>
          <w:sz w:val="24"/>
          <w:szCs w:val="24"/>
        </w:rPr>
        <w:t xml:space="preserve">В соответствии с </w:t>
      </w:r>
      <w:r w:rsidRPr="00DD2010">
        <w:rPr>
          <w:rFonts w:eastAsia="Calibri"/>
          <w:i/>
          <w:sz w:val="24"/>
          <w:szCs w:val="24"/>
        </w:rPr>
        <w:t>Постановлением Госгортехнадзора РФ от 23.11.1994 № 61</w:t>
      </w:r>
      <w:r w:rsidRPr="00DD2010">
        <w:rPr>
          <w:bCs/>
          <w:i/>
          <w:sz w:val="24"/>
          <w:szCs w:val="24"/>
        </w:rPr>
        <w:t xml:space="preserve"> зона минимальных расстояний от оси магистральных аммиакопроводов составляет 1000 м.</w:t>
      </w:r>
    </w:p>
    <w:p w:rsidR="00676C37" w:rsidRPr="00DD2010" w:rsidRDefault="00676C37" w:rsidP="00676C37">
      <w:pPr>
        <w:pStyle w:val="14"/>
        <w:ind w:left="0" w:right="0"/>
        <w:rPr>
          <w:bCs/>
          <w:i/>
          <w:sz w:val="24"/>
          <w:szCs w:val="24"/>
        </w:rPr>
      </w:pPr>
      <w:r w:rsidRPr="00DD2010">
        <w:rPr>
          <w:bCs/>
          <w:i/>
          <w:sz w:val="24"/>
          <w:szCs w:val="24"/>
        </w:rPr>
        <w:t xml:space="preserve">В графических материалах зоны минимальных расстояний от оси аммиакопровода отображены в соответствии с Приложением к </w:t>
      </w:r>
      <w:r w:rsidRPr="00DD2010">
        <w:rPr>
          <w:rFonts w:eastAsia="Calibri"/>
          <w:i/>
          <w:sz w:val="24"/>
          <w:szCs w:val="24"/>
        </w:rPr>
        <w:t>Постановлению Госгортехнадзора РФ от 23.11.1994 № 61.</w:t>
      </w:r>
    </w:p>
    <w:p w:rsidR="00676C37" w:rsidRPr="00DD2010" w:rsidRDefault="00676C37" w:rsidP="00676C37">
      <w:pPr>
        <w:widowControl w:val="0"/>
        <w:spacing w:after="0"/>
        <w:ind w:firstLine="567"/>
        <w:rPr>
          <w:rFonts w:cs="Times New Roman"/>
          <w:b/>
          <w:i/>
          <w:szCs w:val="24"/>
        </w:rPr>
      </w:pPr>
      <w:r w:rsidRPr="00DD2010">
        <w:rPr>
          <w:rFonts w:cs="Times New Roman"/>
          <w:b/>
          <w:i/>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F93E8C" w:rsidRPr="00DD2010" w:rsidRDefault="00F93E8C" w:rsidP="00F93E8C">
      <w:pPr>
        <w:autoSpaceDE w:val="0"/>
        <w:autoSpaceDN w:val="0"/>
        <w:adjustRightInd w:val="0"/>
        <w:spacing w:line="276" w:lineRule="auto"/>
        <w:ind w:right="283" w:firstLine="426"/>
        <w:contextualSpacing/>
        <w:jc w:val="center"/>
        <w:rPr>
          <w:rFonts w:eastAsia="TimesNewRoman"/>
          <w:b/>
          <w:lang w:eastAsia="ru-RU"/>
        </w:rPr>
      </w:pPr>
      <w:r w:rsidRPr="00DD2010">
        <w:rPr>
          <w:rFonts w:eastAsia="TimesNewRoman"/>
          <w:b/>
          <w:lang w:eastAsia="ru-RU"/>
        </w:rPr>
        <w:t>Охранные зоны и зоны минимальных расстояний до промышленных предприятий, зданий и сооружений газопроводов и иных трубопроводов</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2231"/>
        <w:gridCol w:w="2724"/>
        <w:gridCol w:w="3976"/>
      </w:tblGrid>
      <w:tr w:rsidR="00F93E8C" w:rsidRPr="00DD2010" w:rsidTr="001977BE">
        <w:trPr>
          <w:trHeight w:val="403"/>
          <w:jc w:val="center"/>
        </w:trPr>
        <w:tc>
          <w:tcPr>
            <w:tcW w:w="429" w:type="dxa"/>
            <w:tcBorders>
              <w:top w:val="single" w:sz="4" w:space="0" w:color="000000"/>
              <w:left w:val="single" w:sz="4" w:space="0" w:color="000000"/>
              <w:bottom w:val="single" w:sz="4" w:space="0" w:color="000000"/>
              <w:right w:val="single" w:sz="4" w:space="0" w:color="000000"/>
            </w:tcBorders>
            <w:shd w:val="clear" w:color="auto" w:fill="E6E6E6"/>
            <w:hideMark/>
          </w:tcPr>
          <w:p w:rsidR="00F93E8C" w:rsidRPr="00DD2010" w:rsidRDefault="00F93E8C" w:rsidP="00CD30B9">
            <w:pPr>
              <w:autoSpaceDE w:val="0"/>
              <w:autoSpaceDN w:val="0"/>
              <w:adjustRightInd w:val="0"/>
              <w:spacing w:after="0" w:line="276" w:lineRule="auto"/>
              <w:ind w:left="-105" w:right="-108"/>
              <w:jc w:val="center"/>
              <w:rPr>
                <w:rFonts w:eastAsia="TimesNewRoman"/>
                <w:b/>
                <w:sz w:val="22"/>
                <w:lang w:eastAsia="ru-RU"/>
              </w:rPr>
            </w:pPr>
            <w:r w:rsidRPr="00DD2010">
              <w:rPr>
                <w:rFonts w:eastAsia="TimesNewRoman"/>
                <w:b/>
                <w:sz w:val="22"/>
                <w:lang w:eastAsia="ru-RU"/>
              </w:rPr>
              <w:t>№ п/п</w:t>
            </w:r>
          </w:p>
        </w:tc>
        <w:tc>
          <w:tcPr>
            <w:tcW w:w="223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F93E8C" w:rsidRPr="00DD2010" w:rsidRDefault="00F93E8C" w:rsidP="00CD30B9">
            <w:pPr>
              <w:autoSpaceDE w:val="0"/>
              <w:autoSpaceDN w:val="0"/>
              <w:adjustRightInd w:val="0"/>
              <w:spacing w:after="0" w:line="276" w:lineRule="auto"/>
              <w:ind w:right="176" w:firstLine="108"/>
              <w:jc w:val="center"/>
              <w:rPr>
                <w:rFonts w:eastAsia="TimesNewRoman"/>
                <w:b/>
                <w:sz w:val="22"/>
                <w:lang w:eastAsia="ru-RU"/>
              </w:rPr>
            </w:pPr>
            <w:r w:rsidRPr="00DD2010">
              <w:rPr>
                <w:rFonts w:eastAsia="TimesNewRoman"/>
                <w:b/>
                <w:sz w:val="22"/>
                <w:lang w:eastAsia="ru-RU"/>
              </w:rPr>
              <w:t>Наименование</w:t>
            </w:r>
          </w:p>
        </w:tc>
        <w:tc>
          <w:tcPr>
            <w:tcW w:w="2724"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F93E8C" w:rsidRPr="00DD2010" w:rsidRDefault="00F93E8C" w:rsidP="00CD30B9">
            <w:pPr>
              <w:autoSpaceDE w:val="0"/>
              <w:autoSpaceDN w:val="0"/>
              <w:adjustRightInd w:val="0"/>
              <w:spacing w:after="0" w:line="276" w:lineRule="auto"/>
              <w:ind w:left="33" w:right="176" w:firstLine="141"/>
              <w:jc w:val="center"/>
              <w:rPr>
                <w:rFonts w:eastAsia="TimesNewRoman"/>
                <w:b/>
                <w:sz w:val="22"/>
                <w:lang w:eastAsia="ru-RU"/>
              </w:rPr>
            </w:pPr>
            <w:r w:rsidRPr="00DD2010">
              <w:rPr>
                <w:rFonts w:eastAsia="TimesNewRoman"/>
                <w:b/>
                <w:sz w:val="22"/>
                <w:lang w:eastAsia="ru-RU"/>
              </w:rPr>
              <w:t>Показатели</w:t>
            </w:r>
          </w:p>
        </w:tc>
        <w:tc>
          <w:tcPr>
            <w:tcW w:w="3976"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F93E8C" w:rsidRPr="00DD2010" w:rsidRDefault="00F93E8C" w:rsidP="00CD30B9">
            <w:pPr>
              <w:autoSpaceDE w:val="0"/>
              <w:autoSpaceDN w:val="0"/>
              <w:adjustRightInd w:val="0"/>
              <w:spacing w:after="0" w:line="276" w:lineRule="auto"/>
              <w:ind w:right="179" w:firstLine="175"/>
              <w:jc w:val="center"/>
              <w:rPr>
                <w:rFonts w:eastAsia="TimesNewRoman"/>
                <w:b/>
                <w:sz w:val="22"/>
                <w:lang w:eastAsia="ru-RU"/>
              </w:rPr>
            </w:pPr>
            <w:r w:rsidRPr="00DD2010">
              <w:rPr>
                <w:rFonts w:eastAsia="TimesNewRoman"/>
                <w:b/>
                <w:sz w:val="22"/>
                <w:lang w:eastAsia="ru-RU"/>
              </w:rPr>
              <w:t>Постановление</w:t>
            </w:r>
          </w:p>
        </w:tc>
      </w:tr>
      <w:tr w:rsidR="00F93E8C" w:rsidRPr="00DD2010" w:rsidTr="001977BE">
        <w:trPr>
          <w:trHeight w:val="403"/>
          <w:jc w:val="center"/>
        </w:trPr>
        <w:tc>
          <w:tcPr>
            <w:tcW w:w="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3E8C" w:rsidRPr="00DD2010" w:rsidRDefault="00F93E8C" w:rsidP="001977BE">
            <w:pPr>
              <w:autoSpaceDE w:val="0"/>
              <w:autoSpaceDN w:val="0"/>
              <w:adjustRightInd w:val="0"/>
              <w:spacing w:line="276" w:lineRule="auto"/>
              <w:ind w:right="-108"/>
              <w:jc w:val="center"/>
              <w:rPr>
                <w:rFonts w:eastAsia="TimesNewRoman"/>
                <w:b/>
                <w:sz w:val="22"/>
                <w:lang w:eastAsia="ru-RU"/>
              </w:rPr>
            </w:pPr>
            <w:r w:rsidRPr="00DD2010">
              <w:rPr>
                <w:rFonts w:eastAsia="TimesNewRoman"/>
                <w:b/>
                <w:sz w:val="22"/>
                <w:lang w:eastAsia="ru-RU"/>
              </w:rPr>
              <w:t>1</w:t>
            </w:r>
          </w:p>
        </w:tc>
        <w:tc>
          <w:tcPr>
            <w:tcW w:w="22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93E8C" w:rsidRPr="00DD2010" w:rsidRDefault="00676C37" w:rsidP="001977BE">
            <w:pPr>
              <w:autoSpaceDE w:val="0"/>
              <w:autoSpaceDN w:val="0"/>
              <w:adjustRightInd w:val="0"/>
              <w:spacing w:line="276" w:lineRule="auto"/>
              <w:ind w:right="176" w:firstLine="108"/>
              <w:jc w:val="center"/>
              <w:rPr>
                <w:rFonts w:eastAsia="TimesNewRoman"/>
                <w:sz w:val="22"/>
                <w:lang w:eastAsia="ru-RU"/>
              </w:rPr>
            </w:pPr>
            <w:r w:rsidRPr="00DD2010">
              <w:rPr>
                <w:rFonts w:eastAsia="TimesNewRoman"/>
                <w:sz w:val="22"/>
                <w:lang w:eastAsia="ru-RU"/>
              </w:rPr>
              <w:t>Магистральный аммиакопровод</w:t>
            </w:r>
            <w:r w:rsidR="000E4F7C" w:rsidRPr="00DD2010">
              <w:rPr>
                <w:rFonts w:eastAsia="TimesNewRoman"/>
                <w:sz w:val="22"/>
                <w:lang w:eastAsia="ru-RU"/>
              </w:rPr>
              <w:t xml:space="preserve"> </w:t>
            </w:r>
            <w:r w:rsidR="00F93E8C" w:rsidRPr="00DD2010">
              <w:rPr>
                <w:rFonts w:eastAsia="TimesNewRoman"/>
                <w:sz w:val="22"/>
                <w:lang w:eastAsia="ru-RU"/>
              </w:rPr>
              <w:t>«Тольятти-Одесса»</w:t>
            </w:r>
          </w:p>
          <w:p w:rsidR="00F93E8C" w:rsidRPr="00DD2010" w:rsidRDefault="00676C37" w:rsidP="00676C37">
            <w:pPr>
              <w:autoSpaceDE w:val="0"/>
              <w:autoSpaceDN w:val="0"/>
              <w:adjustRightInd w:val="0"/>
              <w:spacing w:line="276" w:lineRule="auto"/>
              <w:ind w:right="176" w:firstLine="108"/>
              <w:jc w:val="center"/>
              <w:rPr>
                <w:rFonts w:eastAsia="TimesNewRoman"/>
                <w:sz w:val="22"/>
                <w:lang w:eastAsia="ru-RU"/>
              </w:rPr>
            </w:pPr>
            <w:r w:rsidRPr="00DD2010">
              <w:rPr>
                <w:rFonts w:eastAsia="TimesNewRoman"/>
                <w:sz w:val="22"/>
                <w:lang w:eastAsia="ru-RU"/>
              </w:rPr>
              <w:t xml:space="preserve">Д </w:t>
            </w:r>
            <w:r w:rsidR="00F93E8C" w:rsidRPr="00DD2010">
              <w:rPr>
                <w:rFonts w:eastAsia="TimesNewRoman"/>
                <w:sz w:val="22"/>
                <w:lang w:eastAsia="ru-RU"/>
              </w:rPr>
              <w:t xml:space="preserve">= </w:t>
            </w:r>
            <w:r w:rsidRPr="00DD2010">
              <w:rPr>
                <w:rFonts w:eastAsia="TimesNewRoman"/>
                <w:sz w:val="22"/>
                <w:lang w:eastAsia="ru-RU"/>
              </w:rPr>
              <w:t>355</w:t>
            </w:r>
            <w:r w:rsidR="00A81A7D" w:rsidRPr="00DD2010">
              <w:rPr>
                <w:rFonts w:eastAsia="TimesNewRoman"/>
                <w:sz w:val="22"/>
                <w:lang w:eastAsia="ru-RU"/>
              </w:rPr>
              <w:t xml:space="preserve"> </w:t>
            </w:r>
            <w:r w:rsidR="00F93E8C" w:rsidRPr="00DD2010">
              <w:rPr>
                <w:rFonts w:eastAsia="TimesNewRoman"/>
                <w:sz w:val="22"/>
                <w:lang w:eastAsia="ru-RU"/>
              </w:rPr>
              <w:t>мм</w:t>
            </w: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3E8C" w:rsidRPr="00DD2010" w:rsidRDefault="00F93E8C" w:rsidP="001977BE">
            <w:pPr>
              <w:autoSpaceDE w:val="0"/>
              <w:autoSpaceDN w:val="0"/>
              <w:adjustRightInd w:val="0"/>
              <w:spacing w:after="0" w:line="276" w:lineRule="auto"/>
              <w:ind w:left="33" w:right="34" w:firstLine="1"/>
              <w:jc w:val="center"/>
              <w:rPr>
                <w:rFonts w:eastAsia="TimesNewRoman"/>
                <w:sz w:val="22"/>
                <w:lang w:eastAsia="ru-RU"/>
              </w:rPr>
            </w:pPr>
            <w:r w:rsidRPr="00DD2010">
              <w:rPr>
                <w:rFonts w:eastAsia="TimesNewRoman"/>
                <w:sz w:val="22"/>
                <w:lang w:eastAsia="ru-RU"/>
              </w:rPr>
              <w:t>Охранная зона вдоль</w:t>
            </w:r>
          </w:p>
          <w:p w:rsidR="00F93E8C" w:rsidRPr="00DD2010" w:rsidRDefault="001977BE" w:rsidP="001977BE">
            <w:pPr>
              <w:autoSpaceDE w:val="0"/>
              <w:autoSpaceDN w:val="0"/>
              <w:adjustRightInd w:val="0"/>
              <w:spacing w:after="0" w:line="276" w:lineRule="auto"/>
              <w:ind w:left="212" w:right="176"/>
              <w:jc w:val="center"/>
              <w:rPr>
                <w:rFonts w:eastAsia="TimesNewRoman"/>
                <w:sz w:val="22"/>
                <w:lang w:eastAsia="ru-RU"/>
              </w:rPr>
            </w:pPr>
            <w:r w:rsidRPr="00DD2010">
              <w:rPr>
                <w:rFonts w:eastAsia="TimesNewRoman"/>
                <w:sz w:val="22"/>
                <w:lang w:eastAsia="ru-RU"/>
              </w:rPr>
              <w:t xml:space="preserve">трассы по 25 м в </w:t>
            </w:r>
            <w:r w:rsidR="00F93E8C" w:rsidRPr="00DD2010">
              <w:rPr>
                <w:rFonts w:eastAsia="TimesNewRoman"/>
                <w:sz w:val="22"/>
                <w:lang w:eastAsia="ru-RU"/>
              </w:rPr>
              <w:t>каждую сторону от оси</w:t>
            </w:r>
          </w:p>
        </w:tc>
        <w:tc>
          <w:tcPr>
            <w:tcW w:w="39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3E8C" w:rsidRPr="00DD2010" w:rsidRDefault="00F93E8C" w:rsidP="001977BE">
            <w:pPr>
              <w:widowControl w:val="0"/>
              <w:suppressAutoHyphens/>
              <w:autoSpaceDE w:val="0"/>
              <w:autoSpaceDN w:val="0"/>
              <w:adjustRightInd w:val="0"/>
              <w:spacing w:after="0" w:line="276" w:lineRule="auto"/>
              <w:ind w:firstLine="33"/>
              <w:jc w:val="center"/>
              <w:rPr>
                <w:rFonts w:eastAsia="Calibri"/>
                <w:kern w:val="2"/>
                <w:sz w:val="22"/>
                <w:szCs w:val="24"/>
                <w:lang w:eastAsia="ru-RU"/>
              </w:rPr>
            </w:pPr>
            <w:r w:rsidRPr="00DD2010">
              <w:rPr>
                <w:rFonts w:eastAsia="TimesNewRoman"/>
                <w:sz w:val="22"/>
                <w:lang w:eastAsia="ru-RU"/>
              </w:rPr>
              <w:t xml:space="preserve">В соответствии с </w:t>
            </w:r>
            <w:r w:rsidRPr="00DD2010">
              <w:rPr>
                <w:rFonts w:eastAsia="Calibri"/>
                <w:sz w:val="22"/>
                <w:lang w:eastAsia="ru-RU"/>
              </w:rPr>
              <w:t>«Правилами охраны магистральных газопроводов», утвержденными постановлением Правительства Российско</w:t>
            </w:r>
            <w:r w:rsidR="001977BE" w:rsidRPr="00DD2010">
              <w:rPr>
                <w:rFonts w:eastAsia="Calibri"/>
                <w:sz w:val="22"/>
                <w:lang w:eastAsia="ru-RU"/>
              </w:rPr>
              <w:t>й Федерации от 08.09.2017 №1083</w:t>
            </w:r>
          </w:p>
        </w:tc>
      </w:tr>
      <w:tr w:rsidR="00F93E8C" w:rsidRPr="00DD2010" w:rsidTr="001977BE">
        <w:trPr>
          <w:trHeight w:val="403"/>
          <w:jc w:val="center"/>
        </w:trPr>
        <w:tc>
          <w:tcPr>
            <w:tcW w:w="429" w:type="dxa"/>
            <w:vMerge/>
            <w:tcBorders>
              <w:top w:val="single" w:sz="4" w:space="0" w:color="000000"/>
              <w:left w:val="single" w:sz="4" w:space="0" w:color="000000"/>
              <w:bottom w:val="single" w:sz="4" w:space="0" w:color="000000"/>
              <w:right w:val="single" w:sz="4" w:space="0" w:color="000000"/>
            </w:tcBorders>
            <w:vAlign w:val="center"/>
            <w:hideMark/>
          </w:tcPr>
          <w:p w:rsidR="00F93E8C" w:rsidRPr="00DD2010" w:rsidRDefault="00F93E8C">
            <w:pPr>
              <w:rPr>
                <w:rFonts w:eastAsia="TimesNewRoman"/>
                <w:b/>
                <w:sz w:val="22"/>
                <w:lang w:eastAsia="ru-RU"/>
              </w:rPr>
            </w:pPr>
          </w:p>
        </w:tc>
        <w:tc>
          <w:tcPr>
            <w:tcW w:w="2231" w:type="dxa"/>
            <w:vMerge/>
            <w:tcBorders>
              <w:top w:val="single" w:sz="4" w:space="0" w:color="000000"/>
              <w:left w:val="single" w:sz="4" w:space="0" w:color="000000"/>
              <w:bottom w:val="single" w:sz="4" w:space="0" w:color="000000"/>
              <w:right w:val="single" w:sz="4" w:space="0" w:color="000000"/>
            </w:tcBorders>
            <w:vAlign w:val="center"/>
            <w:hideMark/>
          </w:tcPr>
          <w:p w:rsidR="00F93E8C" w:rsidRPr="00DD2010" w:rsidRDefault="00F93E8C" w:rsidP="001977BE">
            <w:pPr>
              <w:jc w:val="center"/>
              <w:rPr>
                <w:rFonts w:eastAsia="TimesNewRoman"/>
                <w:sz w:val="22"/>
                <w:lang w:eastAsia="ru-RU"/>
              </w:rPr>
            </w:pPr>
          </w:p>
        </w:tc>
        <w:tc>
          <w:tcPr>
            <w:tcW w:w="27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3E8C" w:rsidRPr="00DD2010" w:rsidRDefault="00F93E8C" w:rsidP="001977BE">
            <w:pPr>
              <w:autoSpaceDE w:val="0"/>
              <w:autoSpaceDN w:val="0"/>
              <w:adjustRightInd w:val="0"/>
              <w:spacing w:after="0" w:line="276" w:lineRule="auto"/>
              <w:ind w:left="70" w:right="176" w:firstLine="142"/>
              <w:jc w:val="center"/>
              <w:rPr>
                <w:rFonts w:eastAsia="TimesNewRoman"/>
                <w:sz w:val="22"/>
                <w:lang w:eastAsia="ru-RU"/>
              </w:rPr>
            </w:pPr>
            <w:r w:rsidRPr="00DD2010">
              <w:rPr>
                <w:rFonts w:eastAsia="TimesNewRoman"/>
                <w:sz w:val="22"/>
                <w:lang w:eastAsia="ru-RU"/>
              </w:rPr>
              <w:t>Минимально – допустимое расстояние до промышленных предприятий, зданий и сооружений 100</w:t>
            </w:r>
            <w:r w:rsidR="00676C37" w:rsidRPr="00DD2010">
              <w:rPr>
                <w:rFonts w:eastAsia="TimesNewRoman"/>
                <w:sz w:val="22"/>
                <w:lang w:eastAsia="ru-RU"/>
              </w:rPr>
              <w:t>0</w:t>
            </w:r>
            <w:r w:rsidRPr="00DD2010">
              <w:rPr>
                <w:rFonts w:eastAsia="TimesNewRoman"/>
                <w:sz w:val="22"/>
                <w:lang w:eastAsia="ru-RU"/>
              </w:rPr>
              <w:t xml:space="preserve"> м</w:t>
            </w:r>
          </w:p>
        </w:tc>
        <w:tc>
          <w:tcPr>
            <w:tcW w:w="39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93E8C" w:rsidRPr="00DD2010" w:rsidRDefault="00676C37" w:rsidP="001977BE">
            <w:pPr>
              <w:widowControl w:val="0"/>
              <w:suppressAutoHyphens/>
              <w:autoSpaceDE w:val="0"/>
              <w:autoSpaceDN w:val="0"/>
              <w:adjustRightInd w:val="0"/>
              <w:spacing w:after="0" w:line="276" w:lineRule="auto"/>
              <w:ind w:right="179" w:firstLine="175"/>
              <w:jc w:val="center"/>
              <w:rPr>
                <w:rFonts w:eastAsia="TimesNewRoman"/>
                <w:kern w:val="2"/>
                <w:sz w:val="22"/>
                <w:szCs w:val="24"/>
                <w:lang w:eastAsia="ru-RU"/>
              </w:rPr>
            </w:pPr>
            <w:r w:rsidRPr="00DD2010">
              <w:rPr>
                <w:rFonts w:eastAsia="Calibri"/>
                <w:sz w:val="22"/>
                <w:lang w:eastAsia="ru-RU"/>
              </w:rPr>
              <w:t>Постановление Госгортехнадзора РФ от 23.11.1994 № 61 «О распространении «Правил охраны магистральных трубопроводов» на магистральные аммиакопроводы»</w:t>
            </w:r>
            <w:r w:rsidRPr="00DD2010">
              <w:rPr>
                <w:rFonts w:eastAsia="Calibri"/>
                <w:b/>
                <w:sz w:val="22"/>
                <w:lang w:eastAsia="ru-RU"/>
              </w:rPr>
              <w:t>*</w:t>
            </w:r>
          </w:p>
        </w:tc>
      </w:tr>
    </w:tbl>
    <w:p w:rsidR="00676C37" w:rsidRPr="00DD2010" w:rsidRDefault="00676C37" w:rsidP="009338E9">
      <w:pPr>
        <w:autoSpaceDE w:val="0"/>
        <w:autoSpaceDN w:val="0"/>
        <w:adjustRightInd w:val="0"/>
        <w:spacing w:line="240" w:lineRule="auto"/>
        <w:ind w:firstLine="567"/>
        <w:rPr>
          <w:rFonts w:cs="Times New Roman"/>
          <w:i/>
          <w:szCs w:val="24"/>
        </w:rPr>
      </w:pPr>
      <w:r w:rsidRPr="00DD2010">
        <w:rPr>
          <w:rFonts w:cs="Times New Roman"/>
          <w:b/>
          <w:i/>
          <w:szCs w:val="24"/>
        </w:rPr>
        <w:t>*</w:t>
      </w:r>
      <w:r w:rsidRPr="00DD2010">
        <w:rPr>
          <w:rFonts w:cs="Times New Roman"/>
          <w:i/>
          <w:szCs w:val="24"/>
        </w:rPr>
        <w:t xml:space="preserve">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807A5B" w:rsidRPr="00DD2010" w:rsidRDefault="00807A5B" w:rsidP="008D6BB9">
      <w:pPr>
        <w:pStyle w:val="14"/>
        <w:spacing w:after="240" w:line="276" w:lineRule="auto"/>
        <w:ind w:left="0" w:firstLine="426"/>
        <w:contextualSpacing/>
        <w:jc w:val="center"/>
        <w:rPr>
          <w:b/>
          <w:i/>
          <w:sz w:val="24"/>
          <w:szCs w:val="24"/>
          <w:u w:val="single"/>
        </w:rPr>
      </w:pPr>
      <w:r w:rsidRPr="00DD2010">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07A5B" w:rsidRPr="00DD2010" w:rsidRDefault="00807A5B" w:rsidP="00171791">
      <w:pPr>
        <w:autoSpaceDE w:val="0"/>
        <w:spacing w:after="0" w:line="276" w:lineRule="auto"/>
        <w:ind w:firstLine="567"/>
        <w:rPr>
          <w:rFonts w:cs="Times New Roman"/>
          <w:szCs w:val="24"/>
        </w:rPr>
      </w:pPr>
      <w:r w:rsidRPr="00DD2010">
        <w:rPr>
          <w:rFonts w:cs="Times New Roman"/>
          <w:b/>
          <w:szCs w:val="24"/>
        </w:rPr>
        <w:t xml:space="preserve">В соответствии с </w:t>
      </w:r>
      <w:r w:rsidRPr="00DD2010">
        <w:rPr>
          <w:rFonts w:cs="Times New Roman"/>
          <w:szCs w:val="24"/>
        </w:rPr>
        <w:t xml:space="preserve">Постановлением </w:t>
      </w:r>
      <w:r w:rsidR="0097433F" w:rsidRPr="00DD2010">
        <w:rPr>
          <w:rFonts w:cs="Times New Roman"/>
          <w:szCs w:val="24"/>
        </w:rPr>
        <w:t>Правительства</w:t>
      </w:r>
      <w:r w:rsidRPr="00DD2010">
        <w:rPr>
          <w:rFonts w:cs="Times New Roman"/>
          <w:szCs w:val="24"/>
        </w:rPr>
        <w:t xml:space="preserve"> РФ от 18.11.2013 №1033 </w:t>
      </w:r>
      <w:r w:rsidRPr="00DD2010">
        <w:rPr>
          <w:rFonts w:cs="Times New Roman"/>
          <w:b/>
          <w:szCs w:val="24"/>
        </w:rPr>
        <w:t>«</w:t>
      </w:r>
      <w:r w:rsidRPr="00DD2010">
        <w:rPr>
          <w:rFonts w:cs="Times New Roman"/>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DD2010">
        <w:rPr>
          <w:rFonts w:cs="Times New Roman"/>
          <w:b/>
          <w:szCs w:val="24"/>
        </w:rPr>
        <w:t>»</w:t>
      </w:r>
      <w:r w:rsidRPr="00DD2010">
        <w:rPr>
          <w:rFonts w:cs="Times New Roman"/>
          <w:szCs w:val="24"/>
        </w:rPr>
        <w:t xml:space="preserve"> (вместе с </w:t>
      </w:r>
      <w:r w:rsidRPr="00DD2010">
        <w:rPr>
          <w:rFonts w:cs="Times New Roman"/>
          <w:b/>
          <w:szCs w:val="24"/>
        </w:rPr>
        <w:t>«</w:t>
      </w:r>
      <w:r w:rsidRPr="00DD2010">
        <w:rPr>
          <w:rFonts w:cs="Times New Roman"/>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DD2010">
        <w:rPr>
          <w:rFonts w:cs="Times New Roman"/>
          <w:b/>
          <w:szCs w:val="24"/>
        </w:rPr>
        <w:t>объектами по производству электрической энергии</w:t>
      </w:r>
      <w:r w:rsidRPr="00DD2010">
        <w:rPr>
          <w:rFonts w:cs="Times New Roman"/>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w:t>
      </w:r>
      <w:r w:rsidRPr="00DD2010">
        <w:rPr>
          <w:rFonts w:cs="Times New Roman"/>
          <w:szCs w:val="24"/>
        </w:rPr>
        <w:lastRenderedPageBreak/>
        <w:t>электрическую и тепловую и распределительных устройств, мощность которых составляет 500 кВт и более (далее – объекты).</w:t>
      </w:r>
    </w:p>
    <w:p w:rsidR="00807A5B" w:rsidRPr="00DD2010" w:rsidRDefault="00807A5B" w:rsidP="00171791">
      <w:pPr>
        <w:autoSpaceDE w:val="0"/>
        <w:spacing w:after="0" w:line="276" w:lineRule="auto"/>
        <w:ind w:firstLine="567"/>
        <w:rPr>
          <w:rFonts w:cs="Times New Roman"/>
          <w:szCs w:val="24"/>
        </w:rPr>
      </w:pPr>
      <w:r w:rsidRPr="00DD2010">
        <w:rPr>
          <w:rFonts w:cs="Times New Roman"/>
          <w:i/>
          <w:szCs w:val="24"/>
        </w:rPr>
        <w:t xml:space="preserve">На территории </w:t>
      </w:r>
      <w:r w:rsidR="00EE5C42" w:rsidRPr="00DD2010">
        <w:rPr>
          <w:rFonts w:cs="Times New Roman"/>
          <w:i/>
          <w:szCs w:val="24"/>
        </w:rPr>
        <w:t>Нижнекарачанского</w:t>
      </w:r>
      <w:r w:rsidRPr="00DD2010">
        <w:rPr>
          <w:rFonts w:cs="Times New Roman"/>
          <w:i/>
          <w:szCs w:val="24"/>
        </w:rPr>
        <w:t xml:space="preserve"> сельского поселения отсутствуют </w:t>
      </w:r>
      <w:r w:rsidRPr="00DD2010">
        <w:rPr>
          <w:rFonts w:cs="Times New Roman"/>
          <w:b/>
          <w:i/>
          <w:szCs w:val="24"/>
        </w:rPr>
        <w:t>объекты</w:t>
      </w:r>
      <w:r w:rsidRPr="00DD2010">
        <w:rPr>
          <w:rFonts w:cs="Times New Roman"/>
          <w:i/>
          <w:szCs w:val="24"/>
        </w:rPr>
        <w:t xml:space="preserve"> </w:t>
      </w:r>
      <w:r w:rsidRPr="00DD2010">
        <w:rPr>
          <w:rFonts w:cs="Times New Roman"/>
          <w:b/>
          <w:i/>
          <w:szCs w:val="24"/>
        </w:rPr>
        <w:t xml:space="preserve">по производству электрической энергии, </w:t>
      </w:r>
      <w:r w:rsidRPr="00DD2010">
        <w:rPr>
          <w:rFonts w:cs="Times New Roman"/>
          <w:i/>
          <w:szCs w:val="24"/>
        </w:rPr>
        <w:t xml:space="preserve">но имеются </w:t>
      </w:r>
      <w:r w:rsidRPr="00DD2010">
        <w:rPr>
          <w:rFonts w:cs="Times New Roman"/>
          <w:b/>
          <w:i/>
          <w:szCs w:val="24"/>
        </w:rPr>
        <w:t>объекты электросетевого хозяйства.</w:t>
      </w: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w:t>
      </w:r>
      <w:r w:rsidR="0097433F" w:rsidRPr="00DD2010">
        <w:rPr>
          <w:rFonts w:eastAsia="Calibri" w:cs="Times New Roman"/>
          <w:szCs w:val="24"/>
        </w:rPr>
        <w:t>Правительства</w:t>
      </w:r>
      <w:r w:rsidRPr="00DD2010">
        <w:rPr>
          <w:rFonts w:eastAsia="Calibri" w:cs="Times New Roman"/>
          <w:szCs w:val="24"/>
        </w:rPr>
        <w:t xml:space="preserve"> РФ от 24.02.2009 №160 </w:t>
      </w:r>
      <w:r w:rsidRPr="00DD2010">
        <w:rPr>
          <w:rFonts w:eastAsia="Calibri" w:cs="Times New Roman"/>
          <w:b/>
          <w:szCs w:val="24"/>
        </w:rPr>
        <w:t>охранные зоны устанавливаются</w:t>
      </w:r>
      <w:r w:rsidRPr="00DD2010">
        <w:rPr>
          <w:rFonts w:eastAsia="Calibri" w:cs="Times New Roman"/>
          <w:szCs w:val="24"/>
        </w:rPr>
        <w:t>:</w:t>
      </w:r>
    </w:p>
    <w:p w:rsidR="00807A5B" w:rsidRPr="00DD2010" w:rsidRDefault="00807A5B" w:rsidP="009338E9">
      <w:pPr>
        <w:spacing w:line="276" w:lineRule="auto"/>
        <w:ind w:firstLine="567"/>
        <w:rPr>
          <w:rFonts w:eastAsia="Calibri" w:cs="Times New Roman"/>
          <w:szCs w:val="24"/>
        </w:rPr>
      </w:pPr>
      <w:bookmarkStart w:id="449" w:name="Par14"/>
      <w:bookmarkEnd w:id="449"/>
      <w:r w:rsidRPr="00DD2010">
        <w:rPr>
          <w:rFonts w:eastAsia="Calibri" w:cs="Times New Roman"/>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811EA0" w:rsidRPr="00DD2010" w:rsidTr="004B539D">
        <w:trPr>
          <w:trHeight w:val="20"/>
          <w:jc w:val="center"/>
        </w:trPr>
        <w:tc>
          <w:tcPr>
            <w:tcW w:w="3256" w:type="dxa"/>
            <w:shd w:val="clear" w:color="auto" w:fill="D9D9D9" w:themeFill="background1" w:themeFillShade="D9"/>
            <w:vAlign w:val="center"/>
          </w:tcPr>
          <w:p w:rsidR="00807A5B" w:rsidRPr="00DD2010" w:rsidRDefault="00807A5B" w:rsidP="00171791">
            <w:pPr>
              <w:spacing w:after="0" w:line="276" w:lineRule="auto"/>
              <w:jc w:val="center"/>
              <w:rPr>
                <w:rFonts w:eastAsia="Calibri" w:cs="Times New Roman"/>
                <w:b/>
                <w:sz w:val="22"/>
              </w:rPr>
            </w:pPr>
            <w:r w:rsidRPr="00DD2010">
              <w:rPr>
                <w:rFonts w:eastAsia="Calibri" w:cs="Times New Roman"/>
                <w:b/>
                <w:sz w:val="22"/>
              </w:rPr>
              <w:t>Проектный номинальный класс напряжения, кВ</w:t>
            </w:r>
          </w:p>
        </w:tc>
        <w:tc>
          <w:tcPr>
            <w:tcW w:w="6100" w:type="dxa"/>
            <w:shd w:val="clear" w:color="auto" w:fill="D9D9D9" w:themeFill="background1" w:themeFillShade="D9"/>
            <w:vAlign w:val="center"/>
          </w:tcPr>
          <w:p w:rsidR="00807A5B" w:rsidRPr="00DD2010" w:rsidRDefault="00807A5B" w:rsidP="00171791">
            <w:pPr>
              <w:spacing w:after="0" w:line="276" w:lineRule="auto"/>
              <w:jc w:val="center"/>
              <w:rPr>
                <w:rFonts w:eastAsia="Calibri" w:cs="Times New Roman"/>
                <w:b/>
                <w:sz w:val="22"/>
              </w:rPr>
            </w:pPr>
            <w:r w:rsidRPr="00DD2010">
              <w:rPr>
                <w:rFonts w:eastAsia="Calibri" w:cs="Times New Roman"/>
                <w:b/>
                <w:sz w:val="22"/>
              </w:rPr>
              <w:t>Расстояние, м</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до 1</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1 – 20</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10 (5 – для линий с самонесущими или изолированными проводами, размещенных в границах населенных пунктов)</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35</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15</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110</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20</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150, 220</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25</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300, 500, +/- 400</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30</w:t>
            </w:r>
          </w:p>
        </w:tc>
      </w:tr>
      <w:tr w:rsidR="00811EA0"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750, +/- 750</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40</w:t>
            </w:r>
          </w:p>
        </w:tc>
      </w:tr>
      <w:tr w:rsidR="0000225D" w:rsidRPr="00DD2010" w:rsidTr="004B539D">
        <w:trPr>
          <w:trHeight w:val="20"/>
          <w:jc w:val="center"/>
        </w:trPr>
        <w:tc>
          <w:tcPr>
            <w:tcW w:w="3256"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1150</w:t>
            </w:r>
          </w:p>
        </w:tc>
        <w:tc>
          <w:tcPr>
            <w:tcW w:w="6100" w:type="dxa"/>
            <w:vAlign w:val="center"/>
          </w:tcPr>
          <w:p w:rsidR="00807A5B" w:rsidRPr="00DD2010" w:rsidRDefault="00807A5B" w:rsidP="00171791">
            <w:pPr>
              <w:spacing w:after="0" w:line="276" w:lineRule="auto"/>
              <w:jc w:val="center"/>
              <w:rPr>
                <w:rFonts w:eastAsia="Calibri" w:cs="Times New Roman"/>
                <w:sz w:val="22"/>
              </w:rPr>
            </w:pPr>
            <w:r w:rsidRPr="00DD2010">
              <w:rPr>
                <w:rFonts w:eastAsia="Calibri" w:cs="Times New Roman"/>
                <w:sz w:val="22"/>
              </w:rPr>
              <w:t>55</w:t>
            </w:r>
          </w:p>
        </w:tc>
      </w:tr>
    </w:tbl>
    <w:p w:rsidR="00807A5B" w:rsidRPr="00DD2010" w:rsidRDefault="00807A5B" w:rsidP="00171791">
      <w:pPr>
        <w:spacing w:after="0" w:line="276" w:lineRule="auto"/>
        <w:rPr>
          <w:rFonts w:eastAsia="Calibri" w:cs="Times New Roman"/>
          <w:szCs w:val="24"/>
        </w:rPr>
      </w:pP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zCs w:val="24"/>
        </w:rPr>
        <w:lastRenderedPageBreak/>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DD2010">
          <w:rPr>
            <w:rFonts w:eastAsia="Calibri" w:cs="Times New Roman"/>
            <w:szCs w:val="24"/>
          </w:rPr>
          <w:t>подпункте «а»</w:t>
        </w:r>
      </w:hyperlink>
      <w:r w:rsidRPr="00DD2010">
        <w:rPr>
          <w:rFonts w:eastAsia="Calibri" w:cs="Times New Roman"/>
          <w:szCs w:val="24"/>
        </w:rPr>
        <w:t xml:space="preserve"> настоящего документа, применительно к высшему классу напряжения подстанции.</w:t>
      </w: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zCs w:val="24"/>
        </w:rPr>
        <w:t xml:space="preserve">Примечание. Требования, предусмотренные </w:t>
      </w:r>
      <w:hyperlink w:anchor="Par14" w:history="1">
        <w:r w:rsidRPr="00DD2010">
          <w:rPr>
            <w:rFonts w:eastAsia="Calibri" w:cs="Times New Roman"/>
            <w:szCs w:val="24"/>
          </w:rPr>
          <w:t>подпунктом «а»</w:t>
        </w:r>
      </w:hyperlink>
      <w:r w:rsidRPr="00DD2010">
        <w:rPr>
          <w:rFonts w:eastAsia="Calibri" w:cs="Times New Roman"/>
          <w:szCs w:val="24"/>
        </w:rPr>
        <w:t xml:space="preserve"> настоящего документа, применяются при определении размера просек.</w:t>
      </w:r>
    </w:p>
    <w:p w:rsidR="00725E14" w:rsidRPr="00DD2010" w:rsidRDefault="00725E14" w:rsidP="00171791">
      <w:pPr>
        <w:spacing w:after="0" w:line="276" w:lineRule="auto"/>
        <w:ind w:firstLine="567"/>
        <w:rPr>
          <w:rFonts w:cs="Times New Roman"/>
          <w:bCs/>
          <w:i/>
          <w:iCs/>
          <w:snapToGrid w:val="0"/>
          <w:szCs w:val="24"/>
        </w:rPr>
      </w:pPr>
      <w:r w:rsidRPr="00DD2010">
        <w:rPr>
          <w:rFonts w:cs="Times New Roman"/>
          <w:bCs/>
          <w:i/>
          <w:iCs/>
          <w:snapToGrid w:val="0"/>
          <w:szCs w:val="24"/>
        </w:rPr>
        <w:t xml:space="preserve">По территории </w:t>
      </w:r>
      <w:r w:rsidR="00EE5C42" w:rsidRPr="00DD2010">
        <w:rPr>
          <w:rFonts w:cs="Times New Roman"/>
          <w:i/>
          <w:szCs w:val="24"/>
        </w:rPr>
        <w:t>Нижнекарачанского</w:t>
      </w:r>
      <w:r w:rsidRPr="00DD2010">
        <w:rPr>
          <w:rFonts w:cs="Times New Roman"/>
          <w:i/>
          <w:szCs w:val="24"/>
        </w:rPr>
        <w:t xml:space="preserve"> сельского поселения</w:t>
      </w:r>
      <w:r w:rsidRPr="00DD2010">
        <w:rPr>
          <w:rFonts w:cs="Times New Roman"/>
          <w:bCs/>
          <w:i/>
          <w:iCs/>
          <w:snapToGrid w:val="0"/>
          <w:szCs w:val="24"/>
        </w:rPr>
        <w:t xml:space="preserve"> проходят коридоры </w:t>
      </w:r>
      <w:r w:rsidR="00D53188" w:rsidRPr="00DD2010">
        <w:rPr>
          <w:rFonts w:cs="Times New Roman"/>
          <w:bCs/>
          <w:i/>
          <w:iCs/>
          <w:snapToGrid w:val="0"/>
          <w:szCs w:val="24"/>
        </w:rPr>
        <w:t>ЛЭП 500кВ, ЛЭП 35</w:t>
      </w:r>
      <w:r w:rsidR="00273081" w:rsidRPr="00DD2010">
        <w:rPr>
          <w:rFonts w:cs="Times New Roman"/>
          <w:bCs/>
          <w:i/>
          <w:iCs/>
          <w:snapToGrid w:val="0"/>
          <w:szCs w:val="24"/>
        </w:rPr>
        <w:t>кВ, ЛЭП 10кВ, ЛЭП 0,4к</w:t>
      </w:r>
      <w:r w:rsidR="00B54159" w:rsidRPr="00DD2010">
        <w:rPr>
          <w:rFonts w:cs="Times New Roman"/>
          <w:bCs/>
          <w:i/>
          <w:iCs/>
          <w:snapToGrid w:val="0"/>
          <w:szCs w:val="24"/>
        </w:rPr>
        <w:t>В</w:t>
      </w:r>
      <w:r w:rsidR="00273081" w:rsidRPr="00DD2010">
        <w:rPr>
          <w:rFonts w:cs="Times New Roman"/>
          <w:bCs/>
          <w:i/>
          <w:iCs/>
          <w:snapToGrid w:val="0"/>
          <w:szCs w:val="24"/>
        </w:rPr>
        <w:t>.</w:t>
      </w:r>
      <w:r w:rsidR="00D53188" w:rsidRPr="00DD2010">
        <w:rPr>
          <w:rFonts w:cs="Times New Roman"/>
          <w:bCs/>
          <w:i/>
          <w:iCs/>
          <w:snapToGrid w:val="0"/>
          <w:szCs w:val="24"/>
        </w:rPr>
        <w:t xml:space="preserve"> Так же на территории поселения в с. Нижний Карачан расположена электрическая подстанция 35 кВ «Нижний Карачан».</w:t>
      </w:r>
    </w:p>
    <w:p w:rsidR="00807A5B" w:rsidRPr="00DD2010" w:rsidRDefault="00807A5B" w:rsidP="00DF05AE">
      <w:pPr>
        <w:spacing w:line="276" w:lineRule="auto"/>
        <w:ind w:firstLine="567"/>
        <w:rPr>
          <w:rFonts w:cs="Times New Roman"/>
          <w:szCs w:val="24"/>
        </w:rPr>
      </w:pPr>
      <w:r w:rsidRPr="00DD2010">
        <w:rPr>
          <w:rFonts w:cs="Times New Roman"/>
          <w:szCs w:val="24"/>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rsidR="00807A5B" w:rsidRPr="00DD2010" w:rsidRDefault="00807A5B" w:rsidP="00171791">
      <w:pPr>
        <w:spacing w:line="276" w:lineRule="auto"/>
        <w:jc w:val="center"/>
        <w:rPr>
          <w:rFonts w:cs="Times New Roman"/>
          <w:b/>
          <w:i/>
          <w:szCs w:val="24"/>
          <w:u w:val="single"/>
        </w:rPr>
      </w:pPr>
      <w:r w:rsidRPr="00DD2010">
        <w:rPr>
          <w:rFonts w:cs="Times New Roman"/>
          <w:b/>
          <w:i/>
          <w:szCs w:val="24"/>
          <w:u w:val="single"/>
        </w:rPr>
        <w:t xml:space="preserve">Охранная </w:t>
      </w:r>
      <w:hyperlink r:id="rId43" w:history="1">
        <w:r w:rsidRPr="00DD2010">
          <w:rPr>
            <w:rFonts w:cs="Times New Roman"/>
            <w:b/>
            <w:i/>
            <w:szCs w:val="24"/>
            <w:u w:val="single"/>
          </w:rPr>
          <w:t>зона</w:t>
        </w:r>
      </w:hyperlink>
      <w:r w:rsidRPr="00DD2010">
        <w:rPr>
          <w:rFonts w:cs="Times New Roman"/>
          <w:b/>
          <w:i/>
          <w:szCs w:val="24"/>
          <w:u w:val="single"/>
        </w:rPr>
        <w:t xml:space="preserve"> линий и сооружений связи</w:t>
      </w:r>
    </w:p>
    <w:p w:rsidR="00807A5B" w:rsidRPr="00DD2010" w:rsidRDefault="00807A5B" w:rsidP="00171791">
      <w:pPr>
        <w:autoSpaceDE w:val="0"/>
        <w:spacing w:after="0" w:line="276" w:lineRule="auto"/>
        <w:ind w:firstLine="567"/>
        <w:rPr>
          <w:rFonts w:cs="Times New Roman"/>
          <w:bCs/>
          <w:snapToGrid w:val="0"/>
          <w:szCs w:val="24"/>
        </w:rPr>
      </w:pPr>
      <w:r w:rsidRPr="00DD2010">
        <w:rPr>
          <w:rFonts w:cs="Times New Roman"/>
          <w:snapToGrid w:val="0"/>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07A5B" w:rsidRPr="00DD2010" w:rsidRDefault="00807A5B" w:rsidP="00171791">
      <w:pPr>
        <w:autoSpaceDE w:val="0"/>
        <w:spacing w:after="0" w:line="276" w:lineRule="auto"/>
        <w:ind w:firstLine="567"/>
        <w:rPr>
          <w:rFonts w:cs="Times New Roman"/>
          <w:bCs/>
          <w:snapToGrid w:val="0"/>
          <w:szCs w:val="24"/>
        </w:rPr>
      </w:pPr>
      <w:r w:rsidRPr="00DD2010">
        <w:rPr>
          <w:rFonts w:cs="Times New Roman"/>
          <w:bCs/>
          <w:snapToGrid w:val="0"/>
          <w:szCs w:val="24"/>
        </w:rPr>
        <w:t xml:space="preserve">В соответствии с Постановлением </w:t>
      </w:r>
      <w:r w:rsidR="0097433F" w:rsidRPr="00DD2010">
        <w:rPr>
          <w:rFonts w:cs="Times New Roman"/>
          <w:bCs/>
          <w:snapToGrid w:val="0"/>
          <w:szCs w:val="24"/>
        </w:rPr>
        <w:t>Правительства</w:t>
      </w:r>
      <w:r w:rsidRPr="00DD2010">
        <w:rPr>
          <w:rFonts w:cs="Times New Roman"/>
          <w:bCs/>
          <w:snapToGrid w:val="0"/>
          <w:szCs w:val="24"/>
        </w:rPr>
        <w:t xml:space="preserve">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07A5B" w:rsidRPr="00DD2010" w:rsidRDefault="00807A5B" w:rsidP="00171791">
      <w:pPr>
        <w:pStyle w:val="ab"/>
        <w:widowControl/>
        <w:numPr>
          <w:ilvl w:val="0"/>
          <w:numId w:val="9"/>
        </w:numPr>
        <w:tabs>
          <w:tab w:val="left" w:pos="851"/>
        </w:tabs>
        <w:autoSpaceDE w:val="0"/>
        <w:spacing w:line="276" w:lineRule="auto"/>
        <w:ind w:left="0" w:firstLine="567"/>
        <w:rPr>
          <w:bCs/>
          <w:snapToGrid w:val="0"/>
        </w:rPr>
      </w:pPr>
      <w:r w:rsidRPr="00DD2010">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07A5B" w:rsidRPr="00DD2010" w:rsidRDefault="00807A5B" w:rsidP="00171791">
      <w:pPr>
        <w:pStyle w:val="ab"/>
        <w:widowControl/>
        <w:numPr>
          <w:ilvl w:val="0"/>
          <w:numId w:val="9"/>
        </w:numPr>
        <w:tabs>
          <w:tab w:val="left" w:pos="851"/>
        </w:tabs>
        <w:autoSpaceDE w:val="0"/>
        <w:spacing w:line="276" w:lineRule="auto"/>
        <w:ind w:left="0" w:firstLine="567"/>
        <w:rPr>
          <w:bCs/>
          <w:snapToGrid w:val="0"/>
        </w:rPr>
      </w:pPr>
      <w:r w:rsidRPr="00DD2010">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807A5B" w:rsidRPr="00DD2010" w:rsidRDefault="00807A5B" w:rsidP="00171791">
      <w:pPr>
        <w:pStyle w:val="ab"/>
        <w:widowControl/>
        <w:numPr>
          <w:ilvl w:val="0"/>
          <w:numId w:val="9"/>
        </w:numPr>
        <w:tabs>
          <w:tab w:val="left" w:pos="851"/>
        </w:tabs>
        <w:autoSpaceDE w:val="0"/>
        <w:spacing w:line="276" w:lineRule="auto"/>
        <w:ind w:left="0" w:firstLine="567"/>
        <w:rPr>
          <w:bCs/>
          <w:snapToGrid w:val="0"/>
        </w:rPr>
      </w:pPr>
      <w:r w:rsidRPr="00DD2010">
        <w:rPr>
          <w:bCs/>
          <w:snapToGrid w:val="0"/>
        </w:rPr>
        <w:lastRenderedPageBreak/>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807A5B" w:rsidRPr="00DD2010" w:rsidRDefault="00807A5B" w:rsidP="00171791">
      <w:pPr>
        <w:spacing w:after="0" w:line="276" w:lineRule="auto"/>
        <w:ind w:firstLine="567"/>
        <w:rPr>
          <w:rFonts w:eastAsia="Lucida Sans Unicode" w:cs="Times New Roman"/>
          <w:bCs/>
          <w:i/>
          <w:snapToGrid w:val="0"/>
          <w:kern w:val="1"/>
          <w:szCs w:val="24"/>
        </w:rPr>
      </w:pPr>
      <w:r w:rsidRPr="00DD2010">
        <w:rPr>
          <w:rFonts w:eastAsia="Lucida Sans Unicode" w:cs="Times New Roman"/>
          <w:bCs/>
          <w:i/>
          <w:snapToGrid w:val="0"/>
          <w:kern w:val="1"/>
          <w:szCs w:val="24"/>
        </w:rPr>
        <w:t xml:space="preserve">По территории </w:t>
      </w:r>
      <w:r w:rsidR="00EE5C42" w:rsidRPr="00DD2010">
        <w:rPr>
          <w:rFonts w:eastAsia="Lucida Sans Unicode" w:cs="Times New Roman"/>
          <w:bCs/>
          <w:i/>
          <w:snapToGrid w:val="0"/>
          <w:kern w:val="1"/>
          <w:szCs w:val="24"/>
        </w:rPr>
        <w:t>Нижнекарачанского</w:t>
      </w:r>
      <w:r w:rsidRPr="00DD2010">
        <w:rPr>
          <w:rFonts w:eastAsia="Lucida Sans Unicode" w:cs="Times New Roman"/>
          <w:bCs/>
          <w:i/>
          <w:snapToGrid w:val="0"/>
          <w:kern w:val="1"/>
          <w:szCs w:val="24"/>
        </w:rPr>
        <w:t xml:space="preserve"> сельского поселения проходят линии связи.</w:t>
      </w:r>
    </w:p>
    <w:p w:rsidR="00F937F0" w:rsidRPr="00DD2010" w:rsidRDefault="00807A5B" w:rsidP="005863D2">
      <w:pPr>
        <w:spacing w:line="276" w:lineRule="auto"/>
        <w:ind w:firstLine="567"/>
        <w:rPr>
          <w:rFonts w:eastAsia="Lucida Sans Unicode" w:cs="Times New Roman"/>
          <w:bCs/>
          <w:snapToGrid w:val="0"/>
          <w:kern w:val="1"/>
          <w:szCs w:val="24"/>
        </w:rPr>
      </w:pPr>
      <w:r w:rsidRPr="00DD2010">
        <w:rPr>
          <w:rFonts w:eastAsia="Lucida Sans Unicode" w:cs="Times New Roman"/>
          <w:bCs/>
          <w:snapToGrid w:val="0"/>
          <w:kern w:val="1"/>
          <w:szCs w:val="24"/>
        </w:rPr>
        <w:t>Сведения о границах охранных зон и ограничениях в пределах таких зон от линий и сооружений связи, расположенных на территории поселения, внесены в ЕГРН и соответствующим образом отображены в графических материалах генерального плана.</w:t>
      </w:r>
    </w:p>
    <w:p w:rsidR="00F937F0" w:rsidRPr="00DD2010" w:rsidRDefault="00F937F0" w:rsidP="00F937F0">
      <w:pPr>
        <w:spacing w:line="276" w:lineRule="auto"/>
        <w:jc w:val="center"/>
        <w:rPr>
          <w:rFonts w:eastAsia="Calibri" w:cs="Times New Roman"/>
          <w:b/>
          <w:i/>
          <w:szCs w:val="24"/>
          <w:u w:val="single"/>
        </w:rPr>
      </w:pPr>
      <w:r w:rsidRPr="00DD2010">
        <w:rPr>
          <w:rFonts w:eastAsia="Calibri" w:cs="Times New Roman"/>
          <w:b/>
          <w:i/>
          <w:szCs w:val="24"/>
          <w:u w:val="single"/>
        </w:rPr>
        <w:t>Приаэродромные территории</w:t>
      </w:r>
    </w:p>
    <w:p w:rsidR="00F937F0" w:rsidRPr="00DD2010" w:rsidRDefault="00266D8E" w:rsidP="00F937F0">
      <w:pPr>
        <w:autoSpaceDE w:val="0"/>
        <w:autoSpaceDN w:val="0"/>
        <w:adjustRightInd w:val="0"/>
        <w:spacing w:after="0" w:line="276" w:lineRule="auto"/>
        <w:ind w:firstLine="567"/>
        <w:rPr>
          <w:rFonts w:eastAsia="Calibri" w:cs="Times New Roman"/>
          <w:szCs w:val="24"/>
        </w:rPr>
      </w:pPr>
      <w:hyperlink r:id="rId44" w:history="1">
        <w:r w:rsidR="00F937F0" w:rsidRPr="00DD2010">
          <w:rPr>
            <w:rStyle w:val="aa"/>
            <w:rFonts w:eastAsia="TimesNewRoman"/>
            <w:color w:val="auto"/>
            <w:szCs w:val="24"/>
          </w:rPr>
          <w:t>Федеральными правилами</w:t>
        </w:r>
      </w:hyperlink>
      <w:r w:rsidR="00F937F0" w:rsidRPr="00DD2010">
        <w:rPr>
          <w:rFonts w:eastAsia="TimesNewRoman" w:cs="Times New Roman"/>
          <w:szCs w:val="24"/>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w:t>
      </w:r>
      <w:r w:rsidR="00F937F0" w:rsidRPr="00DD2010">
        <w:rPr>
          <w:rFonts w:eastAsia="Calibri" w:cs="Times New Roman"/>
          <w:b/>
          <w:szCs w:val="24"/>
        </w:rPr>
        <w:t>приаэродромная территория</w:t>
      </w:r>
      <w:r w:rsidR="00F937F0" w:rsidRPr="00DD2010">
        <w:rPr>
          <w:rFonts w:eastAsia="Calibri" w:cs="Times New Roman"/>
          <w:szCs w:val="24"/>
        </w:rPr>
        <w:t xml:space="preserve">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F937F0" w:rsidRPr="00DD2010" w:rsidRDefault="00F937F0" w:rsidP="00F937F0">
      <w:pPr>
        <w:spacing w:after="0" w:line="276" w:lineRule="auto"/>
        <w:ind w:firstLine="567"/>
        <w:rPr>
          <w:rFonts w:eastAsia="Times New Roman" w:cs="Times New Roman"/>
          <w:szCs w:val="24"/>
        </w:rPr>
      </w:pPr>
      <w:r w:rsidRPr="00DD2010">
        <w:rPr>
          <w:rFonts w:eastAsia="Calibri" w:cs="Times New Roman"/>
          <w:szCs w:val="24"/>
        </w:rPr>
        <w:t xml:space="preserve">В соответствии с изменениями, внесенными Федеральным законом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актом уполномоченного Правительством Российской Федерации федерального органа исполнительной власти устанавливается приаэродромная территория. </w:t>
      </w:r>
    </w:p>
    <w:p w:rsidR="00F937F0" w:rsidRPr="00DD2010" w:rsidRDefault="00F937F0" w:rsidP="00F937F0">
      <w:pPr>
        <w:autoSpaceDE w:val="0"/>
        <w:autoSpaceDN w:val="0"/>
        <w:adjustRightInd w:val="0"/>
        <w:spacing w:after="0" w:line="276" w:lineRule="auto"/>
        <w:ind w:firstLine="567"/>
        <w:rPr>
          <w:rFonts w:eastAsia="Calibri" w:cs="Times New Roman"/>
          <w:szCs w:val="24"/>
        </w:rPr>
      </w:pPr>
      <w:r w:rsidRPr="00DD2010">
        <w:rPr>
          <w:rFonts w:eastAsia="Calibri" w:cs="Times New Roman"/>
          <w:szCs w:val="24"/>
        </w:rPr>
        <w:t>На приаэродромной территории могут выделяться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экономической и иной деятельности. Порядок установления приаэродромной территории и порядок выделения на приаэродромной территории подзон утверждаются Правительством Российской Федерации.</w:t>
      </w:r>
    </w:p>
    <w:p w:rsidR="00F937F0" w:rsidRPr="00DD2010" w:rsidRDefault="00F937F0" w:rsidP="00F937F0">
      <w:pPr>
        <w:autoSpaceDE w:val="0"/>
        <w:autoSpaceDN w:val="0"/>
        <w:adjustRightInd w:val="0"/>
        <w:spacing w:after="0" w:line="276" w:lineRule="auto"/>
        <w:ind w:firstLine="567"/>
        <w:rPr>
          <w:rFonts w:eastAsia="Calibri" w:cs="Times New Roman"/>
          <w:szCs w:val="24"/>
        </w:rPr>
      </w:pPr>
      <w:r w:rsidRPr="00DD2010">
        <w:rPr>
          <w:rFonts w:eastAsia="Calibri" w:cs="Times New Roman"/>
          <w:b/>
          <w:szCs w:val="24"/>
        </w:rPr>
        <w:t>Приаэродромная территория является зоной с особыми условиями использования территории</w:t>
      </w:r>
      <w:r w:rsidRPr="00DD2010">
        <w:rPr>
          <w:rFonts w:eastAsia="Calibri" w:cs="Times New Roman"/>
          <w:szCs w:val="24"/>
        </w:rPr>
        <w:t xml:space="preserve"> и отображается в схеме территориального планирования соответствующего субъекта Российской Федерации.</w:t>
      </w:r>
    </w:p>
    <w:p w:rsidR="00F937F0" w:rsidRPr="00DD2010" w:rsidRDefault="00F937F0" w:rsidP="00F937F0">
      <w:pPr>
        <w:spacing w:line="276" w:lineRule="auto"/>
        <w:ind w:firstLine="567"/>
        <w:rPr>
          <w:rFonts w:eastAsia="TimesNewRoman" w:cs="Times New Roman"/>
          <w:i/>
          <w:szCs w:val="24"/>
        </w:rPr>
      </w:pPr>
      <w:r w:rsidRPr="00DD2010">
        <w:rPr>
          <w:rFonts w:eastAsia="TimesNewRoman" w:cs="Times New Roman"/>
          <w:i/>
          <w:szCs w:val="24"/>
        </w:rPr>
        <w:t xml:space="preserve"> Нижнекарачанское сельское поселение частично попадает в полосу приаэродромной территории аэродрома </w:t>
      </w:r>
      <w:r w:rsidRPr="00DD2010">
        <w:rPr>
          <w:rFonts w:eastAsia="Calibri" w:cs="Times New Roman"/>
          <w:i/>
          <w:szCs w:val="24"/>
        </w:rPr>
        <w:t>«Борисоглебск»</w:t>
      </w:r>
      <w:r w:rsidRPr="00DD2010">
        <w:rPr>
          <w:rFonts w:eastAsia="TimesNewRoman" w:cs="Times New Roman"/>
          <w:i/>
          <w:szCs w:val="24"/>
        </w:rPr>
        <w:t>.</w:t>
      </w:r>
    </w:p>
    <w:p w:rsidR="00807A5B" w:rsidRPr="00DD2010" w:rsidRDefault="00807A5B" w:rsidP="00ED353A">
      <w:pPr>
        <w:pStyle w:val="4"/>
        <w:numPr>
          <w:ilvl w:val="2"/>
          <w:numId w:val="69"/>
        </w:numPr>
        <w:spacing w:after="240" w:line="276" w:lineRule="auto"/>
        <w:ind w:left="1134"/>
      </w:pPr>
      <w:bookmarkStart w:id="450" w:name="_Toc40350044"/>
      <w:bookmarkStart w:id="451" w:name="_Toc183689232"/>
      <w:r w:rsidRPr="00DD2010">
        <w:rPr>
          <w:snapToGrid w:val="0"/>
        </w:rPr>
        <w:t>Водоохранные зоны и прибрежные защитные полосы</w:t>
      </w:r>
      <w:bookmarkEnd w:id="450"/>
      <w:bookmarkEnd w:id="451"/>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 xml:space="preserve">В соответствии со ст. 65 Водного кодекса Российской федерации (ВК РФ) </w:t>
      </w:r>
      <w:r w:rsidRPr="00DD2010">
        <w:rPr>
          <w:rFonts w:eastAsia="Calibri" w:cs="Times New Roman"/>
          <w:b/>
          <w:szCs w:val="24"/>
        </w:rPr>
        <w:t>водоохранными зонами</w:t>
      </w:r>
      <w:r w:rsidRPr="00DD2010">
        <w:rPr>
          <w:rFonts w:eastAsia="Calibri" w:cs="Times New Roman"/>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lastRenderedPageBreak/>
        <w:t xml:space="preserve">В границах </w:t>
      </w:r>
      <w:r w:rsidRPr="00DD2010">
        <w:rPr>
          <w:rFonts w:eastAsia="Calibri" w:cs="Times New Roman"/>
          <w:b/>
          <w:szCs w:val="24"/>
        </w:rPr>
        <w:t>водоохранных зон</w:t>
      </w:r>
      <w:r w:rsidRPr="00DD2010">
        <w:rPr>
          <w:rFonts w:eastAsia="Calibri" w:cs="Times New Roman"/>
          <w:szCs w:val="24"/>
        </w:rPr>
        <w:t xml:space="preserve"> устанавливаются </w:t>
      </w:r>
      <w:r w:rsidRPr="00DD2010">
        <w:rPr>
          <w:rFonts w:eastAsia="Calibri" w:cs="Times New Roman"/>
          <w:b/>
          <w:szCs w:val="24"/>
        </w:rPr>
        <w:t>прибрежные защитные полосы</w:t>
      </w:r>
      <w:r w:rsidRPr="00DD2010">
        <w:rPr>
          <w:rFonts w:eastAsia="Calibri" w:cs="Times New Roman"/>
          <w:szCs w:val="24"/>
        </w:rPr>
        <w:t xml:space="preserve">, на территориях которых вводятся дополнительные </w:t>
      </w:r>
      <w:hyperlink w:anchor="Par30" w:history="1">
        <w:r w:rsidRPr="00DD2010">
          <w:rPr>
            <w:rFonts w:eastAsia="Calibri" w:cs="Times New Roman"/>
            <w:szCs w:val="24"/>
          </w:rPr>
          <w:t>ограничения</w:t>
        </w:r>
      </w:hyperlink>
      <w:r w:rsidRPr="00DD2010">
        <w:rPr>
          <w:rFonts w:eastAsia="Calibri" w:cs="Times New Roman"/>
          <w:szCs w:val="24"/>
        </w:rPr>
        <w:t xml:space="preserve"> хозяйственной и иной деятельности.</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b/>
          <w:szCs w:val="24"/>
        </w:rPr>
        <w:t>Ширина водоохранной зоны</w:t>
      </w:r>
      <w:r w:rsidRPr="00DD2010">
        <w:rPr>
          <w:rFonts w:eastAsia="Calibri" w:cs="Times New Roman"/>
          <w:szCs w:val="24"/>
        </w:rPr>
        <w:t xml:space="preserve"> рек или ручьев устанавливается от их истока для рек или ручьев протяженностью:</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1) до десяти километров – в размере 50 метров;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2) от десяти до пятидесяти километров – в размере 100 метров;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3) от пятидесяти километров и более – в размере 200 метров.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 xml:space="preserve">Для реки, ручья протяженностью менее десяти километров от истока до устья </w:t>
      </w:r>
      <w:r w:rsidRPr="00DD2010">
        <w:rPr>
          <w:rFonts w:eastAsia="Calibri" w:cs="Times New Roman"/>
          <w:b/>
          <w:szCs w:val="24"/>
        </w:rPr>
        <w:t>водоохранная зона совпадает с прибрежной защитной полосой</w:t>
      </w:r>
      <w:r w:rsidRPr="00DD2010">
        <w:rPr>
          <w:rFonts w:eastAsia="Calibri" w:cs="Times New Roman"/>
          <w:szCs w:val="24"/>
        </w:rPr>
        <w:t>. Радиус водоохранной зоны для истоков реки, ручья устанавливается в размере 50 метров.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b/>
          <w:szCs w:val="24"/>
        </w:rPr>
        <w:t>Ширина прибрежной защитной полосы</w:t>
      </w:r>
      <w:r w:rsidRPr="00DD2010">
        <w:rPr>
          <w:rFonts w:eastAsia="Calibri" w:cs="Times New Roman"/>
          <w:szCs w:val="24"/>
        </w:rPr>
        <w:t xml:space="preserve"> устанавливается в зависимости от уклона берега водного объекта и составляет:</w:t>
      </w:r>
    </w:p>
    <w:p w:rsidR="00807A5B" w:rsidRPr="00DD2010" w:rsidRDefault="00807A5B" w:rsidP="00171791">
      <w:pPr>
        <w:numPr>
          <w:ilvl w:val="0"/>
          <w:numId w:val="11"/>
        </w:numPr>
        <w:tabs>
          <w:tab w:val="left" w:pos="851"/>
        </w:tabs>
        <w:suppressAutoHyphens/>
        <w:autoSpaceDE w:val="0"/>
        <w:spacing w:after="0" w:line="276" w:lineRule="auto"/>
        <w:ind w:left="0" w:firstLine="567"/>
        <w:rPr>
          <w:rFonts w:eastAsia="Calibri" w:cs="Times New Roman"/>
          <w:szCs w:val="24"/>
        </w:rPr>
      </w:pPr>
      <w:r w:rsidRPr="00DD2010">
        <w:rPr>
          <w:rFonts w:eastAsia="Calibri" w:cs="Times New Roman"/>
          <w:szCs w:val="24"/>
        </w:rPr>
        <w:t>30 метров для обратного или нулевого уклона;</w:t>
      </w:r>
    </w:p>
    <w:p w:rsidR="00807A5B" w:rsidRPr="00DD2010" w:rsidRDefault="00807A5B" w:rsidP="00171791">
      <w:pPr>
        <w:numPr>
          <w:ilvl w:val="0"/>
          <w:numId w:val="11"/>
        </w:numPr>
        <w:tabs>
          <w:tab w:val="left" w:pos="851"/>
        </w:tabs>
        <w:suppressAutoHyphens/>
        <w:autoSpaceDE w:val="0"/>
        <w:spacing w:after="0" w:line="276" w:lineRule="auto"/>
        <w:ind w:left="0" w:firstLine="567"/>
        <w:rPr>
          <w:rFonts w:eastAsia="Calibri" w:cs="Times New Roman"/>
          <w:szCs w:val="24"/>
        </w:rPr>
      </w:pPr>
      <w:r w:rsidRPr="00DD2010">
        <w:rPr>
          <w:rFonts w:eastAsia="Calibri" w:cs="Times New Roman"/>
          <w:szCs w:val="24"/>
        </w:rPr>
        <w:t>40 метров для уклона до трех градусов;</w:t>
      </w:r>
    </w:p>
    <w:p w:rsidR="00807A5B" w:rsidRPr="00DD2010" w:rsidRDefault="00807A5B" w:rsidP="00171791">
      <w:pPr>
        <w:numPr>
          <w:ilvl w:val="0"/>
          <w:numId w:val="11"/>
        </w:numPr>
        <w:tabs>
          <w:tab w:val="left" w:pos="851"/>
        </w:tabs>
        <w:suppressAutoHyphens/>
        <w:autoSpaceDE w:val="0"/>
        <w:spacing w:after="0" w:line="276" w:lineRule="auto"/>
        <w:ind w:left="0" w:firstLine="567"/>
        <w:rPr>
          <w:rFonts w:eastAsia="Calibri" w:cs="Times New Roman"/>
          <w:szCs w:val="24"/>
        </w:rPr>
      </w:pPr>
      <w:r w:rsidRPr="00DD2010">
        <w:rPr>
          <w:rFonts w:eastAsia="Calibri" w:cs="Times New Roman"/>
          <w:szCs w:val="24"/>
        </w:rPr>
        <w:t>50 метров для уклона три и более градуса.</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 xml:space="preserve">Ширина прибрежной защитной полосы реки, озера, водохранилища, </w:t>
      </w:r>
      <w:r w:rsidRPr="00DD2010">
        <w:rPr>
          <w:rFonts w:eastAsia="Calibri" w:cs="Times New Roman"/>
          <w:b/>
          <w:szCs w:val="24"/>
        </w:rPr>
        <w:t>имеющих особо ценное рыбохозяйственное значение</w:t>
      </w:r>
      <w:r w:rsidRPr="00DD2010">
        <w:rPr>
          <w:rFonts w:eastAsia="Calibri" w:cs="Times New Roman"/>
          <w:szCs w:val="24"/>
        </w:rPr>
        <w:t xml:space="preserve"> (места нереста, нагула, зимовки рыб и других водных биологических ресурсов), устанавливается в размере </w:t>
      </w:r>
      <w:r w:rsidRPr="00DD2010">
        <w:rPr>
          <w:rFonts w:eastAsia="Calibri" w:cs="Times New Roman"/>
          <w:b/>
          <w:szCs w:val="24"/>
        </w:rPr>
        <w:t>200 метров</w:t>
      </w:r>
      <w:r w:rsidRPr="00DD2010">
        <w:rPr>
          <w:rFonts w:eastAsia="Calibri" w:cs="Times New Roman"/>
          <w:szCs w:val="24"/>
        </w:rPr>
        <w:t xml:space="preserve"> независимо от уклона прилегающих земель.</w:t>
      </w:r>
    </w:p>
    <w:p w:rsidR="00807A5B" w:rsidRPr="00DD2010" w:rsidRDefault="00807A5B" w:rsidP="005863D2">
      <w:pPr>
        <w:spacing w:after="0" w:line="276" w:lineRule="auto"/>
        <w:rPr>
          <w:rFonts w:eastAsia="Calibri" w:cs="Times New Roman"/>
          <w:b/>
          <w:szCs w:val="24"/>
          <w:u w:val="single"/>
        </w:rPr>
      </w:pPr>
      <w:r w:rsidRPr="00DD2010">
        <w:rPr>
          <w:rFonts w:eastAsia="Calibri" w:cs="Times New Roman"/>
          <w:b/>
          <w:szCs w:val="24"/>
          <w:u w:val="single"/>
        </w:rPr>
        <w:t>В границах водоохранных зон запрещаются:</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1) использование сточных вод в целях повышения почвенного плодородия;</w:t>
      </w:r>
    </w:p>
    <w:p w:rsidR="00807A5B" w:rsidRPr="00DD2010" w:rsidRDefault="00612EEA" w:rsidP="00CD4083">
      <w:pPr>
        <w:autoSpaceDE w:val="0"/>
        <w:spacing w:after="0" w:line="276" w:lineRule="auto"/>
        <w:ind w:firstLine="567"/>
        <w:rPr>
          <w:rFonts w:eastAsia="Calibri" w:cs="Times New Roman"/>
          <w:szCs w:val="24"/>
        </w:rPr>
      </w:pPr>
      <w:r w:rsidRPr="00DD2010">
        <w:rPr>
          <w:rFonts w:eastAsia="Calibri" w:cs="Times New Roman"/>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w:t>
      </w:r>
      <w:r w:rsidRPr="00DD2010">
        <w:rPr>
          <w:rFonts w:eastAsia="Calibri" w:cs="Times New Roman"/>
          <w:szCs w:val="24"/>
        </w:rPr>
        <w:lastRenderedPageBreak/>
        <w:t>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807A5B" w:rsidRPr="00DD2010" w:rsidRDefault="00807A5B" w:rsidP="00CD4083">
      <w:pPr>
        <w:autoSpaceDE w:val="0"/>
        <w:spacing w:after="0" w:line="276" w:lineRule="auto"/>
        <w:ind w:firstLine="567"/>
        <w:rPr>
          <w:rFonts w:eastAsia="Calibri" w:cs="Times New Roman"/>
          <w:szCs w:val="24"/>
        </w:rPr>
      </w:pPr>
      <w:r w:rsidRPr="00DD2010">
        <w:rPr>
          <w:rFonts w:eastAsia="Calibri" w:cs="Times New Roman"/>
          <w:szCs w:val="24"/>
        </w:rPr>
        <w:t>3) осуществление авиационных мер по борьбе с вредными организмами;</w:t>
      </w:r>
    </w:p>
    <w:p w:rsidR="00807A5B" w:rsidRPr="00DD2010" w:rsidRDefault="00807A5B" w:rsidP="00CD4083">
      <w:pPr>
        <w:autoSpaceDE w:val="0"/>
        <w:spacing w:after="0" w:line="276" w:lineRule="auto"/>
        <w:ind w:firstLine="567"/>
        <w:rPr>
          <w:rFonts w:eastAsia="Calibri" w:cs="Times New Roman"/>
          <w:szCs w:val="24"/>
        </w:rPr>
      </w:pPr>
      <w:r w:rsidRPr="00DD2010">
        <w:rPr>
          <w:rFonts w:eastAsia="Calibri" w:cs="Times New Roman"/>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A5B" w:rsidRPr="00DD2010" w:rsidRDefault="00807A5B" w:rsidP="00CD4083">
      <w:pPr>
        <w:autoSpaceDE w:val="0"/>
        <w:spacing w:after="0" w:line="276" w:lineRule="auto"/>
        <w:ind w:firstLine="567"/>
        <w:rPr>
          <w:rFonts w:eastAsia="Calibri" w:cs="Times New Roman"/>
          <w:szCs w:val="24"/>
        </w:rPr>
      </w:pPr>
      <w:r w:rsidRPr="00DD2010">
        <w:rPr>
          <w:rFonts w:eastAsia="Calibri" w:cs="Times New Roman"/>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07A5B" w:rsidRPr="00DD2010" w:rsidRDefault="00807A5B" w:rsidP="00CD4083">
      <w:pPr>
        <w:autoSpaceDE w:val="0"/>
        <w:spacing w:after="0" w:line="276" w:lineRule="auto"/>
        <w:ind w:firstLine="567"/>
        <w:rPr>
          <w:rFonts w:eastAsia="Calibri" w:cs="Times New Roman"/>
          <w:color w:val="FF0000"/>
          <w:szCs w:val="24"/>
        </w:rPr>
      </w:pPr>
      <w:r w:rsidRPr="00DD2010">
        <w:rPr>
          <w:rFonts w:eastAsia="Calibri" w:cs="Times New Roman"/>
          <w:szCs w:val="24"/>
        </w:rPr>
        <w:t xml:space="preserve">6) </w:t>
      </w:r>
      <w:r w:rsidR="00CD4083" w:rsidRPr="00DD2010">
        <w:rPr>
          <w:rFonts w:eastAsia="Calibri" w:cs="Times New Roman"/>
          <w:szCs w:val="24"/>
        </w:rPr>
        <w:t>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7) сброс сточных, в том числе дренажных, вод;</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5" w:history="1">
        <w:r w:rsidRPr="00DD2010">
          <w:rPr>
            <w:rFonts w:eastAsia="Calibri" w:cs="Times New Roman"/>
            <w:szCs w:val="24"/>
          </w:rPr>
          <w:t>статьей 19.1</w:t>
        </w:r>
      </w:hyperlink>
      <w:r w:rsidRPr="00DD2010">
        <w:rPr>
          <w:rFonts w:eastAsia="Calibri" w:cs="Times New Roman"/>
          <w:szCs w:val="24"/>
        </w:rPr>
        <w:t xml:space="preserve"> Закона Российской Федерации от 21 февраля 1992 года №2395-1 «О недрах»).</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b/>
          <w:szCs w:val="24"/>
          <w:u w:val="single"/>
        </w:rPr>
        <w:t>В границах водоохранных зон допускаются</w:t>
      </w:r>
      <w:r w:rsidRPr="00DD2010">
        <w:rPr>
          <w:rFonts w:eastAsia="Calibri" w:cs="Times New Roman"/>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807A5B" w:rsidRPr="00DD2010" w:rsidRDefault="00807A5B" w:rsidP="00171791">
      <w:pPr>
        <w:autoSpaceDE w:val="0"/>
        <w:spacing w:after="0" w:line="276" w:lineRule="auto"/>
        <w:ind w:firstLine="567"/>
        <w:rPr>
          <w:rFonts w:eastAsia="Calibri" w:cs="Times New Roman"/>
          <w:szCs w:val="24"/>
        </w:rPr>
      </w:pPr>
      <w:bookmarkStart w:id="452" w:name="Par24"/>
      <w:bookmarkEnd w:id="452"/>
      <w:r w:rsidRPr="00DD2010">
        <w:rPr>
          <w:rFonts w:eastAsia="Calibri" w:cs="Times New Roman"/>
          <w:szCs w:val="24"/>
        </w:rPr>
        <w:t>1) централизованные системы водоотведения (канализации), централизованные ливневые системы водоотведения;</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lastRenderedPageBreak/>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07A5B" w:rsidRPr="00DD2010" w:rsidRDefault="00807A5B" w:rsidP="00171791">
      <w:pPr>
        <w:autoSpaceDE w:val="0"/>
        <w:spacing w:after="0" w:line="276" w:lineRule="auto"/>
        <w:ind w:firstLine="567"/>
        <w:rPr>
          <w:rFonts w:eastAsia="Calibri" w:cs="Times New Roman"/>
          <w:szCs w:val="24"/>
        </w:rPr>
      </w:pPr>
      <w:bookmarkStart w:id="453" w:name="Par30"/>
      <w:bookmarkEnd w:id="453"/>
      <w:r w:rsidRPr="00DD2010">
        <w:rPr>
          <w:rFonts w:eastAsia="Calibri" w:cs="Times New Roman"/>
          <w:szCs w:val="24"/>
        </w:rPr>
        <w:t xml:space="preserve">В границах прибрежных защитных полос наряду с установленными </w:t>
      </w:r>
      <w:hyperlink w:anchor="Par14" w:history="1">
        <w:r w:rsidRPr="00DD2010">
          <w:rPr>
            <w:rFonts w:eastAsia="Calibri" w:cs="Times New Roman"/>
            <w:szCs w:val="24"/>
          </w:rPr>
          <w:t>частью 15</w:t>
        </w:r>
      </w:hyperlink>
      <w:r w:rsidRPr="00DD2010">
        <w:rPr>
          <w:rFonts w:eastAsia="Calibri" w:cs="Times New Roman"/>
          <w:szCs w:val="24"/>
        </w:rPr>
        <w:t xml:space="preserve"> ст. 65 ВК РФ ограничениями запрещаются:</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1) распашка земель;</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2) размещение отвалов размываемых грунтов;</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3) выпас сельскохозяйственных животных и организация для них летних лагерей, ванн.</w:t>
      </w:r>
    </w:p>
    <w:p w:rsidR="00807A5B" w:rsidRPr="00DD2010" w:rsidRDefault="00807A5B" w:rsidP="00171791">
      <w:pPr>
        <w:autoSpaceDE w:val="0"/>
        <w:spacing w:after="0" w:line="276" w:lineRule="auto"/>
        <w:ind w:firstLine="567"/>
        <w:rPr>
          <w:rFonts w:eastAsia="Calibri" w:cs="Times New Roman"/>
          <w:szCs w:val="24"/>
        </w:rPr>
      </w:pPr>
      <w:r w:rsidRPr="00DD2010">
        <w:rPr>
          <w:rFonts w:eastAsia="Calibri" w:cs="Times New Roman"/>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6" w:history="1">
        <w:r w:rsidRPr="00DD2010">
          <w:rPr>
            <w:rFonts w:eastAsia="Calibri" w:cs="Times New Roman"/>
            <w:szCs w:val="24"/>
          </w:rPr>
          <w:t>знаков</w:t>
        </w:r>
      </w:hyperlink>
      <w:r w:rsidRPr="00DD2010">
        <w:rPr>
          <w:rFonts w:eastAsia="Calibri" w:cs="Times New Roman"/>
          <w:szCs w:val="24"/>
        </w:rPr>
        <w:t xml:space="preserve">, осуществляется в </w:t>
      </w:r>
      <w:hyperlink r:id="rId47" w:history="1">
        <w:r w:rsidRPr="00DD2010">
          <w:rPr>
            <w:rFonts w:eastAsia="Calibri" w:cs="Times New Roman"/>
            <w:szCs w:val="24"/>
          </w:rPr>
          <w:t>порядке</w:t>
        </w:r>
      </w:hyperlink>
      <w:r w:rsidRPr="00DD2010">
        <w:rPr>
          <w:rFonts w:eastAsia="Calibri" w:cs="Times New Roman"/>
          <w:szCs w:val="24"/>
        </w:rPr>
        <w:t xml:space="preserve">, установленном </w:t>
      </w:r>
      <w:r w:rsidR="0097433F" w:rsidRPr="00DD2010">
        <w:rPr>
          <w:rFonts w:eastAsia="Calibri" w:cs="Times New Roman"/>
          <w:szCs w:val="24"/>
        </w:rPr>
        <w:t>Правительство</w:t>
      </w:r>
      <w:r w:rsidRPr="00DD2010">
        <w:rPr>
          <w:rFonts w:eastAsia="Calibri" w:cs="Times New Roman"/>
          <w:szCs w:val="24"/>
        </w:rPr>
        <w:t>м Российской Федерации.</w:t>
      </w:r>
    </w:p>
    <w:p w:rsidR="003E05FC" w:rsidRPr="00DD2010" w:rsidRDefault="003E05FC" w:rsidP="00D53188">
      <w:pPr>
        <w:spacing w:line="276" w:lineRule="auto"/>
        <w:ind w:firstLine="567"/>
        <w:rPr>
          <w:rFonts w:cs="Times New Roman"/>
          <w:i/>
          <w:iCs/>
          <w:spacing w:val="-2"/>
          <w:szCs w:val="24"/>
        </w:rPr>
      </w:pPr>
      <w:r w:rsidRPr="00DD2010">
        <w:rPr>
          <w:rFonts w:cs="Times New Roman"/>
          <w:i/>
          <w:iCs/>
          <w:spacing w:val="-2"/>
          <w:szCs w:val="24"/>
        </w:rPr>
        <w:t xml:space="preserve">По территории </w:t>
      </w:r>
      <w:r w:rsidR="00EE5C42" w:rsidRPr="00DD2010">
        <w:rPr>
          <w:rFonts w:cs="Times New Roman"/>
          <w:i/>
          <w:iCs/>
          <w:spacing w:val="-2"/>
          <w:szCs w:val="24"/>
        </w:rPr>
        <w:t>Нижнекарачанского</w:t>
      </w:r>
      <w:r w:rsidR="00D53188" w:rsidRPr="00DD2010">
        <w:rPr>
          <w:rFonts w:cs="Times New Roman"/>
          <w:i/>
          <w:iCs/>
          <w:spacing w:val="-2"/>
          <w:szCs w:val="24"/>
        </w:rPr>
        <w:t xml:space="preserve"> сельского поселения протекают река Хопер, река Карачан и ручей Таволжанка. Сведения о границах прибрежных защитных полос, границах водоохранных зон р. Хопер, р. Карачан, руч. Таволжанка внесены в ЕГРН. Сведения о границах береговых полос р. Хопер, р. Карачан, руч. Таволжанка не внесены в ЕГРН.</w:t>
      </w:r>
    </w:p>
    <w:p w:rsidR="003E05FC" w:rsidRPr="00DD2010" w:rsidRDefault="003E05FC" w:rsidP="003E583F">
      <w:pPr>
        <w:spacing w:line="276" w:lineRule="auto"/>
        <w:ind w:firstLine="567"/>
        <w:jc w:val="center"/>
        <w:rPr>
          <w:rFonts w:cs="Times New Roman"/>
          <w:b/>
          <w:i/>
          <w:szCs w:val="24"/>
        </w:rPr>
      </w:pPr>
      <w:r w:rsidRPr="00DD2010">
        <w:rPr>
          <w:rFonts w:cs="Times New Roman"/>
          <w:b/>
          <w:i/>
          <w:szCs w:val="24"/>
        </w:rPr>
        <w:t>Размеры прибрежных защитных полос</w:t>
      </w:r>
      <w:r w:rsidR="00D32AAD" w:rsidRPr="00DD2010">
        <w:rPr>
          <w:rFonts w:cs="Times New Roman"/>
          <w:b/>
          <w:i/>
          <w:szCs w:val="24"/>
        </w:rPr>
        <w:t>, береговых полос и</w:t>
      </w:r>
      <w:r w:rsidRPr="00DD2010">
        <w:rPr>
          <w:rFonts w:cs="Times New Roman"/>
          <w:b/>
          <w:i/>
          <w:szCs w:val="24"/>
        </w:rPr>
        <w:t xml:space="preserve">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1701"/>
        <w:gridCol w:w="2268"/>
        <w:gridCol w:w="2126"/>
        <w:gridCol w:w="1276"/>
      </w:tblGrid>
      <w:tr w:rsidR="00811EA0" w:rsidRPr="00DD2010" w:rsidTr="003E583F">
        <w:trPr>
          <w:cantSplit/>
          <w:trHeight w:val="273"/>
        </w:trPr>
        <w:tc>
          <w:tcPr>
            <w:tcW w:w="2098" w:type="dxa"/>
            <w:shd w:val="clear" w:color="auto" w:fill="D9D9D9" w:themeFill="background1" w:themeFillShade="D9"/>
            <w:vAlign w:val="center"/>
          </w:tcPr>
          <w:p w:rsidR="003E05FC" w:rsidRPr="00DD2010" w:rsidRDefault="003E05FC" w:rsidP="00D32AAD">
            <w:pPr>
              <w:spacing w:after="0" w:line="276" w:lineRule="auto"/>
              <w:jc w:val="center"/>
              <w:rPr>
                <w:rFonts w:cs="Times New Roman"/>
                <w:b/>
                <w:sz w:val="22"/>
              </w:rPr>
            </w:pPr>
            <w:r w:rsidRPr="00DD2010">
              <w:rPr>
                <w:rFonts w:cs="Times New Roman"/>
                <w:b/>
                <w:sz w:val="22"/>
              </w:rPr>
              <w:t>Название водного объекта</w:t>
            </w:r>
          </w:p>
        </w:tc>
        <w:tc>
          <w:tcPr>
            <w:tcW w:w="1701" w:type="dxa"/>
            <w:shd w:val="clear" w:color="auto" w:fill="D9D9D9" w:themeFill="background1" w:themeFillShade="D9"/>
            <w:vAlign w:val="center"/>
          </w:tcPr>
          <w:p w:rsidR="003E05FC" w:rsidRPr="00DD2010" w:rsidRDefault="003E05FC" w:rsidP="00D32AAD">
            <w:pPr>
              <w:spacing w:after="0" w:line="276" w:lineRule="auto"/>
              <w:jc w:val="center"/>
              <w:rPr>
                <w:rFonts w:eastAsia="Lucida Sans Unicode" w:cs="Times New Roman"/>
                <w:b/>
                <w:kern w:val="2"/>
                <w:sz w:val="22"/>
                <w:lang w:eastAsia="ar-SA"/>
              </w:rPr>
            </w:pPr>
            <w:r w:rsidRPr="00DD2010">
              <w:rPr>
                <w:rFonts w:cs="Times New Roman"/>
                <w:b/>
                <w:sz w:val="22"/>
              </w:rPr>
              <w:t>Полная длина водотока, км</w:t>
            </w:r>
          </w:p>
        </w:tc>
        <w:tc>
          <w:tcPr>
            <w:tcW w:w="2268" w:type="dxa"/>
            <w:shd w:val="clear" w:color="auto" w:fill="D9D9D9" w:themeFill="background1" w:themeFillShade="D9"/>
            <w:vAlign w:val="center"/>
          </w:tcPr>
          <w:p w:rsidR="003E05FC" w:rsidRPr="00DD2010" w:rsidRDefault="003E05FC" w:rsidP="002C7EDE">
            <w:pPr>
              <w:spacing w:after="0" w:line="276" w:lineRule="auto"/>
              <w:jc w:val="center"/>
              <w:rPr>
                <w:rFonts w:cs="Times New Roman"/>
                <w:b/>
                <w:sz w:val="22"/>
              </w:rPr>
            </w:pPr>
            <w:r w:rsidRPr="00DD2010">
              <w:rPr>
                <w:rFonts w:cs="Times New Roman"/>
                <w:b/>
                <w:sz w:val="22"/>
              </w:rPr>
              <w:t>Размер</w:t>
            </w:r>
            <w:r w:rsidR="002C7EDE" w:rsidRPr="00DD2010">
              <w:rPr>
                <w:rFonts w:cs="Times New Roman"/>
                <w:b/>
                <w:sz w:val="22"/>
              </w:rPr>
              <w:t xml:space="preserve"> </w:t>
            </w:r>
            <w:r w:rsidRPr="00DD2010">
              <w:rPr>
                <w:rFonts w:cs="Times New Roman"/>
                <w:b/>
                <w:sz w:val="22"/>
              </w:rPr>
              <w:t>прибрежной</w:t>
            </w:r>
          </w:p>
          <w:p w:rsidR="003E05FC" w:rsidRPr="00DD2010" w:rsidRDefault="00F131BA" w:rsidP="002C7EDE">
            <w:pPr>
              <w:spacing w:after="0" w:line="276" w:lineRule="auto"/>
              <w:jc w:val="center"/>
              <w:rPr>
                <w:rFonts w:cs="Times New Roman"/>
                <w:b/>
                <w:sz w:val="22"/>
              </w:rPr>
            </w:pPr>
            <w:r w:rsidRPr="00DD2010">
              <w:rPr>
                <w:rFonts w:cs="Times New Roman"/>
                <w:b/>
                <w:sz w:val="22"/>
              </w:rPr>
              <w:t>з</w:t>
            </w:r>
            <w:r w:rsidR="003E05FC" w:rsidRPr="00DD2010">
              <w:rPr>
                <w:rFonts w:cs="Times New Roman"/>
                <w:b/>
                <w:sz w:val="22"/>
              </w:rPr>
              <w:t>ащитной</w:t>
            </w:r>
            <w:r w:rsidR="002C7EDE" w:rsidRPr="00DD2010">
              <w:rPr>
                <w:rFonts w:cs="Times New Roman"/>
                <w:b/>
                <w:sz w:val="22"/>
              </w:rPr>
              <w:t xml:space="preserve"> </w:t>
            </w:r>
            <w:r w:rsidR="003E05FC" w:rsidRPr="00DD2010">
              <w:rPr>
                <w:rFonts w:cs="Times New Roman"/>
                <w:b/>
                <w:sz w:val="22"/>
              </w:rPr>
              <w:t>полосы, м</w:t>
            </w:r>
          </w:p>
        </w:tc>
        <w:tc>
          <w:tcPr>
            <w:tcW w:w="2126" w:type="dxa"/>
            <w:shd w:val="clear" w:color="auto" w:fill="D9D9D9" w:themeFill="background1" w:themeFillShade="D9"/>
            <w:vAlign w:val="center"/>
          </w:tcPr>
          <w:p w:rsidR="003E05FC" w:rsidRPr="00DD2010" w:rsidRDefault="00F131BA" w:rsidP="00F131BA">
            <w:pPr>
              <w:spacing w:after="0" w:line="276" w:lineRule="auto"/>
              <w:jc w:val="center"/>
              <w:rPr>
                <w:rFonts w:cs="Times New Roman"/>
                <w:b/>
                <w:sz w:val="22"/>
              </w:rPr>
            </w:pPr>
            <w:r w:rsidRPr="00DD2010">
              <w:rPr>
                <w:rFonts w:cs="Times New Roman"/>
                <w:b/>
                <w:sz w:val="22"/>
              </w:rPr>
              <w:t xml:space="preserve">Размер водоохранной </w:t>
            </w:r>
            <w:r w:rsidR="00D32AAD" w:rsidRPr="00DD2010">
              <w:rPr>
                <w:rFonts w:cs="Times New Roman"/>
                <w:b/>
                <w:sz w:val="22"/>
              </w:rPr>
              <w:t>зоны, м</w:t>
            </w:r>
          </w:p>
        </w:tc>
        <w:tc>
          <w:tcPr>
            <w:tcW w:w="1276" w:type="dxa"/>
            <w:shd w:val="clear" w:color="auto" w:fill="D9D9D9" w:themeFill="background1" w:themeFillShade="D9"/>
            <w:vAlign w:val="center"/>
          </w:tcPr>
          <w:p w:rsidR="00066EC7" w:rsidRPr="00DD2010" w:rsidRDefault="00066EC7" w:rsidP="00D32AAD">
            <w:pPr>
              <w:spacing w:after="0" w:line="276" w:lineRule="auto"/>
              <w:jc w:val="center"/>
              <w:rPr>
                <w:rFonts w:cs="Times New Roman"/>
                <w:b/>
                <w:sz w:val="22"/>
              </w:rPr>
            </w:pPr>
            <w:r w:rsidRPr="00DD2010">
              <w:rPr>
                <w:rFonts w:cs="Times New Roman"/>
                <w:b/>
                <w:sz w:val="22"/>
              </w:rPr>
              <w:t>Размер береговой</w:t>
            </w:r>
          </w:p>
          <w:p w:rsidR="003E05FC" w:rsidRPr="00DD2010" w:rsidRDefault="00066EC7" w:rsidP="00D32AAD">
            <w:pPr>
              <w:spacing w:after="0" w:line="276" w:lineRule="auto"/>
              <w:jc w:val="center"/>
              <w:rPr>
                <w:rFonts w:cs="Times New Roman"/>
                <w:b/>
                <w:sz w:val="22"/>
              </w:rPr>
            </w:pPr>
            <w:r w:rsidRPr="00DD2010">
              <w:rPr>
                <w:rFonts w:cs="Times New Roman"/>
                <w:b/>
                <w:sz w:val="22"/>
              </w:rPr>
              <w:t>полосы, м</w:t>
            </w:r>
          </w:p>
        </w:tc>
      </w:tr>
      <w:tr w:rsidR="009A3FE3" w:rsidRPr="00DD2010" w:rsidTr="003E583F">
        <w:trPr>
          <w:cantSplit/>
          <w:trHeight w:val="260"/>
        </w:trPr>
        <w:tc>
          <w:tcPr>
            <w:tcW w:w="2098" w:type="dxa"/>
            <w:shd w:val="clear" w:color="auto" w:fill="auto"/>
            <w:vAlign w:val="center"/>
          </w:tcPr>
          <w:p w:rsidR="009A3FE3" w:rsidRPr="00DD2010" w:rsidRDefault="009A3FE3" w:rsidP="00F131BA">
            <w:pPr>
              <w:spacing w:after="0" w:line="276" w:lineRule="auto"/>
              <w:jc w:val="left"/>
              <w:rPr>
                <w:rFonts w:cs="Times New Roman"/>
                <w:kern w:val="2"/>
                <w:sz w:val="22"/>
                <w:lang w:eastAsia="ar-SA"/>
              </w:rPr>
            </w:pPr>
            <w:r w:rsidRPr="00DD2010">
              <w:rPr>
                <w:rFonts w:cs="Times New Roman"/>
                <w:kern w:val="2"/>
                <w:sz w:val="22"/>
                <w:lang w:eastAsia="ar-SA"/>
              </w:rPr>
              <w:t>р. Хопер</w:t>
            </w:r>
          </w:p>
        </w:tc>
        <w:tc>
          <w:tcPr>
            <w:tcW w:w="1701" w:type="dxa"/>
            <w:vAlign w:val="center"/>
          </w:tcPr>
          <w:p w:rsidR="009A3FE3" w:rsidRPr="00DD2010" w:rsidRDefault="009A3FE3" w:rsidP="008842C0">
            <w:pPr>
              <w:spacing w:after="0" w:line="240" w:lineRule="auto"/>
              <w:jc w:val="center"/>
              <w:rPr>
                <w:rFonts w:eastAsia="Arial Unicode MS" w:cs="Times New Roman"/>
                <w:kern w:val="1"/>
                <w:sz w:val="22"/>
              </w:rPr>
            </w:pPr>
            <w:r w:rsidRPr="00DD2010">
              <w:rPr>
                <w:rFonts w:eastAsia="Arial Unicode MS" w:cs="Times New Roman"/>
                <w:kern w:val="1"/>
                <w:sz w:val="22"/>
              </w:rPr>
              <w:t>979,0</w:t>
            </w:r>
          </w:p>
        </w:tc>
        <w:tc>
          <w:tcPr>
            <w:tcW w:w="2268" w:type="dxa"/>
            <w:shd w:val="clear" w:color="auto" w:fill="auto"/>
          </w:tcPr>
          <w:p w:rsidR="009A3FE3" w:rsidRPr="00DD2010" w:rsidRDefault="00F131BA" w:rsidP="00171791">
            <w:pPr>
              <w:widowControl w:val="0"/>
              <w:suppressAutoHyphens/>
              <w:spacing w:after="0" w:line="276" w:lineRule="auto"/>
              <w:ind w:left="-15"/>
              <w:jc w:val="center"/>
              <w:rPr>
                <w:rFonts w:cs="Times New Roman"/>
                <w:kern w:val="2"/>
                <w:sz w:val="22"/>
                <w:lang w:val="en-US" w:eastAsia="ar-SA"/>
              </w:rPr>
            </w:pPr>
            <w:r w:rsidRPr="00DD2010">
              <w:rPr>
                <w:rFonts w:cs="Times New Roman"/>
                <w:kern w:val="2"/>
                <w:sz w:val="22"/>
                <w:lang w:eastAsia="ar-SA"/>
              </w:rPr>
              <w:t xml:space="preserve"> (36:00-6.342)</w:t>
            </w:r>
            <w:r w:rsidR="00440B7F" w:rsidRPr="00DD2010">
              <w:rPr>
                <w:rFonts w:cs="Times New Roman"/>
                <w:kern w:val="2"/>
                <w:sz w:val="22"/>
                <w:lang w:val="en-US" w:eastAsia="ar-SA"/>
              </w:rPr>
              <w:t>*</w:t>
            </w:r>
          </w:p>
        </w:tc>
        <w:tc>
          <w:tcPr>
            <w:tcW w:w="2126" w:type="dxa"/>
            <w:shd w:val="clear" w:color="auto" w:fill="auto"/>
          </w:tcPr>
          <w:p w:rsidR="009A3FE3" w:rsidRPr="00DD2010" w:rsidRDefault="00F131BA" w:rsidP="00171791">
            <w:pPr>
              <w:widowControl w:val="0"/>
              <w:suppressAutoHyphens/>
              <w:spacing w:after="0" w:line="276" w:lineRule="auto"/>
              <w:ind w:left="-15"/>
              <w:jc w:val="center"/>
              <w:rPr>
                <w:rFonts w:cs="Times New Roman"/>
                <w:kern w:val="2"/>
                <w:sz w:val="22"/>
                <w:lang w:val="en-US" w:eastAsia="ar-SA"/>
              </w:rPr>
            </w:pPr>
            <w:r w:rsidRPr="00DD2010">
              <w:rPr>
                <w:rFonts w:cs="Times New Roman"/>
                <w:kern w:val="2"/>
                <w:sz w:val="22"/>
                <w:lang w:eastAsia="ar-SA"/>
              </w:rPr>
              <w:t xml:space="preserve"> (36:00-6.344)</w:t>
            </w:r>
            <w:r w:rsidR="00440B7F" w:rsidRPr="00DD2010">
              <w:rPr>
                <w:rFonts w:cs="Times New Roman"/>
                <w:kern w:val="2"/>
                <w:sz w:val="22"/>
                <w:lang w:val="en-US" w:eastAsia="ar-SA"/>
              </w:rPr>
              <w:t>*</w:t>
            </w:r>
          </w:p>
        </w:tc>
        <w:tc>
          <w:tcPr>
            <w:tcW w:w="1276" w:type="dxa"/>
            <w:shd w:val="clear" w:color="auto" w:fill="auto"/>
            <w:vAlign w:val="center"/>
          </w:tcPr>
          <w:p w:rsidR="009A3FE3" w:rsidRPr="00DD2010" w:rsidRDefault="009A3FE3" w:rsidP="00F131BA">
            <w:pPr>
              <w:spacing w:after="0" w:line="276" w:lineRule="auto"/>
              <w:jc w:val="center"/>
              <w:rPr>
                <w:rFonts w:cs="Times New Roman"/>
                <w:kern w:val="2"/>
                <w:sz w:val="22"/>
                <w:lang w:eastAsia="ar-SA"/>
              </w:rPr>
            </w:pPr>
            <w:r w:rsidRPr="00DD2010">
              <w:rPr>
                <w:rFonts w:cs="Times New Roman"/>
                <w:kern w:val="2"/>
                <w:sz w:val="22"/>
                <w:lang w:eastAsia="ar-SA"/>
              </w:rPr>
              <w:t>20</w:t>
            </w:r>
          </w:p>
        </w:tc>
      </w:tr>
      <w:tr w:rsidR="00F131BA" w:rsidRPr="00DD2010" w:rsidTr="003E583F">
        <w:trPr>
          <w:cantSplit/>
          <w:trHeight w:val="260"/>
        </w:trPr>
        <w:tc>
          <w:tcPr>
            <w:tcW w:w="2098" w:type="dxa"/>
            <w:shd w:val="clear" w:color="auto" w:fill="auto"/>
            <w:vAlign w:val="center"/>
          </w:tcPr>
          <w:p w:rsidR="00F131BA" w:rsidRPr="00DD2010" w:rsidRDefault="00F131BA" w:rsidP="00F131BA">
            <w:pPr>
              <w:spacing w:after="0" w:line="276" w:lineRule="auto"/>
              <w:jc w:val="left"/>
              <w:rPr>
                <w:rFonts w:cs="Times New Roman"/>
                <w:kern w:val="2"/>
                <w:sz w:val="22"/>
                <w:lang w:eastAsia="ar-SA"/>
              </w:rPr>
            </w:pPr>
            <w:r w:rsidRPr="00DD2010">
              <w:rPr>
                <w:rFonts w:cs="Times New Roman"/>
                <w:kern w:val="2"/>
                <w:sz w:val="22"/>
                <w:lang w:eastAsia="ar-SA"/>
              </w:rPr>
              <w:t>р. Карачан</w:t>
            </w:r>
          </w:p>
        </w:tc>
        <w:tc>
          <w:tcPr>
            <w:tcW w:w="1701" w:type="dxa"/>
            <w:vAlign w:val="center"/>
          </w:tcPr>
          <w:p w:rsidR="00F131BA" w:rsidRPr="00DD2010" w:rsidRDefault="00F131BA" w:rsidP="008842C0">
            <w:pPr>
              <w:spacing w:after="0" w:line="240" w:lineRule="auto"/>
              <w:jc w:val="center"/>
              <w:rPr>
                <w:rFonts w:eastAsia="Arial Unicode MS" w:cs="Times New Roman"/>
                <w:kern w:val="1"/>
                <w:sz w:val="22"/>
              </w:rPr>
            </w:pPr>
            <w:r w:rsidRPr="00DD2010">
              <w:rPr>
                <w:rFonts w:eastAsia="Arial Unicode MS" w:cs="Times New Roman"/>
                <w:kern w:val="1"/>
                <w:sz w:val="22"/>
              </w:rPr>
              <w:t>94,4</w:t>
            </w:r>
          </w:p>
        </w:tc>
        <w:tc>
          <w:tcPr>
            <w:tcW w:w="2268" w:type="dxa"/>
            <w:shd w:val="clear" w:color="auto" w:fill="auto"/>
          </w:tcPr>
          <w:p w:rsidR="00F131BA" w:rsidRPr="00DD2010" w:rsidRDefault="00F131BA" w:rsidP="00440B7F">
            <w:pPr>
              <w:spacing w:after="0"/>
              <w:jc w:val="center"/>
              <w:rPr>
                <w:sz w:val="22"/>
                <w:lang w:val="en-US"/>
              </w:rPr>
            </w:pPr>
            <w:r w:rsidRPr="00DD2010">
              <w:rPr>
                <w:rFonts w:cs="Times New Roman"/>
                <w:kern w:val="2"/>
                <w:sz w:val="22"/>
                <w:lang w:eastAsia="ar-SA"/>
              </w:rPr>
              <w:t>(36:00-6.711)</w:t>
            </w:r>
            <w:r w:rsidR="00440B7F" w:rsidRPr="00DD2010">
              <w:rPr>
                <w:rFonts w:cs="Times New Roman"/>
                <w:kern w:val="2"/>
                <w:sz w:val="22"/>
                <w:lang w:val="en-US" w:eastAsia="ar-SA"/>
              </w:rPr>
              <w:t>*</w:t>
            </w:r>
          </w:p>
        </w:tc>
        <w:tc>
          <w:tcPr>
            <w:tcW w:w="2126" w:type="dxa"/>
            <w:shd w:val="clear" w:color="auto" w:fill="auto"/>
          </w:tcPr>
          <w:p w:rsidR="00F131BA" w:rsidRPr="00DD2010" w:rsidRDefault="00F131BA" w:rsidP="00171791">
            <w:pPr>
              <w:widowControl w:val="0"/>
              <w:suppressAutoHyphens/>
              <w:spacing w:after="0" w:line="276" w:lineRule="auto"/>
              <w:ind w:left="-15"/>
              <w:jc w:val="center"/>
              <w:rPr>
                <w:rFonts w:cs="Times New Roman"/>
                <w:kern w:val="2"/>
                <w:sz w:val="22"/>
                <w:lang w:val="en-US" w:eastAsia="ar-SA"/>
              </w:rPr>
            </w:pPr>
            <w:r w:rsidRPr="00DD2010">
              <w:rPr>
                <w:rFonts w:cs="Times New Roman"/>
                <w:kern w:val="2"/>
                <w:sz w:val="22"/>
                <w:lang w:eastAsia="ar-SA"/>
              </w:rPr>
              <w:t xml:space="preserve"> (36:00-6.710)</w:t>
            </w:r>
            <w:r w:rsidR="00440B7F" w:rsidRPr="00DD2010">
              <w:rPr>
                <w:rFonts w:cs="Times New Roman"/>
                <w:kern w:val="2"/>
                <w:sz w:val="22"/>
                <w:lang w:val="en-US" w:eastAsia="ar-SA"/>
              </w:rPr>
              <w:t>*</w:t>
            </w:r>
          </w:p>
        </w:tc>
        <w:tc>
          <w:tcPr>
            <w:tcW w:w="1276" w:type="dxa"/>
            <w:shd w:val="clear" w:color="auto" w:fill="auto"/>
            <w:vAlign w:val="center"/>
          </w:tcPr>
          <w:p w:rsidR="00F131BA" w:rsidRPr="00DD2010" w:rsidRDefault="00F131BA" w:rsidP="00F131BA">
            <w:pPr>
              <w:spacing w:after="0" w:line="276" w:lineRule="auto"/>
              <w:jc w:val="center"/>
              <w:rPr>
                <w:rFonts w:cs="Times New Roman"/>
                <w:kern w:val="2"/>
                <w:sz w:val="22"/>
                <w:lang w:eastAsia="ar-SA"/>
              </w:rPr>
            </w:pPr>
            <w:r w:rsidRPr="00DD2010">
              <w:rPr>
                <w:rFonts w:cs="Times New Roman"/>
                <w:kern w:val="2"/>
                <w:sz w:val="22"/>
                <w:lang w:eastAsia="ar-SA"/>
              </w:rPr>
              <w:t>20</w:t>
            </w:r>
          </w:p>
        </w:tc>
      </w:tr>
      <w:tr w:rsidR="00F131BA" w:rsidRPr="00DD2010" w:rsidTr="003E583F">
        <w:trPr>
          <w:cantSplit/>
          <w:trHeight w:val="260"/>
        </w:trPr>
        <w:tc>
          <w:tcPr>
            <w:tcW w:w="2098" w:type="dxa"/>
            <w:shd w:val="clear" w:color="auto" w:fill="auto"/>
            <w:vAlign w:val="center"/>
          </w:tcPr>
          <w:p w:rsidR="00F131BA" w:rsidRPr="00DD2010" w:rsidRDefault="00F131BA" w:rsidP="00F131BA">
            <w:pPr>
              <w:spacing w:after="0" w:line="276" w:lineRule="auto"/>
              <w:jc w:val="left"/>
              <w:rPr>
                <w:rFonts w:cs="Times New Roman"/>
                <w:kern w:val="2"/>
                <w:sz w:val="22"/>
                <w:lang w:eastAsia="ar-SA"/>
              </w:rPr>
            </w:pPr>
            <w:r w:rsidRPr="00DD2010">
              <w:rPr>
                <w:rFonts w:cs="Times New Roman"/>
                <w:kern w:val="2"/>
                <w:sz w:val="22"/>
                <w:lang w:eastAsia="ar-SA"/>
              </w:rPr>
              <w:t>руч. Таволжанка</w:t>
            </w:r>
          </w:p>
        </w:tc>
        <w:tc>
          <w:tcPr>
            <w:tcW w:w="1701" w:type="dxa"/>
            <w:vAlign w:val="center"/>
          </w:tcPr>
          <w:p w:rsidR="00F131BA" w:rsidRPr="00DD2010" w:rsidRDefault="00F131BA" w:rsidP="008842C0">
            <w:pPr>
              <w:spacing w:after="0" w:line="240" w:lineRule="auto"/>
              <w:jc w:val="center"/>
              <w:rPr>
                <w:rFonts w:eastAsia="Arial Unicode MS" w:cs="Times New Roman"/>
                <w:kern w:val="1"/>
                <w:sz w:val="22"/>
              </w:rPr>
            </w:pPr>
            <w:r w:rsidRPr="00DD2010">
              <w:rPr>
                <w:rFonts w:eastAsia="Arial Unicode MS" w:cs="Times New Roman"/>
                <w:kern w:val="1"/>
                <w:sz w:val="22"/>
              </w:rPr>
              <w:t>22,9</w:t>
            </w:r>
          </w:p>
        </w:tc>
        <w:tc>
          <w:tcPr>
            <w:tcW w:w="2268" w:type="dxa"/>
            <w:shd w:val="clear" w:color="auto" w:fill="auto"/>
          </w:tcPr>
          <w:p w:rsidR="00F131BA" w:rsidRPr="00DD2010" w:rsidRDefault="00F131BA" w:rsidP="00440B7F">
            <w:pPr>
              <w:spacing w:after="0"/>
              <w:jc w:val="center"/>
              <w:rPr>
                <w:sz w:val="22"/>
                <w:lang w:val="en-US"/>
              </w:rPr>
            </w:pPr>
            <w:r w:rsidRPr="00DD2010">
              <w:rPr>
                <w:rFonts w:cs="Times New Roman"/>
                <w:kern w:val="2"/>
                <w:sz w:val="22"/>
                <w:lang w:eastAsia="ar-SA"/>
              </w:rPr>
              <w:t>(36:00-6.690)</w:t>
            </w:r>
            <w:r w:rsidR="00440B7F" w:rsidRPr="00DD2010">
              <w:rPr>
                <w:rFonts w:cs="Times New Roman"/>
                <w:kern w:val="2"/>
                <w:sz w:val="22"/>
                <w:lang w:val="en-US" w:eastAsia="ar-SA"/>
              </w:rPr>
              <w:t>*</w:t>
            </w:r>
          </w:p>
        </w:tc>
        <w:tc>
          <w:tcPr>
            <w:tcW w:w="2126" w:type="dxa"/>
            <w:shd w:val="clear" w:color="auto" w:fill="auto"/>
          </w:tcPr>
          <w:p w:rsidR="00F131BA" w:rsidRPr="00DD2010" w:rsidRDefault="00F131BA" w:rsidP="00171791">
            <w:pPr>
              <w:widowControl w:val="0"/>
              <w:suppressAutoHyphens/>
              <w:spacing w:after="0" w:line="276" w:lineRule="auto"/>
              <w:ind w:left="-15"/>
              <w:jc w:val="center"/>
              <w:rPr>
                <w:rFonts w:cs="Times New Roman"/>
                <w:kern w:val="2"/>
                <w:sz w:val="22"/>
                <w:lang w:val="en-US" w:eastAsia="ar-SA"/>
              </w:rPr>
            </w:pPr>
            <w:r w:rsidRPr="00DD2010">
              <w:rPr>
                <w:rFonts w:cs="Times New Roman"/>
                <w:kern w:val="2"/>
                <w:sz w:val="22"/>
                <w:lang w:eastAsia="ar-SA"/>
              </w:rPr>
              <w:t xml:space="preserve"> (36:00-6.689)</w:t>
            </w:r>
            <w:r w:rsidR="00440B7F" w:rsidRPr="00DD2010">
              <w:rPr>
                <w:rFonts w:cs="Times New Roman"/>
                <w:kern w:val="2"/>
                <w:sz w:val="22"/>
                <w:lang w:val="en-US" w:eastAsia="ar-SA"/>
              </w:rPr>
              <w:t>*</w:t>
            </w:r>
          </w:p>
        </w:tc>
        <w:tc>
          <w:tcPr>
            <w:tcW w:w="1276" w:type="dxa"/>
            <w:shd w:val="clear" w:color="auto" w:fill="auto"/>
            <w:vAlign w:val="center"/>
          </w:tcPr>
          <w:p w:rsidR="00F131BA" w:rsidRPr="00DD2010" w:rsidRDefault="00F131BA" w:rsidP="00F131BA">
            <w:pPr>
              <w:spacing w:after="0" w:line="276" w:lineRule="auto"/>
              <w:jc w:val="center"/>
              <w:rPr>
                <w:rFonts w:cs="Times New Roman"/>
                <w:kern w:val="2"/>
                <w:sz w:val="22"/>
                <w:lang w:eastAsia="ar-SA"/>
              </w:rPr>
            </w:pPr>
            <w:r w:rsidRPr="00DD2010">
              <w:rPr>
                <w:rFonts w:cs="Times New Roman"/>
                <w:kern w:val="2"/>
                <w:sz w:val="22"/>
                <w:lang w:eastAsia="ar-SA"/>
              </w:rPr>
              <w:t>20</w:t>
            </w:r>
          </w:p>
        </w:tc>
      </w:tr>
    </w:tbl>
    <w:p w:rsidR="003F3D9D" w:rsidRPr="00DD2010" w:rsidRDefault="003F3D9D" w:rsidP="003F3D9D">
      <w:pPr>
        <w:spacing w:line="276" w:lineRule="auto"/>
        <w:rPr>
          <w:rFonts w:eastAsia="Times New Roman"/>
          <w:szCs w:val="24"/>
          <w:lang w:eastAsia="ru-RU"/>
        </w:rPr>
      </w:pPr>
      <w:r w:rsidRPr="00DD2010">
        <w:rPr>
          <w:rFonts w:eastAsia="TimesNewRoman"/>
          <w:lang w:eastAsia="ru-RU"/>
        </w:rPr>
        <w:t>*</w:t>
      </w:r>
      <w:r w:rsidRPr="00DD2010">
        <w:rPr>
          <w:b/>
          <w:sz w:val="20"/>
          <w:szCs w:val="20"/>
        </w:rPr>
        <w:t xml:space="preserve"> </w:t>
      </w:r>
      <w:r w:rsidRPr="00DD2010">
        <w:rPr>
          <w:rFonts w:eastAsia="TimesNewRoman"/>
          <w:sz w:val="20"/>
          <w:szCs w:val="20"/>
          <w:lang w:eastAsia="ru-RU"/>
        </w:rPr>
        <w:t>В соответствии со сведениями, содержащимися в ЕГРН.</w:t>
      </w:r>
    </w:p>
    <w:p w:rsidR="00807A5B" w:rsidRPr="00DD2010" w:rsidRDefault="00266D8E" w:rsidP="00EB1C2B">
      <w:pPr>
        <w:pStyle w:val="4"/>
        <w:numPr>
          <w:ilvl w:val="2"/>
          <w:numId w:val="69"/>
        </w:numPr>
        <w:spacing w:before="240" w:after="240" w:line="276" w:lineRule="auto"/>
        <w:ind w:left="0" w:firstLine="709"/>
      </w:pPr>
      <w:hyperlink r:id="rId48" w:history="1"/>
      <w:bookmarkStart w:id="454" w:name="_Toc40350045"/>
      <w:bookmarkStart w:id="455" w:name="_Toc111478760"/>
      <w:bookmarkStart w:id="456" w:name="_Toc183689233"/>
      <w:r w:rsidR="00807A5B" w:rsidRPr="00DD2010">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49" w:history="1">
        <w:r w:rsidR="00807A5B" w:rsidRPr="00DD2010">
          <w:t>кодексом</w:t>
        </w:r>
      </w:hyperlink>
      <w:r w:rsidR="00807A5B" w:rsidRPr="00DD2010">
        <w:t xml:space="preserve"> Российской Федерации, в отношении подземных водных объектов зоны специальной охраны</w:t>
      </w:r>
      <w:bookmarkEnd w:id="454"/>
      <w:bookmarkEnd w:id="455"/>
      <w:bookmarkEnd w:id="456"/>
    </w:p>
    <w:p w:rsidR="00807A5B" w:rsidRPr="00DD2010" w:rsidRDefault="00807A5B" w:rsidP="00171791">
      <w:pPr>
        <w:autoSpaceDE w:val="0"/>
        <w:spacing w:after="0" w:line="276" w:lineRule="auto"/>
        <w:ind w:firstLine="567"/>
        <w:rPr>
          <w:rFonts w:cs="Times New Roman"/>
          <w:szCs w:val="24"/>
        </w:rPr>
      </w:pPr>
      <w:r w:rsidRPr="00DD2010">
        <w:rPr>
          <w:rFonts w:cs="Times New Roman"/>
          <w:szCs w:val="24"/>
        </w:rPr>
        <w:t xml:space="preserve">В соответствии с Федеральным законом от 30.03.1999 №52-ФЗ «О санитарно-эпидемиологическом благополучии населения» </w:t>
      </w:r>
      <w:r w:rsidRPr="00DD2010">
        <w:rPr>
          <w:rFonts w:cs="Times New Roman"/>
          <w:b/>
          <w:szCs w:val="24"/>
        </w:rPr>
        <w:t>зоны санитарной охраны источников питьевого и хозяйственно-бытового водоснабжения</w:t>
      </w:r>
      <w:r w:rsidRPr="00DD2010">
        <w:rPr>
          <w:rFonts w:cs="Times New Roman"/>
          <w:szCs w:val="24"/>
        </w:rPr>
        <w:t xml:space="preserve"> устанавливаются, изменяются, </w:t>
      </w:r>
      <w:r w:rsidRPr="00DD2010">
        <w:rPr>
          <w:rFonts w:cs="Times New Roman"/>
          <w:szCs w:val="24"/>
        </w:rPr>
        <w:lastRenderedPageBreak/>
        <w:t xml:space="preserve">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w:t>
      </w:r>
      <w:r w:rsidR="0097433F" w:rsidRPr="00DD2010">
        <w:rPr>
          <w:rFonts w:cs="Times New Roman"/>
          <w:szCs w:val="24"/>
        </w:rPr>
        <w:t>Правительство</w:t>
      </w:r>
      <w:r w:rsidRPr="00DD2010">
        <w:rPr>
          <w:rFonts w:cs="Times New Roman"/>
          <w:szCs w:val="24"/>
        </w:rPr>
        <w:t>м Российской Федерации.</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07A5B" w:rsidRPr="00DD2010" w:rsidRDefault="00807A5B" w:rsidP="00171791">
      <w:pPr>
        <w:spacing w:after="0" w:line="276" w:lineRule="auto"/>
        <w:ind w:firstLine="567"/>
        <w:rPr>
          <w:rFonts w:eastAsia="Calibri" w:cs="Times New Roman"/>
          <w:snapToGrid w:val="0"/>
          <w:szCs w:val="24"/>
        </w:rPr>
      </w:pPr>
      <w:r w:rsidRPr="00DD2010">
        <w:rPr>
          <w:rFonts w:eastAsia="Calibri" w:cs="Times New Roman"/>
          <w:snapToGrid w:val="0"/>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07A5B" w:rsidRPr="00DD2010" w:rsidRDefault="00807A5B" w:rsidP="00171791">
      <w:pPr>
        <w:spacing w:after="0" w:line="276" w:lineRule="auto"/>
        <w:ind w:firstLine="567"/>
        <w:rPr>
          <w:rFonts w:eastAsia="Calibri" w:cs="Times New Roman"/>
          <w:snapToGrid w:val="0"/>
          <w:szCs w:val="24"/>
        </w:rPr>
      </w:pPr>
      <w:r w:rsidRPr="00DD2010">
        <w:rPr>
          <w:rFonts w:cs="Times New Roman"/>
          <w:snapToGrid w:val="0"/>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DD2010">
        <w:rPr>
          <w:rFonts w:eastAsia="Calibri" w:cs="Times New Roman"/>
          <w:snapToGrid w:val="0"/>
          <w:szCs w:val="24"/>
        </w:rPr>
        <w:t xml:space="preserve"> </w:t>
      </w:r>
    </w:p>
    <w:p w:rsidR="00807A5B" w:rsidRPr="00DD2010" w:rsidRDefault="00807A5B" w:rsidP="00171791">
      <w:pPr>
        <w:spacing w:after="0" w:line="276" w:lineRule="auto"/>
        <w:ind w:firstLine="567"/>
        <w:rPr>
          <w:rFonts w:eastAsia="Calibri" w:cs="Times New Roman"/>
          <w:szCs w:val="24"/>
        </w:rPr>
      </w:pPr>
      <w:r w:rsidRPr="00DD2010">
        <w:rPr>
          <w:rFonts w:eastAsia="Calibri" w:cs="Times New Roman"/>
          <w:snapToGrid w:val="0"/>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DD2010">
        <w:rPr>
          <w:rFonts w:eastAsia="Calibri" w:cs="Times New Roman"/>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 xml:space="preserve">Водопроводные сооружения должны ограждаться. </w:t>
      </w:r>
    </w:p>
    <w:p w:rsidR="00807A5B" w:rsidRPr="00DD2010" w:rsidRDefault="00807A5B" w:rsidP="00171791">
      <w:pPr>
        <w:spacing w:after="0" w:line="276" w:lineRule="auto"/>
        <w:ind w:firstLine="567"/>
        <w:rPr>
          <w:rFonts w:cs="Times New Roman"/>
          <w:snapToGrid w:val="0"/>
          <w:szCs w:val="24"/>
        </w:rPr>
      </w:pPr>
      <w:r w:rsidRPr="00DD2010">
        <w:rPr>
          <w:rFonts w:cs="Times New Roman"/>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DD2010">
        <w:rPr>
          <w:rFonts w:cs="Times New Roman"/>
          <w:snapToGrid w:val="0"/>
          <w:szCs w:val="24"/>
        </w:rPr>
        <w:t xml:space="preserve">(предусмотренное согласно п. 15.4. СП 31.13330.2021) и охранное </w:t>
      </w:r>
      <w:r w:rsidRPr="00DD2010">
        <w:rPr>
          <w:rFonts w:cs="Times New Roman"/>
          <w:snapToGrid w:val="0"/>
          <w:szCs w:val="24"/>
        </w:rPr>
        <w:lastRenderedPageBreak/>
        <w:t xml:space="preserve">освещение; </w:t>
      </w:r>
      <w:r w:rsidRPr="00DD2010">
        <w:rPr>
          <w:rFonts w:cs="Times New Roman"/>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DD2010">
        <w:rPr>
          <w:rFonts w:cs="Times New Roman"/>
          <w:snapToGrid w:val="0"/>
          <w:szCs w:val="24"/>
        </w:rPr>
        <w:t xml:space="preserve">(предусмотренное согласно п. 15.4. СП 31.13330.2021). </w:t>
      </w:r>
    </w:p>
    <w:p w:rsidR="00807A5B" w:rsidRPr="00DD2010" w:rsidRDefault="00807A5B" w:rsidP="00171791">
      <w:pPr>
        <w:spacing w:after="0" w:line="276" w:lineRule="auto"/>
        <w:ind w:firstLine="567"/>
        <w:rPr>
          <w:rFonts w:cs="Times New Roman"/>
          <w:snapToGrid w:val="0"/>
          <w:szCs w:val="24"/>
        </w:rPr>
      </w:pPr>
      <w:r w:rsidRPr="00DD2010">
        <w:rPr>
          <w:rFonts w:cs="Times New Roman"/>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807A5B" w:rsidRPr="00DD2010" w:rsidRDefault="00807A5B" w:rsidP="00171791">
      <w:pPr>
        <w:spacing w:after="0" w:line="276" w:lineRule="auto"/>
        <w:ind w:firstLine="567"/>
        <w:rPr>
          <w:rFonts w:cs="Times New Roman"/>
          <w:i/>
          <w:szCs w:val="24"/>
          <w:shd w:val="clear" w:color="auto" w:fill="FFFFFF"/>
        </w:rPr>
      </w:pPr>
      <w:r w:rsidRPr="00DD2010">
        <w:rPr>
          <w:rFonts w:cs="Times New Roman"/>
          <w:i/>
          <w:szCs w:val="24"/>
          <w:shd w:val="clear" w:color="auto" w:fill="FFFFFF"/>
        </w:rPr>
        <w:t xml:space="preserve">В соответствии с муниципальным паспортом на территории </w:t>
      </w:r>
      <w:r w:rsidR="00EE5C42" w:rsidRPr="00DD2010">
        <w:rPr>
          <w:rFonts w:cs="Times New Roman"/>
          <w:i/>
          <w:szCs w:val="24"/>
        </w:rPr>
        <w:t>Нижнекарачанского</w:t>
      </w:r>
      <w:r w:rsidRPr="00DD2010">
        <w:rPr>
          <w:rFonts w:cs="Times New Roman"/>
          <w:i/>
          <w:szCs w:val="24"/>
        </w:rPr>
        <w:t xml:space="preserve"> сельского поселения</w:t>
      </w:r>
      <w:r w:rsidRPr="00DD2010">
        <w:rPr>
          <w:rFonts w:cs="Times New Roman"/>
          <w:i/>
          <w:szCs w:val="24"/>
          <w:shd w:val="clear" w:color="auto" w:fill="FFFFFF"/>
        </w:rPr>
        <w:t xml:space="preserve"> </w:t>
      </w:r>
      <w:r w:rsidR="005132F2" w:rsidRPr="00DD2010">
        <w:rPr>
          <w:rFonts w:cs="Times New Roman"/>
          <w:i/>
          <w:szCs w:val="24"/>
          <w:shd w:val="clear" w:color="auto" w:fill="FFFFFF"/>
        </w:rPr>
        <w:t xml:space="preserve">имеется </w:t>
      </w:r>
      <w:r w:rsidR="001D5E14" w:rsidRPr="00DD2010">
        <w:rPr>
          <w:rFonts w:cs="Times New Roman"/>
          <w:i/>
          <w:szCs w:val="24"/>
          <w:shd w:val="clear" w:color="auto" w:fill="FFFFFF"/>
        </w:rPr>
        <w:t>2 водозабора для хозяйственного питьевого водоснабжения.</w:t>
      </w:r>
      <w:r w:rsidR="00243AB6" w:rsidRPr="00DD2010">
        <w:rPr>
          <w:rFonts w:cs="Times New Roman"/>
          <w:i/>
          <w:szCs w:val="24"/>
          <w:shd w:val="clear" w:color="auto" w:fill="FFFFFF"/>
        </w:rPr>
        <w:t xml:space="preserve"> </w:t>
      </w:r>
    </w:p>
    <w:p w:rsidR="00243AB6" w:rsidRPr="00DD2010" w:rsidRDefault="00243AB6" w:rsidP="005863D2">
      <w:pPr>
        <w:spacing w:line="276" w:lineRule="auto"/>
        <w:ind w:firstLine="567"/>
        <w:rPr>
          <w:rFonts w:cs="Times New Roman"/>
          <w:b/>
          <w:i/>
          <w:snapToGrid w:val="0"/>
          <w:szCs w:val="24"/>
        </w:rPr>
      </w:pPr>
      <w:r w:rsidRPr="00DD2010">
        <w:rPr>
          <w:rFonts w:cs="Times New Roman"/>
          <w:i/>
          <w:szCs w:val="24"/>
        </w:rPr>
        <w:t xml:space="preserve">Зона санитарной охраны от </w:t>
      </w:r>
      <w:r w:rsidR="000222A3" w:rsidRPr="00DD2010">
        <w:rPr>
          <w:rFonts w:cs="Times New Roman"/>
          <w:i/>
          <w:szCs w:val="24"/>
        </w:rPr>
        <w:t>водозаборов</w:t>
      </w:r>
      <w:r w:rsidRPr="00DD2010">
        <w:rPr>
          <w:rFonts w:cs="Times New Roman"/>
          <w:i/>
          <w:szCs w:val="24"/>
        </w:rPr>
        <w:t xml:space="preserve"> на момент разработки генерального плана не установлены, сведения об ее границах не внесены в ЕГРН. В связи с этим, в графических материалах генерального плана отображена нормативная </w:t>
      </w:r>
      <w:r w:rsidRPr="00DD2010">
        <w:rPr>
          <w:rFonts w:cs="Times New Roman"/>
          <w:b/>
          <w:i/>
          <w:snapToGrid w:val="0"/>
          <w:szCs w:val="24"/>
        </w:rPr>
        <w:t>граница 1-го пояса ЗСО на расстоянии не менее 50 м.</w:t>
      </w:r>
    </w:p>
    <w:p w:rsidR="00807A5B" w:rsidRPr="00DD2010" w:rsidRDefault="00807A5B" w:rsidP="009338E9">
      <w:pPr>
        <w:pStyle w:val="4"/>
        <w:numPr>
          <w:ilvl w:val="2"/>
          <w:numId w:val="69"/>
        </w:numPr>
        <w:spacing w:after="160" w:line="276" w:lineRule="auto"/>
        <w:ind w:left="1134"/>
      </w:pPr>
      <w:bookmarkStart w:id="457" w:name="_Toc40350046"/>
      <w:bookmarkStart w:id="458" w:name="_Toc111478761"/>
      <w:bookmarkStart w:id="459" w:name="_Toc183689234"/>
      <w:r w:rsidRPr="00DD2010">
        <w:t>Зоны затопления и подтопления</w:t>
      </w:r>
      <w:bookmarkEnd w:id="457"/>
      <w:bookmarkEnd w:id="458"/>
      <w:bookmarkEnd w:id="459"/>
    </w:p>
    <w:p w:rsidR="0095593B" w:rsidRPr="00DD2010" w:rsidRDefault="0095593B" w:rsidP="0095593B">
      <w:pPr>
        <w:pStyle w:val="a8"/>
        <w:spacing w:line="276" w:lineRule="auto"/>
        <w:ind w:firstLine="567"/>
      </w:pPr>
      <w:r w:rsidRPr="00DD2010">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95593B" w:rsidRPr="00DD2010" w:rsidRDefault="0095593B" w:rsidP="0095593B">
      <w:pPr>
        <w:pStyle w:val="a8"/>
        <w:spacing w:line="276" w:lineRule="auto"/>
        <w:ind w:firstLine="567"/>
      </w:pPr>
      <w:r w:rsidRPr="00DD2010">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95593B" w:rsidRPr="00DD2010" w:rsidRDefault="0095593B" w:rsidP="0095593B">
      <w:pPr>
        <w:spacing w:after="0" w:line="276" w:lineRule="auto"/>
        <w:ind w:firstLine="567"/>
        <w:rPr>
          <w:rFonts w:cs="Times New Roman"/>
          <w:szCs w:val="24"/>
        </w:rPr>
      </w:pPr>
      <w:r w:rsidRPr="00DD2010">
        <w:rPr>
          <w:rFonts w:cs="Times New Roman"/>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95593B" w:rsidRPr="00DD2010" w:rsidRDefault="0095593B" w:rsidP="0095593B">
      <w:pPr>
        <w:spacing w:after="0" w:line="276" w:lineRule="auto"/>
        <w:ind w:firstLine="567"/>
        <w:rPr>
          <w:rFonts w:cs="Times New Roman"/>
          <w:szCs w:val="24"/>
        </w:rPr>
      </w:pPr>
      <w:r w:rsidRPr="00DD2010">
        <w:rPr>
          <w:rFonts w:cs="Times New Roman"/>
          <w:szCs w:val="24"/>
        </w:rPr>
        <w:lastRenderedPageBreak/>
        <w:t xml:space="preserve">Так, </w:t>
      </w:r>
      <w:r w:rsidRPr="00DD2010">
        <w:rPr>
          <w:rFonts w:cs="Times New Roman"/>
          <w:b/>
          <w:iCs/>
          <w:szCs w:val="24"/>
        </w:rPr>
        <w:t>зоны затоплений</w:t>
      </w:r>
      <w:r w:rsidRPr="00DD2010">
        <w:rPr>
          <w:rFonts w:cs="Times New Roman"/>
          <w:szCs w:val="24"/>
        </w:rPr>
        <w:t xml:space="preserve"> устанавливаются в отношении территорий, прилегающих к:</w:t>
      </w:r>
    </w:p>
    <w:p w:rsidR="0095593B" w:rsidRPr="00DD2010" w:rsidRDefault="0095593B" w:rsidP="00EB1C2B">
      <w:pPr>
        <w:numPr>
          <w:ilvl w:val="0"/>
          <w:numId w:val="100"/>
        </w:numPr>
        <w:tabs>
          <w:tab w:val="left" w:pos="851"/>
        </w:tabs>
        <w:autoSpaceDN w:val="0"/>
        <w:spacing w:after="0" w:line="276" w:lineRule="auto"/>
        <w:ind w:left="0" w:firstLine="567"/>
        <w:rPr>
          <w:rFonts w:cs="Times New Roman"/>
          <w:szCs w:val="24"/>
        </w:rPr>
      </w:pPr>
      <w:r w:rsidRPr="00DD2010">
        <w:rPr>
          <w:rFonts w:cs="Times New Roman"/>
          <w:szCs w:val="24"/>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95593B" w:rsidRPr="00DD2010" w:rsidRDefault="0095593B" w:rsidP="00EB1C2B">
      <w:pPr>
        <w:numPr>
          <w:ilvl w:val="0"/>
          <w:numId w:val="100"/>
        </w:numPr>
        <w:tabs>
          <w:tab w:val="left" w:pos="851"/>
        </w:tabs>
        <w:autoSpaceDN w:val="0"/>
        <w:spacing w:after="0" w:line="276" w:lineRule="auto"/>
        <w:ind w:left="0" w:firstLine="567"/>
        <w:rPr>
          <w:rFonts w:cs="Times New Roman"/>
          <w:szCs w:val="24"/>
        </w:rPr>
      </w:pPr>
      <w:r w:rsidRPr="00DD2010">
        <w:rPr>
          <w:rFonts w:cs="Times New Roman"/>
          <w:szCs w:val="24"/>
        </w:rPr>
        <w:t xml:space="preserve"> устьевым участкам водотоков, затапливаемых в результате нагонных явлений однопроцентной расчётной обеспеченности;</w:t>
      </w:r>
    </w:p>
    <w:p w:rsidR="0095593B" w:rsidRPr="00DD2010" w:rsidRDefault="0095593B" w:rsidP="00EB1C2B">
      <w:pPr>
        <w:numPr>
          <w:ilvl w:val="0"/>
          <w:numId w:val="100"/>
        </w:numPr>
        <w:tabs>
          <w:tab w:val="left" w:pos="851"/>
        </w:tabs>
        <w:autoSpaceDN w:val="0"/>
        <w:spacing w:after="0" w:line="276" w:lineRule="auto"/>
        <w:ind w:left="0" w:firstLine="567"/>
        <w:rPr>
          <w:rFonts w:cs="Times New Roman"/>
          <w:szCs w:val="24"/>
        </w:rPr>
      </w:pPr>
      <w:r w:rsidRPr="00DD2010">
        <w:rPr>
          <w:rFonts w:cs="Times New Roman"/>
          <w:szCs w:val="24"/>
        </w:rPr>
        <w:t>естественным водоёмам, затапливаемым при уровнях воды однопроцентной обеспеченности;</w:t>
      </w:r>
    </w:p>
    <w:p w:rsidR="0095593B" w:rsidRPr="00DD2010" w:rsidRDefault="0095593B" w:rsidP="00EB1C2B">
      <w:pPr>
        <w:numPr>
          <w:ilvl w:val="0"/>
          <w:numId w:val="100"/>
        </w:numPr>
        <w:tabs>
          <w:tab w:val="left" w:pos="851"/>
        </w:tabs>
        <w:autoSpaceDN w:val="0"/>
        <w:spacing w:after="0" w:line="276" w:lineRule="auto"/>
        <w:ind w:left="0" w:firstLine="567"/>
        <w:rPr>
          <w:rFonts w:cs="Times New Roman"/>
          <w:szCs w:val="24"/>
        </w:rPr>
      </w:pPr>
      <w:r w:rsidRPr="00DD2010">
        <w:rPr>
          <w:rFonts w:cs="Times New Roman"/>
          <w:szCs w:val="24"/>
        </w:rPr>
        <w:t>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rsidR="0095593B" w:rsidRPr="00DD2010" w:rsidRDefault="0095593B" w:rsidP="00EB1C2B">
      <w:pPr>
        <w:pStyle w:val="a8"/>
        <w:numPr>
          <w:ilvl w:val="0"/>
          <w:numId w:val="100"/>
        </w:numPr>
        <w:tabs>
          <w:tab w:val="num" w:pos="851"/>
        </w:tabs>
        <w:spacing w:line="276" w:lineRule="auto"/>
        <w:ind w:left="0" w:firstLine="567"/>
      </w:pPr>
      <w:r w:rsidRPr="00DD2010">
        <w:t>зарегулированным водотокам в нижних бьефах гидроузлов, затапливаемым при пропуске гидроузлами паводков однопроцентной расчётной обеспеченности;</w:t>
      </w:r>
    </w:p>
    <w:p w:rsidR="0095593B" w:rsidRPr="00DD2010" w:rsidRDefault="0095593B" w:rsidP="00EB1C2B">
      <w:pPr>
        <w:pStyle w:val="a8"/>
        <w:numPr>
          <w:ilvl w:val="0"/>
          <w:numId w:val="100"/>
        </w:numPr>
        <w:tabs>
          <w:tab w:val="num" w:pos="851"/>
        </w:tabs>
        <w:spacing w:line="276" w:lineRule="auto"/>
        <w:ind w:left="0" w:firstLine="567"/>
      </w:pPr>
      <w:r w:rsidRPr="00DD2010">
        <w:t>к участкам водотоков, затапливаемых в результате заторных явлений однопроцентной расчетной обеспеченности.</w:t>
      </w:r>
    </w:p>
    <w:p w:rsidR="0095593B" w:rsidRPr="00DD2010" w:rsidRDefault="0095593B" w:rsidP="0095593B">
      <w:pPr>
        <w:pStyle w:val="a8"/>
        <w:spacing w:line="276" w:lineRule="auto"/>
        <w:ind w:firstLine="567"/>
      </w:pPr>
      <w:r w:rsidRPr="00DD2010">
        <w:rPr>
          <w:rFonts w:eastAsiaTheme="minorHAnsi"/>
          <w:b/>
          <w:lang w:eastAsia="en-US"/>
        </w:rPr>
        <w:t xml:space="preserve"> </w:t>
      </w:r>
      <w:r w:rsidRPr="00DD2010">
        <w:rPr>
          <w:b/>
        </w:rPr>
        <w:t>Зоны подтопления</w:t>
      </w:r>
      <w:r w:rsidRPr="00DD2010">
        <w:t xml:space="preserve"> устанавливаются в отношении территорий, прилегающих к зонам затопления, указанным выше.</w:t>
      </w:r>
      <w:r w:rsidRPr="00DD2010">
        <w:rPr>
          <w:rFonts w:eastAsiaTheme="minorHAnsi"/>
          <w:lang w:eastAsia="en-US"/>
        </w:rPr>
        <w:t xml:space="preserve"> </w:t>
      </w:r>
      <w:r w:rsidRPr="00DD2010">
        <w:t xml:space="preserve">Границы зон подтопления устанавливаются параллельно границам зон затопления на расстоянии 50 метров от них для рек, ручьев, озер, водохранилищ. </w:t>
      </w:r>
    </w:p>
    <w:p w:rsidR="0095593B" w:rsidRPr="00DD2010" w:rsidRDefault="0095593B" w:rsidP="0095593B">
      <w:pPr>
        <w:spacing w:after="0" w:line="276" w:lineRule="auto"/>
        <w:ind w:firstLine="567"/>
        <w:rPr>
          <w:rFonts w:cs="Times New Roman"/>
          <w:szCs w:val="24"/>
        </w:rPr>
      </w:pPr>
      <w:r w:rsidRPr="00DD2010">
        <w:rPr>
          <w:rFonts w:cs="Times New Roman"/>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95593B" w:rsidRPr="00DD2010" w:rsidRDefault="0095593B" w:rsidP="0095593B">
      <w:pPr>
        <w:spacing w:after="0" w:line="276" w:lineRule="auto"/>
        <w:ind w:firstLine="567"/>
        <w:rPr>
          <w:rFonts w:cs="Times New Roman"/>
          <w:szCs w:val="24"/>
        </w:rPr>
      </w:pPr>
      <w:r w:rsidRPr="00DD2010">
        <w:rPr>
          <w:rFonts w:cs="Times New Roman"/>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95593B" w:rsidRPr="00DD2010" w:rsidRDefault="0095593B" w:rsidP="0095593B">
      <w:pPr>
        <w:spacing w:after="0" w:line="276" w:lineRule="auto"/>
        <w:ind w:firstLine="567"/>
        <w:rPr>
          <w:rFonts w:cs="Times New Roman"/>
          <w:szCs w:val="24"/>
        </w:rPr>
      </w:pPr>
      <w:r w:rsidRPr="00DD2010">
        <w:rPr>
          <w:rFonts w:cs="Times New Roman"/>
          <w:szCs w:val="24"/>
        </w:rPr>
        <w:t>Так, в соответствии с п. 3 Постановления Правительства РФ № 360 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точек границ таких зон в системе координат, установленной для ведения ЕГРН.</w:t>
      </w:r>
    </w:p>
    <w:p w:rsidR="0095593B" w:rsidRPr="00DD2010" w:rsidRDefault="0095593B" w:rsidP="0095593B">
      <w:pPr>
        <w:spacing w:after="0" w:line="276" w:lineRule="auto"/>
        <w:ind w:firstLine="567"/>
        <w:rPr>
          <w:rFonts w:cs="Times New Roman"/>
          <w:szCs w:val="24"/>
        </w:rPr>
      </w:pPr>
      <w:r w:rsidRPr="00DD2010">
        <w:rPr>
          <w:rFonts w:cs="Times New Roman"/>
          <w:szCs w:val="24"/>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Федеральной службой государственной регистрации, кадастра и картографии.</w:t>
      </w:r>
    </w:p>
    <w:p w:rsidR="0095593B" w:rsidRPr="00DD2010" w:rsidRDefault="0095593B" w:rsidP="0095593B">
      <w:pPr>
        <w:spacing w:after="0" w:line="276" w:lineRule="auto"/>
        <w:ind w:firstLine="567"/>
        <w:rPr>
          <w:rFonts w:cs="Times New Roman"/>
          <w:szCs w:val="24"/>
        </w:rPr>
      </w:pPr>
      <w:r w:rsidRPr="00DD2010">
        <w:rPr>
          <w:rFonts w:cs="Times New Roman"/>
          <w:szCs w:val="24"/>
        </w:rPr>
        <w:t xml:space="preserve">Решение об установлении, изменении или прекращении существования зон затопления, подтопления оформляется актом Федерального агентства водных ресурсов </w:t>
      </w:r>
      <w:r w:rsidRPr="00DD2010">
        <w:rPr>
          <w:rFonts w:cs="Times New Roman"/>
          <w:szCs w:val="24"/>
        </w:rPr>
        <w:lastRenderedPageBreak/>
        <w:t>(его территориальных органов) в течение 30 календарных дней со дня получения предложений.</w:t>
      </w:r>
    </w:p>
    <w:p w:rsidR="0095593B" w:rsidRPr="00DD2010" w:rsidRDefault="0095593B" w:rsidP="0095593B">
      <w:pPr>
        <w:spacing w:after="0" w:line="276" w:lineRule="auto"/>
        <w:ind w:firstLine="567"/>
        <w:rPr>
          <w:rFonts w:cs="Times New Roman"/>
          <w:szCs w:val="24"/>
        </w:rPr>
      </w:pPr>
      <w:r w:rsidRPr="00DD2010">
        <w:rPr>
          <w:rFonts w:cs="Times New Roman"/>
          <w:szCs w:val="24"/>
        </w:rPr>
        <w:t>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95593B" w:rsidRPr="00DD2010" w:rsidRDefault="0095593B" w:rsidP="0095593B">
      <w:pPr>
        <w:spacing w:after="0" w:line="276" w:lineRule="auto"/>
        <w:ind w:firstLine="567"/>
        <w:rPr>
          <w:rFonts w:cs="Times New Roman"/>
          <w:szCs w:val="24"/>
        </w:rPr>
      </w:pPr>
      <w:r w:rsidRPr="00DD2010">
        <w:rPr>
          <w:rFonts w:cs="Times New Roman"/>
          <w:b/>
          <w:iCs/>
          <w:szCs w:val="24"/>
        </w:rPr>
        <w:t>Зоны подтопления</w:t>
      </w:r>
      <w:r w:rsidRPr="00DD2010">
        <w:rPr>
          <w:rFonts w:cs="Times New Roman"/>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95593B" w:rsidRPr="00DD2010" w:rsidRDefault="0095593B" w:rsidP="0095593B">
      <w:pPr>
        <w:spacing w:after="0" w:line="276" w:lineRule="auto"/>
        <w:ind w:firstLine="567"/>
        <w:rPr>
          <w:rFonts w:cs="Times New Roman"/>
          <w:szCs w:val="24"/>
        </w:rPr>
      </w:pPr>
      <w:r w:rsidRPr="00DD2010">
        <w:rPr>
          <w:rFonts w:cs="Times New Roman"/>
          <w:szCs w:val="24"/>
        </w:rPr>
        <w:t>В границах зон подтопления определяются:</w:t>
      </w:r>
    </w:p>
    <w:p w:rsidR="0095593B" w:rsidRPr="00DD2010" w:rsidRDefault="0095593B" w:rsidP="00EB1C2B">
      <w:pPr>
        <w:pStyle w:val="ab"/>
        <w:numPr>
          <w:ilvl w:val="0"/>
          <w:numId w:val="101"/>
        </w:numPr>
        <w:tabs>
          <w:tab w:val="left" w:pos="1134"/>
        </w:tabs>
        <w:autoSpaceDN w:val="0"/>
        <w:spacing w:line="276" w:lineRule="auto"/>
        <w:ind w:left="0" w:firstLine="567"/>
      </w:pPr>
      <w:r w:rsidRPr="00DD2010">
        <w:t>территории сильного подтопления – при глубине залегания грунтовых вод менее 0,3 м;</w:t>
      </w:r>
    </w:p>
    <w:p w:rsidR="0095593B" w:rsidRPr="00DD2010" w:rsidRDefault="0095593B" w:rsidP="00EB1C2B">
      <w:pPr>
        <w:pStyle w:val="ab"/>
        <w:numPr>
          <w:ilvl w:val="0"/>
          <w:numId w:val="101"/>
        </w:numPr>
        <w:tabs>
          <w:tab w:val="left" w:pos="1134"/>
        </w:tabs>
        <w:autoSpaceDN w:val="0"/>
        <w:spacing w:line="276" w:lineRule="auto"/>
        <w:ind w:left="0" w:firstLine="567"/>
      </w:pPr>
      <w:r w:rsidRPr="00DD2010">
        <w:t>территории умеренного подтопления – при глубине залегания грунтовых вод от 0,3–0,7 до 1,2–2 м от поверхности;</w:t>
      </w:r>
    </w:p>
    <w:p w:rsidR="0095593B" w:rsidRPr="00DD2010" w:rsidRDefault="0095593B" w:rsidP="00EB1C2B">
      <w:pPr>
        <w:pStyle w:val="ab"/>
        <w:numPr>
          <w:ilvl w:val="0"/>
          <w:numId w:val="101"/>
        </w:numPr>
        <w:tabs>
          <w:tab w:val="left" w:pos="1134"/>
        </w:tabs>
        <w:autoSpaceDN w:val="0"/>
        <w:spacing w:after="240" w:line="276" w:lineRule="auto"/>
        <w:ind w:left="0" w:firstLine="567"/>
      </w:pPr>
      <w:r w:rsidRPr="00DD2010">
        <w:t>территории слабого подтопления – при глубине залегания грунтовых вод от 2 до 3 м.</w:t>
      </w:r>
    </w:p>
    <w:p w:rsidR="0095593B" w:rsidRPr="00DD2010" w:rsidRDefault="0095593B" w:rsidP="0095593B">
      <w:pPr>
        <w:spacing w:after="0" w:line="276" w:lineRule="auto"/>
        <w:rPr>
          <w:rFonts w:cs="Times New Roman"/>
          <w:szCs w:val="24"/>
        </w:rPr>
      </w:pPr>
      <w:r w:rsidRPr="00DD2010">
        <w:rPr>
          <w:rFonts w:cs="Times New Roman"/>
          <w:b/>
          <w:bCs/>
          <w:szCs w:val="24"/>
        </w:rPr>
        <w:t>Правовой режим зон затопления, подтопления:</w:t>
      </w:r>
    </w:p>
    <w:p w:rsidR="0095593B" w:rsidRPr="00DD2010" w:rsidRDefault="0095593B" w:rsidP="0095593B">
      <w:pPr>
        <w:spacing w:after="0" w:line="276" w:lineRule="auto"/>
        <w:ind w:firstLine="567"/>
        <w:rPr>
          <w:rFonts w:cs="Times New Roman"/>
          <w:szCs w:val="24"/>
        </w:rPr>
      </w:pPr>
      <w:r w:rsidRPr="00DD2010">
        <w:rPr>
          <w:rFonts w:cs="Times New Roman"/>
          <w:szCs w:val="24"/>
        </w:rPr>
        <w:t>Согласно п. 3 ст. 67.1 ВК РФ в границах зон затопления, подтопления запрещается:</w:t>
      </w:r>
    </w:p>
    <w:p w:rsidR="0095593B" w:rsidRPr="00DD2010" w:rsidRDefault="0095593B" w:rsidP="0095593B">
      <w:pPr>
        <w:autoSpaceDE w:val="0"/>
        <w:adjustRightInd w:val="0"/>
        <w:spacing w:after="0" w:line="276" w:lineRule="auto"/>
        <w:rPr>
          <w:rFonts w:cs="Times New Roman"/>
          <w:szCs w:val="24"/>
        </w:rPr>
      </w:pPr>
      <w:r w:rsidRPr="00DD2010">
        <w:rPr>
          <w:rFonts w:cs="Times New Roman"/>
          <w:szCs w:val="24"/>
        </w:rPr>
        <w:t>В границах зон затопления, подтопления запрещаются:</w:t>
      </w:r>
    </w:p>
    <w:p w:rsidR="0095593B" w:rsidRPr="00DD2010" w:rsidRDefault="0095593B" w:rsidP="0095593B">
      <w:pPr>
        <w:autoSpaceDE w:val="0"/>
        <w:adjustRightInd w:val="0"/>
        <w:spacing w:after="0" w:line="276" w:lineRule="auto"/>
        <w:ind w:firstLine="539"/>
        <w:rPr>
          <w:rFonts w:cs="Times New Roman"/>
          <w:szCs w:val="24"/>
        </w:rPr>
      </w:pPr>
      <w:r w:rsidRPr="00DD2010">
        <w:rPr>
          <w:rFonts w:cs="Times New Roman"/>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5593B" w:rsidRPr="00DD2010" w:rsidRDefault="0095593B" w:rsidP="0095593B">
      <w:pPr>
        <w:autoSpaceDE w:val="0"/>
        <w:adjustRightInd w:val="0"/>
        <w:spacing w:after="0" w:line="276" w:lineRule="auto"/>
        <w:ind w:firstLine="539"/>
        <w:rPr>
          <w:rFonts w:cs="Times New Roman"/>
          <w:szCs w:val="24"/>
        </w:rPr>
      </w:pPr>
      <w:r w:rsidRPr="00DD2010">
        <w:rPr>
          <w:rFonts w:cs="Times New Roman"/>
          <w:szCs w:val="24"/>
        </w:rPr>
        <w:t>2) использование сточных вод в целях повышения почвенного плодородия;</w:t>
      </w:r>
    </w:p>
    <w:p w:rsidR="0095593B" w:rsidRPr="00DD2010" w:rsidRDefault="0095593B" w:rsidP="0095593B">
      <w:pPr>
        <w:autoSpaceDE w:val="0"/>
        <w:adjustRightInd w:val="0"/>
        <w:spacing w:after="0" w:line="276" w:lineRule="auto"/>
        <w:ind w:firstLine="539"/>
        <w:rPr>
          <w:rFonts w:cs="Times New Roman"/>
          <w:szCs w:val="24"/>
        </w:rPr>
      </w:pPr>
      <w:r w:rsidRPr="00DD2010">
        <w:rPr>
          <w:rFonts w:cs="Times New Roman"/>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95593B" w:rsidRPr="00DD2010" w:rsidRDefault="0095593B" w:rsidP="0095593B">
      <w:pPr>
        <w:autoSpaceDE w:val="0"/>
        <w:adjustRightInd w:val="0"/>
        <w:spacing w:after="0" w:line="276" w:lineRule="auto"/>
        <w:ind w:firstLine="539"/>
        <w:rPr>
          <w:rFonts w:cs="Times New Roman"/>
          <w:szCs w:val="24"/>
        </w:rPr>
      </w:pPr>
      <w:r w:rsidRPr="00DD2010">
        <w:rPr>
          <w:rFonts w:cs="Times New Roman"/>
          <w:szCs w:val="24"/>
        </w:rPr>
        <w:t>4) осуществление авиационных мер по борьбе с вредными организмами.</w:t>
      </w:r>
    </w:p>
    <w:p w:rsidR="0095593B" w:rsidRPr="00DD2010" w:rsidRDefault="0095593B" w:rsidP="0095593B">
      <w:pPr>
        <w:spacing w:after="0" w:line="276" w:lineRule="auto"/>
        <w:ind w:firstLine="567"/>
        <w:rPr>
          <w:rFonts w:cs="Times New Roman"/>
          <w:szCs w:val="24"/>
        </w:rPr>
      </w:pPr>
      <w:r w:rsidRPr="00DD2010">
        <w:rPr>
          <w:rFonts w:cs="Times New Roman"/>
          <w:szCs w:val="24"/>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rsidR="000222A3" w:rsidRPr="00DD2010" w:rsidRDefault="000222A3" w:rsidP="000222A3">
      <w:pPr>
        <w:spacing w:after="0" w:line="276" w:lineRule="auto"/>
        <w:ind w:firstLine="567"/>
        <w:rPr>
          <w:rFonts w:cs="Times New Roman"/>
          <w:b/>
          <w:i/>
          <w:szCs w:val="24"/>
        </w:rPr>
      </w:pPr>
      <w:r w:rsidRPr="00DD2010">
        <w:rPr>
          <w:rFonts w:cs="Times New Roman"/>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w:t>
      </w:r>
      <w:r w:rsidRPr="00DD2010">
        <w:rPr>
          <w:rFonts w:cs="Times New Roman"/>
          <w:i/>
          <w:szCs w:val="24"/>
        </w:rPr>
        <w:lastRenderedPageBreak/>
        <w:t xml:space="preserve">Воронежской области Донского бассейного водного управления Федерального агентства водных ресурсов МПР России, </w:t>
      </w:r>
      <w:r w:rsidRPr="00DD2010">
        <w:rPr>
          <w:rFonts w:cs="Times New Roman"/>
          <w:b/>
          <w:i/>
          <w:szCs w:val="24"/>
        </w:rPr>
        <w:t>в Нижнека</w:t>
      </w:r>
      <w:r w:rsidR="00F40D4E" w:rsidRPr="00DD2010">
        <w:rPr>
          <w:rFonts w:cs="Times New Roman"/>
          <w:b/>
          <w:i/>
          <w:szCs w:val="24"/>
        </w:rPr>
        <w:t>ра</w:t>
      </w:r>
      <w:r w:rsidRPr="00DD2010">
        <w:rPr>
          <w:rFonts w:cs="Times New Roman"/>
          <w:b/>
          <w:i/>
          <w:szCs w:val="24"/>
        </w:rPr>
        <w:t>чанском сельском поселении зафиксирована зона затопления паводком 1% обеспеченности от реки Карачан.</w:t>
      </w:r>
    </w:p>
    <w:p w:rsidR="000222A3" w:rsidRPr="00DD2010" w:rsidRDefault="000222A3" w:rsidP="000222A3">
      <w:pPr>
        <w:spacing w:after="0" w:line="276" w:lineRule="auto"/>
        <w:ind w:firstLine="567"/>
        <w:rPr>
          <w:rFonts w:eastAsia="Times New Roman" w:cs="Times New Roman"/>
          <w:bCs/>
          <w:szCs w:val="24"/>
          <w:lang w:eastAsia="ar-SA"/>
        </w:rPr>
      </w:pPr>
      <w:r w:rsidRPr="00DD2010">
        <w:rPr>
          <w:rFonts w:eastAsia="Times New Roman" w:cs="Times New Roman"/>
          <w:bCs/>
          <w:szCs w:val="24"/>
          <w:lang w:eastAsia="ar-SA"/>
        </w:rPr>
        <w:t xml:space="preserve">Границы зоны затопления территории села </w:t>
      </w:r>
      <w:r w:rsidRPr="00DD2010">
        <w:rPr>
          <w:rFonts w:cs="Times New Roman"/>
          <w:szCs w:val="28"/>
        </w:rPr>
        <w:t>Нижний Карачан Грибановского района Воронежской области</w:t>
      </w:r>
      <w:r w:rsidRPr="00DD2010">
        <w:rPr>
          <w:rFonts w:eastAsia="Times New Roman" w:cs="Times New Roman"/>
          <w:bCs/>
          <w:szCs w:val="28"/>
          <w:lang w:eastAsia="ar-SA"/>
        </w:rPr>
        <w:t xml:space="preserve"> при половодьях и паводках р. Карачан </w:t>
      </w:r>
      <w:r w:rsidRPr="00DD2010">
        <w:rPr>
          <w:rFonts w:eastAsia="Times New Roman" w:cs="Times New Roman"/>
          <w:szCs w:val="24"/>
          <w:lang w:eastAsia="ar-SA"/>
        </w:rPr>
        <w:t>1% обеспеченности утверждены приказом Федерального агентства водных ресурсов Донским бассейновым водным управлением от 17.01.2020 № 94. Данные о границах внесены в ЕГРН: 36:09-6.396.</w:t>
      </w:r>
    </w:p>
    <w:p w:rsidR="000222A3" w:rsidRPr="00DD2010" w:rsidRDefault="000222A3" w:rsidP="000222A3">
      <w:pPr>
        <w:spacing w:line="276" w:lineRule="auto"/>
        <w:ind w:firstLine="567"/>
        <w:rPr>
          <w:rFonts w:eastAsia="Times New Roman" w:cs="Times New Roman"/>
          <w:szCs w:val="24"/>
          <w:lang w:eastAsia="ar-SA"/>
        </w:rPr>
      </w:pPr>
      <w:r w:rsidRPr="00DD2010">
        <w:rPr>
          <w:rFonts w:eastAsia="Times New Roman" w:cs="Times New Roman"/>
          <w:bCs/>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DD2010">
        <w:rPr>
          <w:rFonts w:eastAsia="Times New Roman" w:cs="Times New Roman"/>
          <w:szCs w:val="24"/>
          <w:lang w:eastAsia="ar-SA"/>
        </w:rPr>
        <w:t>села Нижний Карачан Грибановского района Воронежской области при половодьях и паводках реки Карачан составляет:</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492"/>
      </w:tblGrid>
      <w:tr w:rsidR="000222A3" w:rsidRPr="00DD2010" w:rsidTr="002106BC">
        <w:trPr>
          <w:trHeight w:val="450"/>
          <w:jc w:val="center"/>
        </w:trPr>
        <w:tc>
          <w:tcPr>
            <w:tcW w:w="0" w:type="auto"/>
            <w:gridSpan w:val="2"/>
            <w:shd w:val="clear" w:color="auto" w:fill="D9D9D9" w:themeFill="background1" w:themeFillShade="D9"/>
            <w:vAlign w:val="center"/>
            <w:hideMark/>
          </w:tcPr>
          <w:p w:rsidR="000222A3" w:rsidRPr="00DD2010" w:rsidRDefault="000222A3" w:rsidP="000222A3">
            <w:pPr>
              <w:spacing w:after="0" w:line="276" w:lineRule="auto"/>
              <w:jc w:val="center"/>
              <w:rPr>
                <w:rFonts w:eastAsia="Times New Roman" w:cs="Times New Roman"/>
                <w:b/>
                <w:szCs w:val="24"/>
                <w:lang w:eastAsia="ar-SA"/>
              </w:rPr>
            </w:pPr>
            <w:r w:rsidRPr="00DD2010">
              <w:rPr>
                <w:rFonts w:eastAsia="Times New Roman" w:cs="Times New Roman"/>
                <w:b/>
                <w:szCs w:val="24"/>
                <w:lang w:eastAsia="ar-SA"/>
              </w:rPr>
              <w:t>Высшие уровни воды р. Карачан в расчётных створах, м БС</w:t>
            </w:r>
          </w:p>
        </w:tc>
      </w:tr>
      <w:tr w:rsidR="000222A3" w:rsidRPr="00DD2010" w:rsidTr="002106BC">
        <w:trPr>
          <w:trHeight w:val="20"/>
          <w:jc w:val="center"/>
        </w:trPr>
        <w:tc>
          <w:tcPr>
            <w:tcW w:w="6746" w:type="dxa"/>
            <w:shd w:val="clear" w:color="auto" w:fill="D9D9D9" w:themeFill="background1" w:themeFillShade="D9"/>
            <w:vAlign w:val="center"/>
            <w:hideMark/>
          </w:tcPr>
          <w:p w:rsidR="000222A3" w:rsidRPr="00DD2010" w:rsidRDefault="000222A3" w:rsidP="000222A3">
            <w:pPr>
              <w:spacing w:after="0" w:line="276" w:lineRule="auto"/>
              <w:jc w:val="center"/>
              <w:rPr>
                <w:rFonts w:eastAsia="Times New Roman" w:cs="Times New Roman"/>
                <w:b/>
                <w:szCs w:val="24"/>
                <w:lang w:eastAsia="ar-SA"/>
              </w:rPr>
            </w:pPr>
            <w:r w:rsidRPr="00DD2010">
              <w:rPr>
                <w:rFonts w:eastAsia="Times New Roman" w:cs="Times New Roman"/>
                <w:b/>
                <w:szCs w:val="24"/>
                <w:lang w:eastAsia="ar-SA"/>
              </w:rPr>
              <w:t>Местоположение расчётного створа на реке Карачан</w:t>
            </w:r>
          </w:p>
        </w:tc>
        <w:tc>
          <w:tcPr>
            <w:tcW w:w="2492" w:type="dxa"/>
            <w:shd w:val="clear" w:color="auto" w:fill="D9D9D9" w:themeFill="background1" w:themeFillShade="D9"/>
            <w:noWrap/>
            <w:vAlign w:val="center"/>
            <w:hideMark/>
          </w:tcPr>
          <w:p w:rsidR="000222A3" w:rsidRPr="00DD2010" w:rsidRDefault="000222A3" w:rsidP="002106BC">
            <w:pPr>
              <w:spacing w:after="0" w:line="276" w:lineRule="auto"/>
              <w:jc w:val="center"/>
              <w:rPr>
                <w:rFonts w:eastAsia="Times New Roman" w:cs="Times New Roman"/>
                <w:b/>
                <w:szCs w:val="24"/>
                <w:lang w:eastAsia="ar-SA"/>
              </w:rPr>
            </w:pPr>
            <w:r w:rsidRPr="00DD2010">
              <w:rPr>
                <w:rFonts w:eastAsia="Times New Roman" w:cs="Times New Roman"/>
                <w:b/>
                <w:szCs w:val="24"/>
                <w:lang w:eastAsia="ar-SA"/>
              </w:rPr>
              <w:t>1% обеспеченности</w:t>
            </w:r>
          </w:p>
        </w:tc>
      </w:tr>
      <w:tr w:rsidR="000222A3" w:rsidRPr="00DD2010" w:rsidTr="000222A3">
        <w:trPr>
          <w:trHeight w:val="20"/>
          <w:jc w:val="center"/>
        </w:trPr>
        <w:tc>
          <w:tcPr>
            <w:tcW w:w="6746" w:type="dxa"/>
            <w:vAlign w:val="center"/>
          </w:tcPr>
          <w:p w:rsidR="000222A3" w:rsidRPr="00DD2010" w:rsidRDefault="000222A3" w:rsidP="002106BC">
            <w:pPr>
              <w:spacing w:after="0" w:line="240" w:lineRule="auto"/>
              <w:rPr>
                <w:rFonts w:eastAsia="Times New Roman" w:cs="Times New Roman"/>
                <w:color w:val="000000"/>
                <w:szCs w:val="24"/>
                <w:lang w:eastAsia="ru-RU"/>
              </w:rPr>
            </w:pPr>
            <w:r w:rsidRPr="00DD2010">
              <w:rPr>
                <w:rFonts w:eastAsia="Times New Roman" w:cs="Times New Roman"/>
                <w:color w:val="000000"/>
                <w:szCs w:val="24"/>
                <w:lang w:eastAsia="ru-RU"/>
              </w:rPr>
              <w:t>расчётный створ № 1 с. Нижний Карачан</w:t>
            </w:r>
          </w:p>
        </w:tc>
        <w:tc>
          <w:tcPr>
            <w:tcW w:w="2492" w:type="dxa"/>
            <w:noWrap/>
            <w:vAlign w:val="center"/>
          </w:tcPr>
          <w:p w:rsidR="000222A3" w:rsidRPr="00DD2010" w:rsidRDefault="000222A3" w:rsidP="002106BC">
            <w:pPr>
              <w:spacing w:after="0" w:line="240" w:lineRule="auto"/>
              <w:jc w:val="center"/>
              <w:rPr>
                <w:rFonts w:eastAsia="Times New Roman" w:cs="Times New Roman"/>
                <w:color w:val="000000"/>
                <w:szCs w:val="24"/>
                <w:lang w:eastAsia="ru-RU"/>
              </w:rPr>
            </w:pPr>
            <w:r w:rsidRPr="00DD2010">
              <w:rPr>
                <w:rFonts w:cs="Times New Roman"/>
                <w:color w:val="000000"/>
                <w:szCs w:val="24"/>
              </w:rPr>
              <w:t>90,0</w:t>
            </w:r>
          </w:p>
        </w:tc>
      </w:tr>
    </w:tbl>
    <w:p w:rsidR="000222A3" w:rsidRPr="00DD2010" w:rsidRDefault="000222A3" w:rsidP="000222A3">
      <w:pPr>
        <w:spacing w:before="240" w:line="276" w:lineRule="auto"/>
        <w:jc w:val="center"/>
        <w:rPr>
          <w:rFonts w:eastAsia="Times New Roman" w:cs="Times New Roman"/>
          <w:b/>
          <w:i/>
          <w:szCs w:val="24"/>
          <w:lang w:eastAsia="ar-SA"/>
        </w:rPr>
      </w:pPr>
      <w:r w:rsidRPr="00DD2010">
        <w:rPr>
          <w:rFonts w:eastAsia="Times New Roman" w:cs="Times New Roman"/>
          <w:b/>
          <w:bCs/>
          <w:i/>
          <w:szCs w:val="24"/>
          <w:lang w:eastAsia="ar-SA"/>
        </w:rPr>
        <w:t>Площадь зоны с особыми условиями использования территории:</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513"/>
      </w:tblGrid>
      <w:tr w:rsidR="000222A3" w:rsidRPr="00DD2010" w:rsidTr="000222A3">
        <w:trPr>
          <w:trHeight w:val="20"/>
          <w:jc w:val="center"/>
        </w:trPr>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222A3" w:rsidRPr="00DD2010" w:rsidRDefault="000222A3" w:rsidP="002106BC">
            <w:pPr>
              <w:spacing w:line="276" w:lineRule="auto"/>
              <w:jc w:val="center"/>
              <w:rPr>
                <w:rFonts w:eastAsia="Times New Roman" w:cs="Times New Roman"/>
                <w:b/>
                <w:szCs w:val="24"/>
                <w:lang w:eastAsia="ar-SA"/>
              </w:rPr>
            </w:pPr>
            <w:r w:rsidRPr="00DD2010">
              <w:rPr>
                <w:rFonts w:eastAsia="Times New Roman" w:cs="Times New Roman"/>
                <w:b/>
                <w:szCs w:val="24"/>
                <w:lang w:eastAsia="ar-SA"/>
              </w:rPr>
              <w:t>Процент обеспеченности</w:t>
            </w:r>
          </w:p>
        </w:tc>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222A3" w:rsidRPr="00DD2010" w:rsidRDefault="000222A3" w:rsidP="005C6A9C">
            <w:pPr>
              <w:spacing w:after="0" w:line="276" w:lineRule="auto"/>
              <w:jc w:val="center"/>
              <w:rPr>
                <w:rFonts w:eastAsia="Times New Roman" w:cs="Times New Roman"/>
                <w:b/>
                <w:szCs w:val="24"/>
                <w:lang w:eastAsia="ar-SA"/>
              </w:rPr>
            </w:pPr>
            <w:r w:rsidRPr="00DD2010">
              <w:rPr>
                <w:rFonts w:eastAsia="Times New Roman" w:cs="Times New Roman"/>
                <w:b/>
                <w:szCs w:val="24"/>
                <w:lang w:eastAsia="ar-SA"/>
              </w:rPr>
              <w:t xml:space="preserve">Площадь зоны затопления </w:t>
            </w:r>
            <w:r w:rsidRPr="00DD2010">
              <w:rPr>
                <w:rFonts w:eastAsia="Times New Roman" w:cs="Times New Roman"/>
                <w:b/>
                <w:bCs/>
                <w:szCs w:val="24"/>
                <w:lang w:eastAsia="ar-SA"/>
              </w:rPr>
              <w:t>с. Нижний Карачан Грибановского района Воронежской области при половодьях и паводках реки Карачан</w:t>
            </w:r>
          </w:p>
        </w:tc>
      </w:tr>
      <w:tr w:rsidR="000222A3" w:rsidRPr="00DD2010" w:rsidTr="000222A3">
        <w:trPr>
          <w:trHeight w:val="20"/>
          <w:jc w:val="center"/>
        </w:trPr>
        <w:tc>
          <w:tcPr>
            <w:tcW w:w="1774" w:type="dxa"/>
            <w:tcBorders>
              <w:top w:val="single" w:sz="4" w:space="0" w:color="auto"/>
              <w:left w:val="single" w:sz="4" w:space="0" w:color="auto"/>
              <w:bottom w:val="single" w:sz="4" w:space="0" w:color="auto"/>
              <w:right w:val="single" w:sz="4" w:space="0" w:color="auto"/>
            </w:tcBorders>
            <w:noWrap/>
            <w:vAlign w:val="center"/>
          </w:tcPr>
          <w:p w:rsidR="000222A3" w:rsidRPr="00DD2010" w:rsidRDefault="000222A3" w:rsidP="000222A3">
            <w:pPr>
              <w:spacing w:after="0" w:line="276" w:lineRule="auto"/>
              <w:jc w:val="center"/>
              <w:rPr>
                <w:rFonts w:eastAsia="Times New Roman" w:cs="Times New Roman"/>
                <w:szCs w:val="24"/>
                <w:lang w:eastAsia="ar-SA"/>
              </w:rPr>
            </w:pPr>
            <w:r w:rsidRPr="00DD2010">
              <w:rPr>
                <w:rFonts w:eastAsia="Times New Roman" w:cs="Times New Roman"/>
                <w:szCs w:val="24"/>
                <w:lang w:eastAsia="ar-SA"/>
              </w:rPr>
              <w:t>1%</w:t>
            </w:r>
          </w:p>
        </w:tc>
        <w:tc>
          <w:tcPr>
            <w:tcW w:w="7513" w:type="dxa"/>
            <w:tcBorders>
              <w:top w:val="single" w:sz="4" w:space="0" w:color="auto"/>
              <w:left w:val="single" w:sz="4" w:space="0" w:color="auto"/>
              <w:bottom w:val="single" w:sz="4" w:space="0" w:color="auto"/>
              <w:right w:val="single" w:sz="4" w:space="0" w:color="auto"/>
            </w:tcBorders>
            <w:noWrap/>
            <w:vAlign w:val="center"/>
          </w:tcPr>
          <w:p w:rsidR="000222A3" w:rsidRPr="00DD2010" w:rsidRDefault="000222A3" w:rsidP="000222A3">
            <w:pPr>
              <w:spacing w:after="0" w:line="276" w:lineRule="auto"/>
              <w:jc w:val="center"/>
              <w:rPr>
                <w:rFonts w:eastAsia="Times New Roman" w:cs="Times New Roman"/>
                <w:szCs w:val="24"/>
                <w:lang w:eastAsia="ar-SA"/>
              </w:rPr>
            </w:pPr>
            <w:r w:rsidRPr="00DD2010">
              <w:rPr>
                <w:rFonts w:eastAsia="Times New Roman" w:cs="Times New Roman"/>
                <w:szCs w:val="24"/>
                <w:lang w:eastAsia="ar-SA"/>
              </w:rPr>
              <w:t>6980749 кв. м</w:t>
            </w:r>
          </w:p>
        </w:tc>
      </w:tr>
    </w:tbl>
    <w:p w:rsidR="00807A5B" w:rsidRPr="00DD2010" w:rsidRDefault="00807A5B" w:rsidP="009338E9">
      <w:pPr>
        <w:pStyle w:val="4"/>
        <w:numPr>
          <w:ilvl w:val="2"/>
          <w:numId w:val="69"/>
        </w:numPr>
        <w:spacing w:before="240" w:after="240" w:line="276" w:lineRule="auto"/>
        <w:ind w:left="993" w:hanging="284"/>
      </w:pPr>
      <w:bookmarkStart w:id="460" w:name="_Toc40350047"/>
      <w:bookmarkStart w:id="461" w:name="_Toc183689235"/>
      <w:r w:rsidRPr="00DD2010">
        <w:t>Санитарно-защитные зоны</w:t>
      </w:r>
      <w:bookmarkEnd w:id="460"/>
      <w:bookmarkEnd w:id="461"/>
    </w:p>
    <w:p w:rsidR="003D57A9" w:rsidRPr="00DD2010" w:rsidRDefault="003D57A9" w:rsidP="00171791">
      <w:pPr>
        <w:spacing w:after="0" w:line="276" w:lineRule="auto"/>
        <w:ind w:firstLine="567"/>
        <w:rPr>
          <w:rFonts w:cs="Times New Roman"/>
          <w:szCs w:val="24"/>
        </w:rPr>
      </w:pPr>
      <w:r w:rsidRPr="00DD2010">
        <w:rPr>
          <w:rFonts w:cs="Times New Roman"/>
          <w:szCs w:val="24"/>
        </w:rPr>
        <w:t>В целях обеспечения безопасности населения и в соответствии</w:t>
      </w:r>
      <w:r w:rsidRPr="00DD2010">
        <w:rPr>
          <w:rStyle w:val="apple-converted-space"/>
          <w:rFonts w:cs="Times New Roman"/>
          <w:szCs w:val="24"/>
        </w:rPr>
        <w:t> </w:t>
      </w:r>
      <w:r w:rsidRPr="00DD2010">
        <w:rPr>
          <w:rFonts w:cs="Times New Roman"/>
          <w:szCs w:val="24"/>
        </w:rPr>
        <w:t xml:space="preserve">с Федеральным законом от 30.03.1999 № </w:t>
      </w:r>
      <w:hyperlink r:id="rId50" w:tooltip="О санитарно-эпидемиологическом благополучии населения" w:history="1">
        <w:r w:rsidRPr="00DD2010">
          <w:rPr>
            <w:rStyle w:val="aa"/>
            <w:rFonts w:eastAsia="Times New Roman"/>
            <w:color w:val="auto"/>
            <w:szCs w:val="24"/>
            <w:u w:val="none"/>
          </w:rPr>
          <w:t>52-ФЗ</w:t>
        </w:r>
      </w:hyperlink>
      <w:r w:rsidRPr="00DD2010">
        <w:rPr>
          <w:rFonts w:cs="Times New Roman"/>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DD2010">
        <w:rPr>
          <w:rFonts w:cs="Times New Roman"/>
          <w:b/>
          <w:szCs w:val="24"/>
        </w:rPr>
        <w:t>санитарно-защитные зоны</w:t>
      </w:r>
      <w:r w:rsidRPr="00DD2010">
        <w:rPr>
          <w:rFonts w:cs="Times New Roman"/>
          <w:szCs w:val="24"/>
        </w:rPr>
        <w:t xml:space="preserve"> (СЗЗ).</w:t>
      </w:r>
    </w:p>
    <w:p w:rsidR="003D57A9" w:rsidRPr="00DD2010" w:rsidRDefault="003D57A9" w:rsidP="00171791">
      <w:pPr>
        <w:spacing w:after="0" w:line="276" w:lineRule="auto"/>
        <w:ind w:firstLine="567"/>
        <w:rPr>
          <w:rFonts w:cs="Times New Roman"/>
          <w:szCs w:val="24"/>
        </w:rPr>
      </w:pPr>
      <w:r w:rsidRPr="00DD2010">
        <w:rPr>
          <w:rFonts w:cs="Times New Roman"/>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DD2010">
        <w:rPr>
          <w:rFonts w:cs="Times New Roman"/>
          <w:bCs/>
          <w:szCs w:val="24"/>
        </w:rPr>
        <w:t>Федеральный закон</w:t>
      </w:r>
      <w:r w:rsidRPr="00DD2010">
        <w:rPr>
          <w:rFonts w:cs="Times New Roman"/>
          <w:szCs w:val="24"/>
        </w:rPr>
        <w:t xml:space="preserve"> от 03.08.2018 № 342-ФЗ) и Постановлением </w:t>
      </w:r>
      <w:r w:rsidR="0097433F" w:rsidRPr="00DD2010">
        <w:rPr>
          <w:rFonts w:cs="Times New Roman"/>
          <w:szCs w:val="24"/>
        </w:rPr>
        <w:t>Правительства</w:t>
      </w:r>
      <w:r w:rsidRPr="00DD2010">
        <w:rPr>
          <w:rFonts w:cs="Times New Roman"/>
          <w:szCs w:val="24"/>
        </w:rPr>
        <w:t xml:space="preserve"> Российской Федерации от 03.03.2018 № 222 (далее – Правила).</w:t>
      </w:r>
    </w:p>
    <w:p w:rsidR="003D57A9" w:rsidRPr="00DD2010" w:rsidRDefault="003D57A9" w:rsidP="00171791">
      <w:pPr>
        <w:pStyle w:val="a8"/>
        <w:spacing w:line="276" w:lineRule="auto"/>
        <w:ind w:firstLine="567"/>
      </w:pPr>
      <w:r w:rsidRPr="00DD2010">
        <w:t xml:space="preserve">В соответствии с п. 5 Правил в СЗЗ </w:t>
      </w:r>
      <w:r w:rsidRPr="00DD2010">
        <w:rPr>
          <w:b/>
        </w:rPr>
        <w:t>не допускается использования земельных участков в целях:</w:t>
      </w:r>
    </w:p>
    <w:p w:rsidR="003D57A9" w:rsidRPr="00DD2010" w:rsidRDefault="003D57A9" w:rsidP="00171791">
      <w:pPr>
        <w:pStyle w:val="a8"/>
        <w:spacing w:line="276" w:lineRule="auto"/>
        <w:ind w:firstLine="567"/>
      </w:pPr>
      <w:r w:rsidRPr="00DD2010">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3D57A9" w:rsidRPr="00DD2010" w:rsidRDefault="003D57A9" w:rsidP="00171791">
      <w:pPr>
        <w:pStyle w:val="a8"/>
        <w:spacing w:line="276" w:lineRule="auto"/>
        <w:ind w:firstLine="567"/>
      </w:pPr>
      <w:r w:rsidRPr="00DD2010">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w:t>
      </w:r>
      <w:r w:rsidRPr="00DD2010">
        <w:lastRenderedPageBreak/>
        <w:t>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D57A9" w:rsidRPr="00DD2010" w:rsidRDefault="003D57A9" w:rsidP="00171791">
      <w:pPr>
        <w:spacing w:after="0" w:line="276" w:lineRule="auto"/>
        <w:ind w:firstLine="567"/>
        <w:rPr>
          <w:rFonts w:cs="Times New Roman"/>
          <w:szCs w:val="24"/>
        </w:rPr>
      </w:pPr>
      <w:r w:rsidRPr="00DD2010">
        <w:rPr>
          <w:rFonts w:cs="Times New Roman"/>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3D57A9" w:rsidRPr="00DD2010" w:rsidRDefault="003D57A9" w:rsidP="00171791">
      <w:pPr>
        <w:spacing w:after="0" w:line="276" w:lineRule="auto"/>
        <w:ind w:firstLine="567"/>
        <w:rPr>
          <w:rFonts w:cs="Times New Roman"/>
          <w:szCs w:val="24"/>
        </w:rPr>
      </w:pPr>
      <w:r w:rsidRPr="00DD2010">
        <w:rPr>
          <w:rFonts w:cs="Times New Roman"/>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3D57A9" w:rsidRPr="00DD2010" w:rsidRDefault="003D57A9" w:rsidP="00171791">
      <w:pPr>
        <w:spacing w:after="0" w:line="276" w:lineRule="auto"/>
        <w:ind w:firstLine="567"/>
        <w:rPr>
          <w:rFonts w:cs="Times New Roman"/>
          <w:szCs w:val="24"/>
        </w:rPr>
      </w:pPr>
      <w:r w:rsidRPr="00DD2010">
        <w:rPr>
          <w:rFonts w:cs="Times New Roman"/>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3D57A9" w:rsidRPr="00DD2010" w:rsidRDefault="003D57A9" w:rsidP="00171791">
      <w:pPr>
        <w:pStyle w:val="ConsPlusNormal"/>
        <w:spacing w:line="276" w:lineRule="auto"/>
        <w:ind w:firstLine="540"/>
        <w:jc w:val="both"/>
      </w:pPr>
      <w:r w:rsidRPr="00DD2010">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w:t>
      </w:r>
      <w:r w:rsidRPr="00DD2010">
        <w:lastRenderedPageBreak/>
        <w:t>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3D57A9" w:rsidRPr="00DD2010" w:rsidRDefault="003D57A9" w:rsidP="00171791">
      <w:pPr>
        <w:autoSpaceDE w:val="0"/>
        <w:autoSpaceDN w:val="0"/>
        <w:adjustRightInd w:val="0"/>
        <w:spacing w:after="0" w:line="276" w:lineRule="auto"/>
        <w:ind w:firstLine="567"/>
        <w:rPr>
          <w:rFonts w:eastAsia="Calibri"/>
          <w:i/>
        </w:rPr>
      </w:pPr>
      <w:r w:rsidRPr="00DD2010">
        <w:rPr>
          <w:rFonts w:eastAsia="Arial" w:cs="Times New Roman"/>
          <w:i/>
          <w:szCs w:val="24"/>
          <w:lang w:bidi="en-US"/>
        </w:rPr>
        <w:t xml:space="preserve">По данным ЕГРН, от границ промышленных площадок предприятий, осуществляющих хозяйственную деятельность на территории </w:t>
      </w:r>
      <w:r w:rsidR="00EE5C42" w:rsidRPr="00DD2010">
        <w:rPr>
          <w:rFonts w:eastAsia="Arial" w:cs="Times New Roman"/>
          <w:i/>
          <w:szCs w:val="24"/>
          <w:lang w:bidi="en-US"/>
        </w:rPr>
        <w:t>Нижнекарачанского</w:t>
      </w:r>
      <w:r w:rsidRPr="00DD2010">
        <w:rPr>
          <w:rFonts w:eastAsia="Arial" w:cs="Times New Roman"/>
          <w:i/>
          <w:szCs w:val="24"/>
          <w:lang w:bidi="en-US"/>
        </w:rPr>
        <w:t xml:space="preserve"> сельского поселения, санитарно-защитные зоны не установлены. </w:t>
      </w:r>
      <w:r w:rsidR="000D370A" w:rsidRPr="00DD2010">
        <w:rPr>
          <w:rFonts w:eastAsia="Arial"/>
          <w:i/>
          <w:lang w:bidi="en-US"/>
        </w:rPr>
        <w:t xml:space="preserve">В соответствии с п. 13 ст. 26 </w:t>
      </w:r>
      <w:r w:rsidR="000D370A" w:rsidRPr="00DD2010">
        <w:rPr>
          <w:rFonts w:eastAsia="Calibri"/>
          <w:bCs/>
          <w:i/>
        </w:rPr>
        <w:t>Федерального закона</w:t>
      </w:r>
      <w:r w:rsidR="000D370A" w:rsidRPr="00DD2010">
        <w:rPr>
          <w:rFonts w:eastAsia="Calibri"/>
          <w:i/>
        </w:rPr>
        <w:t xml:space="preserve"> от 03.08.2018 № 342-ФЗ</w:t>
      </w:r>
      <w:r w:rsidR="000D370A" w:rsidRPr="00DD2010">
        <w:rPr>
          <w:rFonts w:eastAsia="Arial"/>
          <w:i/>
          <w:lang w:bidi="en-US"/>
        </w:rPr>
        <w:t xml:space="preserve"> и Правилами необходимо установление санитарно-защитных зон.</w:t>
      </w:r>
    </w:p>
    <w:p w:rsidR="00F33030" w:rsidRPr="00DD2010" w:rsidRDefault="00F33030" w:rsidP="00171791">
      <w:pPr>
        <w:pStyle w:val="a5"/>
        <w:spacing w:line="276" w:lineRule="auto"/>
        <w:ind w:firstLine="567"/>
        <w:rPr>
          <w:i/>
          <w:sz w:val="24"/>
          <w:szCs w:val="24"/>
        </w:rPr>
      </w:pPr>
      <w:r w:rsidRPr="00DD2010">
        <w:rPr>
          <w:i/>
          <w:sz w:val="24"/>
          <w:szCs w:val="24"/>
        </w:rPr>
        <w:t xml:space="preserve">В картографических материалах генерального плана обозначены ориентировочные (нормативные) санитарно-защитные зоны. </w:t>
      </w:r>
    </w:p>
    <w:p w:rsidR="003D57A9" w:rsidRPr="00DD2010" w:rsidRDefault="003D57A9" w:rsidP="00171791">
      <w:pPr>
        <w:spacing w:after="0" w:line="276" w:lineRule="auto"/>
        <w:jc w:val="center"/>
        <w:rPr>
          <w:rFonts w:cs="Times New Roman"/>
          <w:b/>
          <w:i/>
          <w:snapToGrid w:val="0"/>
          <w:szCs w:val="24"/>
        </w:rPr>
      </w:pPr>
    </w:p>
    <w:p w:rsidR="00D96CAA" w:rsidRPr="00DD2010" w:rsidRDefault="00D96CAA" w:rsidP="00171791">
      <w:pPr>
        <w:spacing w:after="0" w:line="276" w:lineRule="auto"/>
        <w:jc w:val="center"/>
        <w:rPr>
          <w:rFonts w:cs="Times New Roman"/>
          <w:b/>
          <w:i/>
          <w:snapToGrid w:val="0"/>
          <w:szCs w:val="24"/>
        </w:rPr>
      </w:pPr>
    </w:p>
    <w:p w:rsidR="00D96CAA" w:rsidRPr="00DD2010" w:rsidRDefault="00D96CAA" w:rsidP="00171791">
      <w:pPr>
        <w:spacing w:after="0" w:line="276" w:lineRule="auto"/>
        <w:jc w:val="center"/>
        <w:rPr>
          <w:rFonts w:cs="Times New Roman"/>
          <w:b/>
          <w:i/>
          <w:snapToGrid w:val="0"/>
          <w:szCs w:val="24"/>
        </w:rPr>
        <w:sectPr w:rsidR="00D96CAA" w:rsidRPr="00DD2010" w:rsidSect="00C23C1E">
          <w:headerReference w:type="default" r:id="rId51"/>
          <w:footerReference w:type="default" r:id="rId52"/>
          <w:headerReference w:type="first" r:id="rId53"/>
          <w:footerReference w:type="first" r:id="rId54"/>
          <w:pgSz w:w="11906" w:h="16838"/>
          <w:pgMar w:top="1134" w:right="850" w:bottom="851" w:left="1701" w:header="708" w:footer="170" w:gutter="0"/>
          <w:cols w:space="708"/>
          <w:titlePg/>
          <w:docGrid w:linePitch="360"/>
        </w:sectPr>
      </w:pPr>
    </w:p>
    <w:p w:rsidR="00D96CAA" w:rsidRPr="00DD2010" w:rsidRDefault="003D57A9" w:rsidP="00171791">
      <w:pPr>
        <w:spacing w:line="276" w:lineRule="auto"/>
        <w:jc w:val="center"/>
        <w:rPr>
          <w:rFonts w:cs="Times New Roman"/>
          <w:b/>
          <w:szCs w:val="24"/>
        </w:rPr>
      </w:pPr>
      <w:r w:rsidRPr="00DD2010">
        <w:rPr>
          <w:rFonts w:cs="Times New Roman"/>
          <w:b/>
          <w:szCs w:val="24"/>
        </w:rPr>
        <w:lastRenderedPageBreak/>
        <w:t>Санитарно-защитные зоны объектов, оказывающих негативное воздействие на окружающую среду</w:t>
      </w:r>
    </w:p>
    <w:tbl>
      <w:tblPr>
        <w:tblW w:w="14678" w:type="dxa"/>
        <w:jc w:val="center"/>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2706"/>
        <w:gridCol w:w="5811"/>
        <w:gridCol w:w="3969"/>
        <w:gridCol w:w="1583"/>
      </w:tblGrid>
      <w:tr w:rsidR="00007800" w:rsidRPr="00DD2010" w:rsidTr="000573AE">
        <w:trPr>
          <w:tblHeader/>
          <w:jc w:val="center"/>
        </w:trPr>
        <w:tc>
          <w:tcPr>
            <w:tcW w:w="609" w:type="dxa"/>
            <w:shd w:val="clear" w:color="auto" w:fill="D9D9D9"/>
            <w:vAlign w:val="center"/>
          </w:tcPr>
          <w:p w:rsidR="00007800" w:rsidRPr="00DD2010" w:rsidRDefault="00007800" w:rsidP="00171791">
            <w:pPr>
              <w:spacing w:after="0" w:line="276" w:lineRule="auto"/>
              <w:jc w:val="center"/>
              <w:rPr>
                <w:b/>
              </w:rPr>
            </w:pPr>
            <w:bookmarkStart w:id="462" w:name="_Hlk142915687"/>
            <w:r w:rsidRPr="00DD2010">
              <w:rPr>
                <w:b/>
              </w:rPr>
              <w:t>№ п/п</w:t>
            </w:r>
          </w:p>
        </w:tc>
        <w:tc>
          <w:tcPr>
            <w:tcW w:w="2706" w:type="dxa"/>
            <w:shd w:val="clear" w:color="auto" w:fill="D9D9D9"/>
            <w:vAlign w:val="center"/>
          </w:tcPr>
          <w:p w:rsidR="00007800" w:rsidRPr="00DD2010" w:rsidRDefault="00007800" w:rsidP="00171791">
            <w:pPr>
              <w:spacing w:after="0" w:line="276" w:lineRule="auto"/>
              <w:jc w:val="center"/>
              <w:rPr>
                <w:b/>
              </w:rPr>
            </w:pPr>
            <w:r w:rsidRPr="00DD2010">
              <w:rPr>
                <w:b/>
              </w:rPr>
              <w:t xml:space="preserve">Наименование </w:t>
            </w:r>
            <w:r w:rsidR="002F5C43" w:rsidRPr="00DD2010">
              <w:rPr>
                <w:b/>
              </w:rPr>
              <w:t>объекта</w:t>
            </w:r>
          </w:p>
        </w:tc>
        <w:tc>
          <w:tcPr>
            <w:tcW w:w="5811" w:type="dxa"/>
            <w:shd w:val="clear" w:color="auto" w:fill="D9D9D9"/>
            <w:vAlign w:val="center"/>
          </w:tcPr>
          <w:p w:rsidR="00007800" w:rsidRPr="00DD2010" w:rsidRDefault="00007800" w:rsidP="00171791">
            <w:pPr>
              <w:spacing w:after="0" w:line="276" w:lineRule="auto"/>
              <w:jc w:val="center"/>
              <w:rPr>
                <w:b/>
              </w:rPr>
            </w:pPr>
            <w:r w:rsidRPr="00DD2010">
              <w:rPr>
                <w:b/>
              </w:rPr>
              <w:t xml:space="preserve">Местоположение </w:t>
            </w:r>
          </w:p>
        </w:tc>
        <w:tc>
          <w:tcPr>
            <w:tcW w:w="3969" w:type="dxa"/>
            <w:shd w:val="clear" w:color="auto" w:fill="D9D9D9"/>
            <w:vAlign w:val="center"/>
          </w:tcPr>
          <w:p w:rsidR="00007800" w:rsidRPr="00DD2010" w:rsidRDefault="00007800" w:rsidP="00171791">
            <w:pPr>
              <w:spacing w:after="0" w:line="276" w:lineRule="auto"/>
              <w:jc w:val="center"/>
              <w:rPr>
                <w:b/>
              </w:rPr>
            </w:pPr>
            <w:r w:rsidRPr="00DD2010">
              <w:rPr>
                <w:b/>
              </w:rPr>
              <w:t>Вид деятельности</w:t>
            </w:r>
          </w:p>
        </w:tc>
        <w:tc>
          <w:tcPr>
            <w:tcW w:w="1583" w:type="dxa"/>
            <w:shd w:val="clear" w:color="auto" w:fill="D9D9D9"/>
            <w:vAlign w:val="center"/>
          </w:tcPr>
          <w:p w:rsidR="00007800" w:rsidRPr="00DD2010" w:rsidRDefault="00007800" w:rsidP="00171791">
            <w:pPr>
              <w:spacing w:after="0" w:line="276" w:lineRule="auto"/>
              <w:jc w:val="center"/>
              <w:rPr>
                <w:b/>
              </w:rPr>
            </w:pPr>
            <w:r w:rsidRPr="00DD2010">
              <w:rPr>
                <w:b/>
                <w:bCs/>
              </w:rPr>
              <w:t>Сведения о СЗЗ*</w:t>
            </w:r>
          </w:p>
        </w:tc>
      </w:tr>
      <w:tr w:rsidR="007F7CBA" w:rsidRPr="00DD2010" w:rsidTr="000573AE">
        <w:trPr>
          <w:trHeight w:val="378"/>
          <w:jc w:val="center"/>
        </w:trPr>
        <w:tc>
          <w:tcPr>
            <w:tcW w:w="609" w:type="dxa"/>
            <w:shd w:val="clear" w:color="auto" w:fill="auto"/>
            <w:vAlign w:val="center"/>
          </w:tcPr>
          <w:p w:rsidR="007F7CBA" w:rsidRPr="00DD2010" w:rsidRDefault="007F7CBA" w:rsidP="00EB1C2B">
            <w:pPr>
              <w:pStyle w:val="ab"/>
              <w:widowControl/>
              <w:numPr>
                <w:ilvl w:val="0"/>
                <w:numId w:val="50"/>
              </w:numPr>
              <w:suppressAutoHyphens w:val="0"/>
              <w:spacing w:line="276" w:lineRule="auto"/>
              <w:ind w:left="0" w:firstLine="0"/>
              <w:contextualSpacing w:val="0"/>
              <w:jc w:val="center"/>
              <w:rPr>
                <w:szCs w:val="22"/>
              </w:rPr>
            </w:pPr>
          </w:p>
        </w:tc>
        <w:tc>
          <w:tcPr>
            <w:tcW w:w="2706" w:type="dxa"/>
            <w:shd w:val="clear" w:color="auto" w:fill="auto"/>
            <w:vAlign w:val="center"/>
          </w:tcPr>
          <w:p w:rsidR="007F7CBA" w:rsidRPr="00DD2010" w:rsidRDefault="000573AE" w:rsidP="00171791">
            <w:pPr>
              <w:widowControl w:val="0"/>
              <w:suppressLineNumbers/>
              <w:spacing w:after="0" w:line="276" w:lineRule="auto"/>
              <w:jc w:val="center"/>
            </w:pPr>
            <w:r w:rsidRPr="00DD2010">
              <w:rPr>
                <w:rFonts w:cs="Times New Roman"/>
              </w:rPr>
              <w:t>ООО «Регион-Агро»</w:t>
            </w:r>
          </w:p>
        </w:tc>
        <w:tc>
          <w:tcPr>
            <w:tcW w:w="5811" w:type="dxa"/>
            <w:shd w:val="clear" w:color="auto" w:fill="auto"/>
            <w:vAlign w:val="center"/>
          </w:tcPr>
          <w:p w:rsidR="000573AE" w:rsidRPr="00DD2010" w:rsidRDefault="000573AE" w:rsidP="00600C0A">
            <w:pPr>
              <w:widowControl w:val="0"/>
              <w:suppressLineNumbers/>
              <w:spacing w:after="0" w:line="276" w:lineRule="auto"/>
              <w:jc w:val="center"/>
              <w:rPr>
                <w:rFonts w:cs="Times New Roman"/>
              </w:rPr>
            </w:pPr>
            <w:r w:rsidRPr="00DD2010">
              <w:rPr>
                <w:rFonts w:cs="Times New Roman"/>
              </w:rPr>
              <w:t xml:space="preserve">Юго-восточная часть с. Нижний Карачан, </w:t>
            </w:r>
          </w:p>
          <w:p w:rsidR="007F7CBA" w:rsidRPr="00DD2010" w:rsidRDefault="000573AE" w:rsidP="00600C0A">
            <w:pPr>
              <w:widowControl w:val="0"/>
              <w:suppressLineNumbers/>
              <w:spacing w:after="0" w:line="276" w:lineRule="auto"/>
              <w:jc w:val="center"/>
            </w:pPr>
            <w:r w:rsidRPr="00DD2010">
              <w:rPr>
                <w:rFonts w:cs="Times New Roman"/>
              </w:rPr>
              <w:t>ул. Набережная</w:t>
            </w:r>
          </w:p>
        </w:tc>
        <w:tc>
          <w:tcPr>
            <w:tcW w:w="3969" w:type="dxa"/>
            <w:shd w:val="clear" w:color="auto" w:fill="auto"/>
            <w:vAlign w:val="center"/>
          </w:tcPr>
          <w:p w:rsidR="007F7CBA" w:rsidRPr="00DD2010" w:rsidRDefault="000573AE" w:rsidP="00DD3997">
            <w:pPr>
              <w:spacing w:after="0" w:line="276" w:lineRule="auto"/>
              <w:jc w:val="center"/>
            </w:pPr>
            <w:r w:rsidRPr="00DD2010">
              <w:t>Разведение овец</w:t>
            </w:r>
          </w:p>
        </w:tc>
        <w:tc>
          <w:tcPr>
            <w:tcW w:w="1583" w:type="dxa"/>
            <w:shd w:val="clear" w:color="auto" w:fill="auto"/>
            <w:vAlign w:val="center"/>
          </w:tcPr>
          <w:p w:rsidR="007F7CBA" w:rsidRPr="00DD2010" w:rsidRDefault="00AA005F" w:rsidP="00AA005F">
            <w:pPr>
              <w:tabs>
                <w:tab w:val="left" w:pos="0"/>
              </w:tabs>
              <w:spacing w:after="0" w:line="276" w:lineRule="auto"/>
              <w:jc w:val="center"/>
            </w:pPr>
            <w:r w:rsidRPr="00DD2010">
              <w:t>1</w:t>
            </w:r>
          </w:p>
        </w:tc>
      </w:tr>
      <w:tr w:rsidR="00BD1D38" w:rsidRPr="00DD2010" w:rsidTr="000573AE">
        <w:trPr>
          <w:trHeight w:val="378"/>
          <w:jc w:val="center"/>
        </w:trPr>
        <w:tc>
          <w:tcPr>
            <w:tcW w:w="609" w:type="dxa"/>
            <w:shd w:val="clear" w:color="auto" w:fill="auto"/>
            <w:vAlign w:val="center"/>
          </w:tcPr>
          <w:p w:rsidR="00BD1D38" w:rsidRPr="00DD2010" w:rsidRDefault="00BD1D38" w:rsidP="00EB1C2B">
            <w:pPr>
              <w:pStyle w:val="ab"/>
              <w:widowControl/>
              <w:numPr>
                <w:ilvl w:val="0"/>
                <w:numId w:val="50"/>
              </w:numPr>
              <w:suppressAutoHyphens w:val="0"/>
              <w:spacing w:line="276" w:lineRule="auto"/>
              <w:ind w:left="0" w:firstLine="0"/>
              <w:contextualSpacing w:val="0"/>
              <w:jc w:val="center"/>
              <w:rPr>
                <w:szCs w:val="22"/>
              </w:rPr>
            </w:pPr>
          </w:p>
        </w:tc>
        <w:tc>
          <w:tcPr>
            <w:tcW w:w="2706" w:type="dxa"/>
            <w:vMerge w:val="restart"/>
            <w:shd w:val="clear" w:color="auto" w:fill="auto"/>
            <w:vAlign w:val="center"/>
          </w:tcPr>
          <w:p w:rsidR="00BD1D38" w:rsidRPr="00DD2010" w:rsidRDefault="00BD1D38" w:rsidP="00171791">
            <w:pPr>
              <w:widowControl w:val="0"/>
              <w:suppressLineNumbers/>
              <w:spacing w:after="0" w:line="276" w:lineRule="auto"/>
              <w:jc w:val="center"/>
              <w:rPr>
                <w:rFonts w:cs="Times New Roman"/>
              </w:rPr>
            </w:pPr>
            <w:r w:rsidRPr="00DD2010">
              <w:rPr>
                <w:rFonts w:cs="Times New Roman"/>
              </w:rPr>
              <w:t>ООО «Юго-Восточная Агрогруппа»</w:t>
            </w:r>
          </w:p>
        </w:tc>
        <w:tc>
          <w:tcPr>
            <w:tcW w:w="5811" w:type="dxa"/>
            <w:shd w:val="clear" w:color="auto" w:fill="auto"/>
            <w:vAlign w:val="center"/>
          </w:tcPr>
          <w:p w:rsidR="00BD1D38" w:rsidRPr="00DD2010" w:rsidRDefault="00BD1D38" w:rsidP="00600C0A">
            <w:pPr>
              <w:widowControl w:val="0"/>
              <w:suppressLineNumbers/>
              <w:spacing w:after="0" w:line="276" w:lineRule="auto"/>
              <w:jc w:val="center"/>
              <w:rPr>
                <w:rFonts w:cs="Times New Roman"/>
              </w:rPr>
            </w:pPr>
            <w:r w:rsidRPr="00DD2010">
              <w:rPr>
                <w:rFonts w:cs="Times New Roman"/>
              </w:rPr>
              <w:t>Западная часть с. Нижний Карачан, ул. Советская</w:t>
            </w:r>
          </w:p>
        </w:tc>
        <w:tc>
          <w:tcPr>
            <w:tcW w:w="3969" w:type="dxa"/>
            <w:shd w:val="clear" w:color="auto" w:fill="auto"/>
            <w:vAlign w:val="center"/>
          </w:tcPr>
          <w:p w:rsidR="00BD1D38" w:rsidRPr="00DD2010" w:rsidRDefault="00BD1D38" w:rsidP="00DD3997">
            <w:pPr>
              <w:spacing w:after="0" w:line="276" w:lineRule="auto"/>
              <w:jc w:val="center"/>
            </w:pPr>
            <w:r w:rsidRPr="00DD2010">
              <w:t>Хранение и обработка зерна</w:t>
            </w:r>
            <w:r w:rsidR="000F0F79" w:rsidRPr="00DD2010">
              <w:t>. Хранение минеральных удобрений и ядохимикатов.</w:t>
            </w:r>
          </w:p>
        </w:tc>
        <w:tc>
          <w:tcPr>
            <w:tcW w:w="1583" w:type="dxa"/>
            <w:shd w:val="clear" w:color="auto" w:fill="auto"/>
            <w:vAlign w:val="center"/>
          </w:tcPr>
          <w:p w:rsidR="00BD1D38" w:rsidRPr="00DD2010" w:rsidRDefault="00BD1D38" w:rsidP="00AA005F">
            <w:pPr>
              <w:tabs>
                <w:tab w:val="left" w:pos="0"/>
              </w:tabs>
              <w:spacing w:after="0" w:line="276" w:lineRule="auto"/>
              <w:jc w:val="center"/>
            </w:pPr>
            <w:r w:rsidRPr="00DD2010">
              <w:t>1</w:t>
            </w:r>
          </w:p>
        </w:tc>
      </w:tr>
      <w:tr w:rsidR="00BD1D38" w:rsidRPr="00DD2010" w:rsidTr="000573AE">
        <w:trPr>
          <w:trHeight w:val="378"/>
          <w:jc w:val="center"/>
        </w:trPr>
        <w:tc>
          <w:tcPr>
            <w:tcW w:w="609" w:type="dxa"/>
            <w:shd w:val="clear" w:color="auto" w:fill="auto"/>
            <w:vAlign w:val="center"/>
          </w:tcPr>
          <w:p w:rsidR="00BD1D38" w:rsidRPr="00DD2010" w:rsidRDefault="00BD1D38" w:rsidP="00EB1C2B">
            <w:pPr>
              <w:pStyle w:val="ab"/>
              <w:widowControl/>
              <w:numPr>
                <w:ilvl w:val="0"/>
                <w:numId w:val="50"/>
              </w:numPr>
              <w:suppressAutoHyphens w:val="0"/>
              <w:spacing w:line="276" w:lineRule="auto"/>
              <w:ind w:left="0" w:firstLine="0"/>
              <w:contextualSpacing w:val="0"/>
              <w:jc w:val="center"/>
              <w:rPr>
                <w:szCs w:val="22"/>
              </w:rPr>
            </w:pPr>
          </w:p>
        </w:tc>
        <w:tc>
          <w:tcPr>
            <w:tcW w:w="2706" w:type="dxa"/>
            <w:vMerge/>
            <w:shd w:val="clear" w:color="auto" w:fill="auto"/>
            <w:vAlign w:val="center"/>
          </w:tcPr>
          <w:p w:rsidR="00BD1D38" w:rsidRPr="00DD2010" w:rsidRDefault="00BD1D38" w:rsidP="00171791">
            <w:pPr>
              <w:widowControl w:val="0"/>
              <w:suppressLineNumbers/>
              <w:spacing w:after="0" w:line="276" w:lineRule="auto"/>
              <w:jc w:val="center"/>
              <w:rPr>
                <w:rFonts w:cs="Times New Roman"/>
              </w:rPr>
            </w:pPr>
          </w:p>
        </w:tc>
        <w:tc>
          <w:tcPr>
            <w:tcW w:w="5811" w:type="dxa"/>
            <w:shd w:val="clear" w:color="auto" w:fill="auto"/>
            <w:vAlign w:val="center"/>
          </w:tcPr>
          <w:p w:rsidR="00BD1D38" w:rsidRPr="00DD2010" w:rsidRDefault="00BD1D38" w:rsidP="00600C0A">
            <w:pPr>
              <w:widowControl w:val="0"/>
              <w:suppressLineNumbers/>
              <w:spacing w:after="0" w:line="276" w:lineRule="auto"/>
              <w:jc w:val="center"/>
              <w:rPr>
                <w:rFonts w:cs="Times New Roman"/>
              </w:rPr>
            </w:pPr>
            <w:r w:rsidRPr="00DD2010">
              <w:rPr>
                <w:rFonts w:cs="Times New Roman"/>
              </w:rPr>
              <w:t>с. Нижний Карачан, Ленинская, 1</w:t>
            </w:r>
          </w:p>
        </w:tc>
        <w:tc>
          <w:tcPr>
            <w:tcW w:w="3969" w:type="dxa"/>
            <w:shd w:val="clear" w:color="auto" w:fill="auto"/>
            <w:vAlign w:val="center"/>
          </w:tcPr>
          <w:p w:rsidR="00BD1D38" w:rsidRPr="00DD2010" w:rsidRDefault="004B4CF0" w:rsidP="00DD3997">
            <w:pPr>
              <w:spacing w:after="0" w:line="276" w:lineRule="auto"/>
              <w:jc w:val="center"/>
            </w:pPr>
            <w:r w:rsidRPr="00DD2010">
              <w:t>Размещение и ремонт с/х техники</w:t>
            </w:r>
          </w:p>
        </w:tc>
        <w:tc>
          <w:tcPr>
            <w:tcW w:w="1583" w:type="dxa"/>
            <w:shd w:val="clear" w:color="auto" w:fill="auto"/>
            <w:vAlign w:val="center"/>
          </w:tcPr>
          <w:p w:rsidR="00BD1D38" w:rsidRPr="00DD2010" w:rsidRDefault="004B4CF0" w:rsidP="00AA005F">
            <w:pPr>
              <w:tabs>
                <w:tab w:val="left" w:pos="0"/>
              </w:tabs>
              <w:spacing w:after="0" w:line="276" w:lineRule="auto"/>
              <w:jc w:val="center"/>
            </w:pPr>
            <w:r w:rsidRPr="00DD2010">
              <w:t>1</w:t>
            </w:r>
          </w:p>
        </w:tc>
      </w:tr>
      <w:tr w:rsidR="00AA005F" w:rsidRPr="00DD2010" w:rsidTr="000573AE">
        <w:trPr>
          <w:trHeight w:val="413"/>
          <w:jc w:val="center"/>
        </w:trPr>
        <w:tc>
          <w:tcPr>
            <w:tcW w:w="609" w:type="dxa"/>
            <w:shd w:val="clear" w:color="auto" w:fill="auto"/>
            <w:vAlign w:val="center"/>
          </w:tcPr>
          <w:p w:rsidR="00AA005F" w:rsidRPr="00DD2010" w:rsidRDefault="00AA005F" w:rsidP="00EB1C2B">
            <w:pPr>
              <w:pStyle w:val="ab"/>
              <w:widowControl/>
              <w:numPr>
                <w:ilvl w:val="0"/>
                <w:numId w:val="50"/>
              </w:numPr>
              <w:suppressAutoHyphens w:val="0"/>
              <w:spacing w:line="276" w:lineRule="auto"/>
              <w:ind w:left="0" w:firstLine="0"/>
              <w:contextualSpacing w:val="0"/>
              <w:jc w:val="center"/>
              <w:rPr>
                <w:szCs w:val="22"/>
              </w:rPr>
            </w:pPr>
          </w:p>
        </w:tc>
        <w:tc>
          <w:tcPr>
            <w:tcW w:w="2706" w:type="dxa"/>
            <w:shd w:val="clear" w:color="auto" w:fill="auto"/>
            <w:vAlign w:val="center"/>
          </w:tcPr>
          <w:p w:rsidR="000573AE" w:rsidRPr="00DD2010" w:rsidRDefault="000573AE" w:rsidP="000573AE">
            <w:pPr>
              <w:spacing w:after="0" w:line="276" w:lineRule="auto"/>
              <w:jc w:val="center"/>
              <w:rPr>
                <w:rFonts w:cs="Times New Roman"/>
              </w:rPr>
            </w:pPr>
            <w:r w:rsidRPr="00DD2010">
              <w:rPr>
                <w:rFonts w:cs="Times New Roman"/>
              </w:rPr>
              <w:t xml:space="preserve">ИП КФХ </w:t>
            </w:r>
          </w:p>
          <w:p w:rsidR="00AA005F" w:rsidRPr="00DD2010" w:rsidRDefault="000573AE" w:rsidP="000573AE">
            <w:pPr>
              <w:spacing w:after="0" w:line="276" w:lineRule="auto"/>
              <w:jc w:val="center"/>
              <w:rPr>
                <w:rFonts w:cs="Times New Roman"/>
              </w:rPr>
            </w:pPr>
            <w:r w:rsidRPr="00DD2010">
              <w:rPr>
                <w:rFonts w:cs="Times New Roman"/>
              </w:rPr>
              <w:t>Амонулоев Н.П.</w:t>
            </w:r>
          </w:p>
        </w:tc>
        <w:tc>
          <w:tcPr>
            <w:tcW w:w="5811" w:type="dxa"/>
            <w:shd w:val="clear" w:color="auto" w:fill="auto"/>
            <w:vAlign w:val="center"/>
          </w:tcPr>
          <w:p w:rsidR="00AA005F" w:rsidRPr="00DD2010" w:rsidRDefault="000573AE" w:rsidP="000573AE">
            <w:pPr>
              <w:widowControl w:val="0"/>
              <w:suppressLineNumbers/>
              <w:spacing w:after="0" w:line="276" w:lineRule="auto"/>
              <w:jc w:val="center"/>
              <w:rPr>
                <w:rFonts w:cs="Times New Roman"/>
              </w:rPr>
            </w:pPr>
            <w:r w:rsidRPr="00DD2010">
              <w:rPr>
                <w:rFonts w:cs="Times New Roman"/>
              </w:rPr>
              <w:t>с. Нижний Карачан, ул. Чкалова, 4</w:t>
            </w:r>
          </w:p>
        </w:tc>
        <w:tc>
          <w:tcPr>
            <w:tcW w:w="3969" w:type="dxa"/>
            <w:shd w:val="clear" w:color="auto" w:fill="auto"/>
            <w:vAlign w:val="center"/>
          </w:tcPr>
          <w:p w:rsidR="00AA005F" w:rsidRPr="00DD2010" w:rsidRDefault="00A54CBE" w:rsidP="000573AE">
            <w:pPr>
              <w:spacing w:after="0" w:line="276" w:lineRule="auto"/>
              <w:jc w:val="center"/>
              <w:rPr>
                <w:rFonts w:cs="Times New Roman"/>
              </w:rPr>
            </w:pPr>
            <w:r w:rsidRPr="00DD2010">
              <w:rPr>
                <w:rFonts w:cs="Times New Roman"/>
              </w:rPr>
              <w:t>Разведение овец</w:t>
            </w:r>
          </w:p>
        </w:tc>
        <w:tc>
          <w:tcPr>
            <w:tcW w:w="1583" w:type="dxa"/>
            <w:shd w:val="clear" w:color="auto" w:fill="auto"/>
            <w:vAlign w:val="center"/>
          </w:tcPr>
          <w:p w:rsidR="00AA005F" w:rsidRPr="00DD2010" w:rsidRDefault="00AA005F" w:rsidP="00AA005F">
            <w:pPr>
              <w:spacing w:after="0"/>
              <w:jc w:val="center"/>
            </w:pPr>
            <w:r w:rsidRPr="00DD2010">
              <w:t>1</w:t>
            </w:r>
          </w:p>
        </w:tc>
      </w:tr>
      <w:tr w:rsidR="00AA005F" w:rsidRPr="00DD2010" w:rsidTr="000573AE">
        <w:trPr>
          <w:trHeight w:val="413"/>
          <w:jc w:val="center"/>
        </w:trPr>
        <w:tc>
          <w:tcPr>
            <w:tcW w:w="609" w:type="dxa"/>
            <w:shd w:val="clear" w:color="auto" w:fill="auto"/>
            <w:vAlign w:val="center"/>
          </w:tcPr>
          <w:p w:rsidR="00AA005F" w:rsidRPr="00DD2010" w:rsidRDefault="00AA005F" w:rsidP="00EB1C2B">
            <w:pPr>
              <w:pStyle w:val="ab"/>
              <w:widowControl/>
              <w:numPr>
                <w:ilvl w:val="0"/>
                <w:numId w:val="50"/>
              </w:numPr>
              <w:suppressAutoHyphens w:val="0"/>
              <w:spacing w:line="276" w:lineRule="auto"/>
              <w:ind w:left="0" w:firstLine="0"/>
              <w:contextualSpacing w:val="0"/>
              <w:jc w:val="center"/>
              <w:rPr>
                <w:szCs w:val="22"/>
              </w:rPr>
            </w:pPr>
          </w:p>
        </w:tc>
        <w:tc>
          <w:tcPr>
            <w:tcW w:w="2706" w:type="dxa"/>
            <w:shd w:val="clear" w:color="auto" w:fill="auto"/>
            <w:vAlign w:val="center"/>
          </w:tcPr>
          <w:p w:rsidR="00AA005F" w:rsidRPr="00DD2010" w:rsidRDefault="00A10021" w:rsidP="00171791">
            <w:pPr>
              <w:spacing w:after="0" w:line="276" w:lineRule="auto"/>
              <w:jc w:val="center"/>
              <w:rPr>
                <w:rFonts w:cs="Times New Roman"/>
              </w:rPr>
            </w:pPr>
            <w:r w:rsidRPr="00DD2010">
              <w:rPr>
                <w:rFonts w:cs="Times New Roman"/>
              </w:rPr>
              <w:t>Пилорама</w:t>
            </w:r>
          </w:p>
        </w:tc>
        <w:tc>
          <w:tcPr>
            <w:tcW w:w="5811" w:type="dxa"/>
            <w:shd w:val="clear" w:color="auto" w:fill="auto"/>
            <w:vAlign w:val="center"/>
          </w:tcPr>
          <w:p w:rsidR="00AA005F" w:rsidRPr="00DD2010" w:rsidRDefault="009D19CE" w:rsidP="001C5AAD">
            <w:pPr>
              <w:widowControl w:val="0"/>
              <w:suppressLineNumbers/>
              <w:spacing w:after="0" w:line="276" w:lineRule="auto"/>
              <w:jc w:val="center"/>
              <w:rPr>
                <w:rFonts w:cs="Times New Roman"/>
              </w:rPr>
            </w:pPr>
            <w:r w:rsidRPr="00DD2010">
              <w:rPr>
                <w:rFonts w:cs="Times New Roman"/>
              </w:rPr>
              <w:t xml:space="preserve">с. Нижний Карачан, ул. Советская, </w:t>
            </w:r>
            <w:r w:rsidR="000F0F79" w:rsidRPr="00DD2010">
              <w:rPr>
                <w:rFonts w:cs="Times New Roman"/>
              </w:rPr>
              <w:t>35</w:t>
            </w:r>
          </w:p>
        </w:tc>
        <w:tc>
          <w:tcPr>
            <w:tcW w:w="3969" w:type="dxa"/>
            <w:shd w:val="clear" w:color="auto" w:fill="auto"/>
            <w:vAlign w:val="center"/>
          </w:tcPr>
          <w:p w:rsidR="00AA005F" w:rsidRPr="00DD2010" w:rsidRDefault="009D19CE" w:rsidP="00171791">
            <w:pPr>
              <w:spacing w:after="0" w:line="276" w:lineRule="auto"/>
              <w:jc w:val="center"/>
              <w:rPr>
                <w:rFonts w:cs="Times New Roman"/>
              </w:rPr>
            </w:pPr>
            <w:r w:rsidRPr="00DD2010">
              <w:rPr>
                <w:rFonts w:cs="Times New Roman"/>
              </w:rPr>
              <w:t>Деревообработка</w:t>
            </w:r>
          </w:p>
        </w:tc>
        <w:tc>
          <w:tcPr>
            <w:tcW w:w="1583" w:type="dxa"/>
            <w:shd w:val="clear" w:color="auto" w:fill="auto"/>
            <w:vAlign w:val="center"/>
          </w:tcPr>
          <w:p w:rsidR="00AA005F" w:rsidRPr="00DD2010" w:rsidRDefault="00AA005F" w:rsidP="00AA005F">
            <w:pPr>
              <w:spacing w:after="0"/>
              <w:jc w:val="center"/>
            </w:pPr>
            <w:r w:rsidRPr="00DD2010">
              <w:t>1</w:t>
            </w:r>
          </w:p>
        </w:tc>
      </w:tr>
      <w:tr w:rsidR="00BE7F21" w:rsidRPr="00DD2010" w:rsidTr="000573AE">
        <w:trPr>
          <w:trHeight w:val="413"/>
          <w:jc w:val="center"/>
        </w:trPr>
        <w:tc>
          <w:tcPr>
            <w:tcW w:w="609" w:type="dxa"/>
            <w:shd w:val="clear" w:color="auto" w:fill="auto"/>
            <w:vAlign w:val="center"/>
          </w:tcPr>
          <w:p w:rsidR="00BE7F21" w:rsidRPr="00DD2010" w:rsidRDefault="00BE7F21" w:rsidP="00EB1C2B">
            <w:pPr>
              <w:pStyle w:val="ab"/>
              <w:widowControl/>
              <w:numPr>
                <w:ilvl w:val="0"/>
                <w:numId w:val="50"/>
              </w:numPr>
              <w:suppressAutoHyphens w:val="0"/>
              <w:spacing w:line="276" w:lineRule="auto"/>
              <w:ind w:left="0" w:firstLine="0"/>
              <w:contextualSpacing w:val="0"/>
              <w:jc w:val="center"/>
              <w:rPr>
                <w:szCs w:val="22"/>
              </w:rPr>
            </w:pPr>
          </w:p>
        </w:tc>
        <w:tc>
          <w:tcPr>
            <w:tcW w:w="2706" w:type="dxa"/>
            <w:shd w:val="clear" w:color="auto" w:fill="auto"/>
            <w:vAlign w:val="center"/>
          </w:tcPr>
          <w:p w:rsidR="00BE7F21" w:rsidRPr="00DD2010" w:rsidRDefault="00BE7F21" w:rsidP="00171791">
            <w:pPr>
              <w:spacing w:after="0" w:line="276" w:lineRule="auto"/>
              <w:jc w:val="center"/>
              <w:rPr>
                <w:rFonts w:cs="Times New Roman"/>
              </w:rPr>
            </w:pPr>
            <w:r w:rsidRPr="00DD2010">
              <w:rPr>
                <w:rFonts w:cs="Times New Roman"/>
              </w:rPr>
              <w:t>ИП КФХ Жиляев Е.В.</w:t>
            </w:r>
          </w:p>
        </w:tc>
        <w:tc>
          <w:tcPr>
            <w:tcW w:w="5811" w:type="dxa"/>
            <w:shd w:val="clear" w:color="auto" w:fill="auto"/>
            <w:vAlign w:val="center"/>
          </w:tcPr>
          <w:p w:rsidR="00BE7F21" w:rsidRPr="00DD2010" w:rsidRDefault="00BE7F21" w:rsidP="001C5AAD">
            <w:pPr>
              <w:widowControl w:val="0"/>
              <w:suppressLineNumbers/>
              <w:spacing w:after="0" w:line="276" w:lineRule="auto"/>
              <w:jc w:val="center"/>
              <w:rPr>
                <w:rFonts w:cs="Times New Roman"/>
              </w:rPr>
            </w:pPr>
            <w:r w:rsidRPr="00DD2010">
              <w:rPr>
                <w:rFonts w:cs="Times New Roman"/>
              </w:rPr>
              <w:t>с. Нижний Карачан, ул. Карла Маркса, 29</w:t>
            </w:r>
          </w:p>
        </w:tc>
        <w:tc>
          <w:tcPr>
            <w:tcW w:w="3969" w:type="dxa"/>
            <w:shd w:val="clear" w:color="auto" w:fill="auto"/>
            <w:vAlign w:val="center"/>
          </w:tcPr>
          <w:p w:rsidR="00BE7F21" w:rsidRPr="00DD2010" w:rsidRDefault="00BE7F21" w:rsidP="00171791">
            <w:pPr>
              <w:spacing w:after="0" w:line="276" w:lineRule="auto"/>
              <w:jc w:val="center"/>
              <w:rPr>
                <w:rFonts w:cs="Times New Roman"/>
              </w:rPr>
            </w:pPr>
            <w:r w:rsidRPr="00DD2010">
              <w:t>Хранение и обработка зерна</w:t>
            </w:r>
          </w:p>
        </w:tc>
        <w:tc>
          <w:tcPr>
            <w:tcW w:w="1583" w:type="dxa"/>
            <w:shd w:val="clear" w:color="auto" w:fill="auto"/>
            <w:vAlign w:val="center"/>
          </w:tcPr>
          <w:p w:rsidR="00BE7F21" w:rsidRPr="00DD2010" w:rsidRDefault="00BE7F21" w:rsidP="00AA005F">
            <w:pPr>
              <w:spacing w:after="0"/>
              <w:jc w:val="center"/>
            </w:pPr>
            <w:r w:rsidRPr="00DD2010">
              <w:t>1</w:t>
            </w:r>
          </w:p>
        </w:tc>
      </w:tr>
    </w:tbl>
    <w:bookmarkEnd w:id="462"/>
    <w:p w:rsidR="003D57A9" w:rsidRPr="00DD2010" w:rsidRDefault="003D57A9" w:rsidP="00F96141">
      <w:pPr>
        <w:spacing w:before="240" w:after="0" w:line="276" w:lineRule="auto"/>
        <w:ind w:left="567"/>
        <w:rPr>
          <w:rFonts w:cs="Times New Roman"/>
          <w:b/>
          <w:sz w:val="22"/>
          <w:u w:val="single"/>
        </w:rPr>
      </w:pPr>
      <w:r w:rsidRPr="00DD2010">
        <w:rPr>
          <w:rFonts w:cs="Times New Roman"/>
          <w:b/>
          <w:sz w:val="22"/>
          <w:u w:val="single"/>
        </w:rPr>
        <w:t xml:space="preserve">Примечание к таблице: </w:t>
      </w:r>
    </w:p>
    <w:p w:rsidR="003D57A9" w:rsidRPr="00DD2010" w:rsidRDefault="003D57A9" w:rsidP="00171791">
      <w:pPr>
        <w:spacing w:after="0" w:line="276" w:lineRule="auto"/>
        <w:ind w:left="567"/>
        <w:rPr>
          <w:rFonts w:cs="Times New Roman"/>
          <w:b/>
          <w:bCs/>
          <w:sz w:val="22"/>
        </w:rPr>
      </w:pPr>
      <w:r w:rsidRPr="00DD2010">
        <w:rPr>
          <w:rFonts w:cs="Times New Roman"/>
          <w:b/>
          <w:bCs/>
          <w:sz w:val="22"/>
        </w:rPr>
        <w:t>*Тип санитарно-защитной зоны:</w:t>
      </w:r>
    </w:p>
    <w:p w:rsidR="003D57A9" w:rsidRPr="00DD2010" w:rsidRDefault="003D57A9" w:rsidP="00171791">
      <w:pPr>
        <w:spacing w:after="0" w:line="276" w:lineRule="auto"/>
        <w:ind w:left="567"/>
        <w:rPr>
          <w:rFonts w:cs="Times New Roman"/>
          <w:sz w:val="22"/>
        </w:rPr>
      </w:pPr>
      <w:r w:rsidRPr="00DD2010">
        <w:rPr>
          <w:rFonts w:cs="Times New Roman"/>
          <w:b/>
          <w:bCs/>
          <w:sz w:val="22"/>
        </w:rPr>
        <w:t>1 –</w:t>
      </w:r>
      <w:r w:rsidRPr="00DD2010">
        <w:rPr>
          <w:rFonts w:cs="Times New Roman"/>
          <w:bCs/>
          <w:sz w:val="22"/>
        </w:rPr>
        <w:t xml:space="preserve"> </w:t>
      </w:r>
      <w:r w:rsidRPr="00DD2010">
        <w:rPr>
          <w:rFonts w:cs="Times New Roman"/>
          <w:sz w:val="22"/>
        </w:rPr>
        <w:t xml:space="preserve">СЗЗ </w:t>
      </w:r>
      <w:r w:rsidR="00BD5326" w:rsidRPr="00DD2010">
        <w:rPr>
          <w:rFonts w:cs="Times New Roman"/>
          <w:sz w:val="22"/>
        </w:rPr>
        <w:t xml:space="preserve">не </w:t>
      </w:r>
      <w:r w:rsidRPr="00DD2010">
        <w:rPr>
          <w:rFonts w:cs="Times New Roman"/>
          <w:sz w:val="22"/>
        </w:rPr>
        <w:t>установлена;</w:t>
      </w:r>
    </w:p>
    <w:p w:rsidR="00807A5B" w:rsidRPr="00DD2010" w:rsidRDefault="00807A5B" w:rsidP="00171791">
      <w:pPr>
        <w:spacing w:after="0" w:line="276" w:lineRule="auto"/>
        <w:ind w:right="680"/>
        <w:rPr>
          <w:szCs w:val="24"/>
        </w:rPr>
        <w:sectPr w:rsidR="00807A5B" w:rsidRPr="00DD2010" w:rsidSect="00D96CAA">
          <w:headerReference w:type="default" r:id="rId55"/>
          <w:footerReference w:type="default" r:id="rId56"/>
          <w:headerReference w:type="first" r:id="rId57"/>
          <w:footerReference w:type="first" r:id="rId58"/>
          <w:pgSz w:w="16838" w:h="11906" w:orient="landscape"/>
          <w:pgMar w:top="993" w:right="1134" w:bottom="851" w:left="1134" w:header="709" w:footer="709" w:gutter="0"/>
          <w:cols w:space="708"/>
          <w:docGrid w:linePitch="360"/>
        </w:sectPr>
      </w:pPr>
    </w:p>
    <w:p w:rsidR="005D0836" w:rsidRPr="00DD2010" w:rsidRDefault="005D0836" w:rsidP="00554CEF">
      <w:pPr>
        <w:pStyle w:val="14"/>
        <w:spacing w:after="240" w:line="276" w:lineRule="auto"/>
        <w:ind w:left="0" w:right="-3" w:firstLine="0"/>
        <w:jc w:val="center"/>
        <w:rPr>
          <w:sz w:val="24"/>
          <w:szCs w:val="24"/>
        </w:rPr>
      </w:pPr>
      <w:bookmarkStart w:id="463" w:name="_Toc63929119"/>
      <w:bookmarkStart w:id="464" w:name="_Toc64275736"/>
      <w:bookmarkStart w:id="465" w:name="_Toc65659585"/>
      <w:bookmarkStart w:id="466" w:name="_Toc65686020"/>
      <w:bookmarkStart w:id="467" w:name="_Toc63929120"/>
      <w:bookmarkStart w:id="468" w:name="_Toc64275737"/>
      <w:bookmarkStart w:id="469" w:name="_Toc65659586"/>
      <w:bookmarkStart w:id="470" w:name="_Toc65686021"/>
      <w:bookmarkStart w:id="471" w:name="_Toc59800182"/>
      <w:bookmarkStart w:id="472" w:name="_Toc59800371"/>
      <w:bookmarkStart w:id="473" w:name="_Toc59800185"/>
      <w:bookmarkStart w:id="474" w:name="_Toc59800374"/>
      <w:bookmarkEnd w:id="463"/>
      <w:bookmarkEnd w:id="464"/>
      <w:bookmarkEnd w:id="465"/>
      <w:bookmarkEnd w:id="466"/>
      <w:bookmarkEnd w:id="467"/>
      <w:bookmarkEnd w:id="468"/>
      <w:bookmarkEnd w:id="469"/>
      <w:bookmarkEnd w:id="470"/>
      <w:bookmarkEnd w:id="471"/>
      <w:bookmarkEnd w:id="472"/>
      <w:bookmarkEnd w:id="473"/>
      <w:bookmarkEnd w:id="474"/>
      <w:r w:rsidRPr="00DD2010">
        <w:rPr>
          <w:b/>
          <w:i/>
          <w:sz w:val="24"/>
          <w:szCs w:val="24"/>
        </w:rPr>
        <w:lastRenderedPageBreak/>
        <w:t xml:space="preserve">Кроме того, на территории </w:t>
      </w:r>
      <w:r w:rsidR="00EE5C42" w:rsidRPr="00DD2010">
        <w:rPr>
          <w:b/>
          <w:i/>
          <w:sz w:val="24"/>
          <w:szCs w:val="24"/>
        </w:rPr>
        <w:t>Нижнекарачанского</w:t>
      </w:r>
      <w:r w:rsidR="0067129E" w:rsidRPr="00DD2010">
        <w:rPr>
          <w:b/>
          <w:i/>
          <w:sz w:val="24"/>
          <w:szCs w:val="24"/>
        </w:rPr>
        <w:t xml:space="preserve"> </w:t>
      </w:r>
      <w:r w:rsidRPr="00DD2010">
        <w:rPr>
          <w:b/>
          <w:i/>
          <w:sz w:val="24"/>
          <w:szCs w:val="24"/>
        </w:rPr>
        <w:t>сельского поселения имеются недействующие предприятия</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3144"/>
        <w:gridCol w:w="5757"/>
      </w:tblGrid>
      <w:tr w:rsidR="005D0836" w:rsidRPr="00DD2010" w:rsidTr="00996733">
        <w:trPr>
          <w:trHeight w:val="707"/>
          <w:jc w:val="center"/>
        </w:trPr>
        <w:tc>
          <w:tcPr>
            <w:tcW w:w="537" w:type="dxa"/>
            <w:shd w:val="clear" w:color="auto" w:fill="D9D9D9" w:themeFill="background1" w:themeFillShade="D9"/>
            <w:vAlign w:val="center"/>
          </w:tcPr>
          <w:p w:rsidR="005D0836" w:rsidRPr="00DD2010" w:rsidRDefault="005D0836" w:rsidP="00171791">
            <w:pPr>
              <w:autoSpaceDE w:val="0"/>
              <w:snapToGrid w:val="0"/>
              <w:spacing w:after="0" w:line="276" w:lineRule="auto"/>
              <w:ind w:right="-111"/>
              <w:jc w:val="center"/>
              <w:rPr>
                <w:rFonts w:cs="Times New Roman"/>
                <w:b/>
                <w:bCs/>
              </w:rPr>
            </w:pPr>
            <w:r w:rsidRPr="00DD2010">
              <w:rPr>
                <w:rFonts w:cs="Times New Roman"/>
                <w:b/>
                <w:bCs/>
              </w:rPr>
              <w:t>№</w:t>
            </w:r>
          </w:p>
          <w:p w:rsidR="005D0836" w:rsidRPr="00DD2010" w:rsidRDefault="005D0836" w:rsidP="00171791">
            <w:pPr>
              <w:autoSpaceDE w:val="0"/>
              <w:snapToGrid w:val="0"/>
              <w:spacing w:after="0" w:line="276" w:lineRule="auto"/>
              <w:ind w:right="-111"/>
              <w:jc w:val="center"/>
              <w:rPr>
                <w:rFonts w:cs="Times New Roman"/>
                <w:b/>
                <w:bCs/>
              </w:rPr>
            </w:pPr>
            <w:r w:rsidRPr="00DD2010">
              <w:rPr>
                <w:rFonts w:cs="Times New Roman"/>
                <w:b/>
                <w:bCs/>
              </w:rPr>
              <w:t>п/п</w:t>
            </w:r>
          </w:p>
        </w:tc>
        <w:tc>
          <w:tcPr>
            <w:tcW w:w="3144" w:type="dxa"/>
            <w:shd w:val="clear" w:color="auto" w:fill="D9D9D9" w:themeFill="background1" w:themeFillShade="D9"/>
            <w:vAlign w:val="center"/>
          </w:tcPr>
          <w:p w:rsidR="005D0836" w:rsidRPr="00DD2010" w:rsidRDefault="005D0836" w:rsidP="00171791">
            <w:pPr>
              <w:spacing w:after="0" w:line="276" w:lineRule="auto"/>
              <w:jc w:val="center"/>
              <w:rPr>
                <w:rFonts w:cs="Times New Roman"/>
                <w:b/>
                <w:bCs/>
              </w:rPr>
            </w:pPr>
            <w:r w:rsidRPr="00DD2010">
              <w:rPr>
                <w:rFonts w:cs="Times New Roman"/>
                <w:b/>
                <w:bCs/>
              </w:rPr>
              <w:t>Наименование объекта</w:t>
            </w:r>
          </w:p>
        </w:tc>
        <w:tc>
          <w:tcPr>
            <w:tcW w:w="5757" w:type="dxa"/>
            <w:shd w:val="clear" w:color="auto" w:fill="D9D9D9" w:themeFill="background1" w:themeFillShade="D9"/>
            <w:vAlign w:val="center"/>
          </w:tcPr>
          <w:p w:rsidR="005D0836" w:rsidRPr="00DD2010" w:rsidRDefault="005D0836" w:rsidP="00171791">
            <w:pPr>
              <w:spacing w:after="0" w:line="276" w:lineRule="auto"/>
              <w:jc w:val="center"/>
              <w:rPr>
                <w:rFonts w:cs="Times New Roman"/>
                <w:b/>
                <w:bCs/>
              </w:rPr>
            </w:pPr>
            <w:r w:rsidRPr="00DD2010">
              <w:rPr>
                <w:rFonts w:cs="Times New Roman"/>
                <w:b/>
                <w:bCs/>
              </w:rPr>
              <w:t xml:space="preserve">Местоположение </w:t>
            </w:r>
          </w:p>
        </w:tc>
      </w:tr>
      <w:tr w:rsidR="00DE1AC2" w:rsidRPr="00DD2010" w:rsidTr="00996733">
        <w:trPr>
          <w:trHeight w:val="144"/>
          <w:jc w:val="center"/>
        </w:trPr>
        <w:tc>
          <w:tcPr>
            <w:tcW w:w="537" w:type="dxa"/>
            <w:shd w:val="clear" w:color="auto" w:fill="auto"/>
            <w:vAlign w:val="center"/>
          </w:tcPr>
          <w:p w:rsidR="00DE1AC2" w:rsidRPr="00DD2010" w:rsidRDefault="00DE1AC2" w:rsidP="00171791">
            <w:pPr>
              <w:pStyle w:val="af6"/>
              <w:spacing w:before="0" w:after="0" w:line="276" w:lineRule="auto"/>
              <w:jc w:val="center"/>
              <w:rPr>
                <w:rStyle w:val="af1"/>
                <w:b w:val="0"/>
                <w:bCs w:val="0"/>
                <w:i w:val="0"/>
                <w:szCs w:val="22"/>
              </w:rPr>
            </w:pPr>
            <w:bookmarkStart w:id="475" w:name="_Toc59800181"/>
            <w:bookmarkStart w:id="476" w:name="_Toc59800370"/>
            <w:bookmarkStart w:id="477" w:name="_Toc60047414"/>
            <w:bookmarkStart w:id="478" w:name="_Toc61278593"/>
            <w:bookmarkStart w:id="479" w:name="_Toc63929118"/>
            <w:bookmarkStart w:id="480" w:name="_Toc64275735"/>
            <w:bookmarkStart w:id="481" w:name="_Toc65659584"/>
            <w:bookmarkStart w:id="482" w:name="_Toc65686019"/>
            <w:bookmarkStart w:id="483" w:name="_Toc68796804"/>
            <w:bookmarkStart w:id="484" w:name="_Toc69729902"/>
            <w:bookmarkStart w:id="485" w:name="_Toc70342676"/>
            <w:bookmarkStart w:id="486" w:name="_Toc70494341"/>
            <w:bookmarkStart w:id="487" w:name="_Toc73008391"/>
            <w:bookmarkStart w:id="488" w:name="_Toc75419875"/>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DD2010">
              <w:rPr>
                <w:rStyle w:val="af1"/>
                <w:b w:val="0"/>
                <w:bCs w:val="0"/>
                <w:i w:val="0"/>
                <w:sz w:val="22"/>
                <w:szCs w:val="22"/>
              </w:rPr>
              <w:t>1.</w:t>
            </w:r>
          </w:p>
        </w:tc>
        <w:tc>
          <w:tcPr>
            <w:tcW w:w="3144" w:type="dxa"/>
            <w:shd w:val="clear" w:color="auto" w:fill="auto"/>
            <w:vAlign w:val="center"/>
          </w:tcPr>
          <w:p w:rsidR="00DE1AC2" w:rsidRPr="00DD2010" w:rsidRDefault="00452E2F" w:rsidP="00DE1AC2">
            <w:pPr>
              <w:spacing w:after="0" w:line="276" w:lineRule="auto"/>
              <w:jc w:val="center"/>
              <w:rPr>
                <w:rFonts w:cs="Times New Roman"/>
              </w:rPr>
            </w:pPr>
            <w:r w:rsidRPr="00DD2010">
              <w:rPr>
                <w:rFonts w:cs="Times New Roman"/>
              </w:rPr>
              <w:t>Цех по переработке подсолнечника</w:t>
            </w:r>
          </w:p>
        </w:tc>
        <w:tc>
          <w:tcPr>
            <w:tcW w:w="5757" w:type="dxa"/>
            <w:shd w:val="clear" w:color="auto" w:fill="auto"/>
            <w:vAlign w:val="center"/>
          </w:tcPr>
          <w:p w:rsidR="00DE1AC2" w:rsidRPr="00DD2010" w:rsidRDefault="00452E2F" w:rsidP="00171791">
            <w:pPr>
              <w:spacing w:after="0" w:line="276" w:lineRule="auto"/>
              <w:jc w:val="center"/>
              <w:rPr>
                <w:rFonts w:cs="Times New Roman"/>
              </w:rPr>
            </w:pPr>
            <w:r w:rsidRPr="00DD2010">
              <w:rPr>
                <w:rFonts w:cs="Times New Roman"/>
              </w:rPr>
              <w:t>с. Нижний Карачан, ул. Гагарина, 114 (36:09:3100026:46</w:t>
            </w:r>
            <w:r w:rsidR="00534128" w:rsidRPr="00DD2010">
              <w:rPr>
                <w:rFonts w:cs="Times New Roman"/>
              </w:rPr>
              <w:t>; 36:09:3100026:68 – ОКС, расположенный на земельном участке</w:t>
            </w:r>
            <w:r w:rsidRPr="00DD2010">
              <w:rPr>
                <w:rFonts w:cs="Times New Roman"/>
              </w:rPr>
              <w:t>)</w:t>
            </w:r>
          </w:p>
        </w:tc>
      </w:tr>
      <w:tr w:rsidR="00867DD2" w:rsidRPr="00DD2010" w:rsidTr="00996733">
        <w:trPr>
          <w:trHeight w:val="144"/>
          <w:jc w:val="center"/>
        </w:trPr>
        <w:tc>
          <w:tcPr>
            <w:tcW w:w="537" w:type="dxa"/>
            <w:shd w:val="clear" w:color="auto" w:fill="auto"/>
            <w:vAlign w:val="center"/>
          </w:tcPr>
          <w:p w:rsidR="00867DD2" w:rsidRPr="00DD2010" w:rsidRDefault="00867DD2" w:rsidP="00F162DF">
            <w:pPr>
              <w:pStyle w:val="af6"/>
              <w:spacing w:before="0" w:after="0" w:line="276" w:lineRule="auto"/>
              <w:jc w:val="center"/>
              <w:rPr>
                <w:rStyle w:val="af1"/>
                <w:b w:val="0"/>
                <w:bCs w:val="0"/>
                <w:i w:val="0"/>
                <w:szCs w:val="22"/>
              </w:rPr>
            </w:pPr>
            <w:r w:rsidRPr="00DD2010">
              <w:rPr>
                <w:rStyle w:val="af1"/>
                <w:b w:val="0"/>
                <w:bCs w:val="0"/>
                <w:i w:val="0"/>
                <w:sz w:val="22"/>
                <w:szCs w:val="22"/>
              </w:rPr>
              <w:t>2.</w:t>
            </w:r>
          </w:p>
        </w:tc>
        <w:tc>
          <w:tcPr>
            <w:tcW w:w="3144" w:type="dxa"/>
            <w:shd w:val="clear" w:color="auto" w:fill="auto"/>
            <w:vAlign w:val="center"/>
          </w:tcPr>
          <w:p w:rsidR="00867DD2" w:rsidRPr="00DD2010" w:rsidRDefault="00867DD2" w:rsidP="00F162DF">
            <w:pPr>
              <w:spacing w:after="0" w:line="276" w:lineRule="auto"/>
              <w:jc w:val="center"/>
              <w:rPr>
                <w:rFonts w:cs="Times New Roman"/>
              </w:rPr>
            </w:pPr>
            <w:r w:rsidRPr="00DD2010">
              <w:rPr>
                <w:rFonts w:cs="Times New Roman"/>
              </w:rPr>
              <w:t>АЗС (ИП Понкратов А.В.)</w:t>
            </w:r>
          </w:p>
        </w:tc>
        <w:tc>
          <w:tcPr>
            <w:tcW w:w="5757" w:type="dxa"/>
            <w:shd w:val="clear" w:color="auto" w:fill="auto"/>
            <w:vAlign w:val="center"/>
          </w:tcPr>
          <w:p w:rsidR="00867DD2" w:rsidRPr="00DD2010" w:rsidRDefault="00867DD2" w:rsidP="00867DD2">
            <w:pPr>
              <w:spacing w:after="0" w:line="276" w:lineRule="auto"/>
              <w:jc w:val="center"/>
              <w:rPr>
                <w:rFonts w:cs="Times New Roman"/>
              </w:rPr>
            </w:pPr>
            <w:r w:rsidRPr="00DD2010">
              <w:rPr>
                <w:rFonts w:cs="Times New Roman"/>
              </w:rPr>
              <w:t>с. Нижний Карачан, ул. Гагарина, 9 (36:09:3100016:105)</w:t>
            </w:r>
          </w:p>
        </w:tc>
      </w:tr>
    </w:tbl>
    <w:p w:rsidR="00807A5B" w:rsidRPr="00DD2010" w:rsidRDefault="00807A5B" w:rsidP="00554CEF">
      <w:pPr>
        <w:spacing w:before="240" w:line="276" w:lineRule="auto"/>
        <w:jc w:val="center"/>
        <w:rPr>
          <w:rFonts w:cs="Times New Roman"/>
          <w:b/>
          <w:i/>
          <w:snapToGrid w:val="0"/>
          <w:szCs w:val="24"/>
        </w:rPr>
      </w:pPr>
      <w:r w:rsidRPr="00DD2010">
        <w:rPr>
          <w:rFonts w:cs="Times New Roman"/>
          <w:b/>
          <w:i/>
          <w:snapToGrid w:val="0"/>
          <w:szCs w:val="24"/>
        </w:rPr>
        <w:t>Санитарно-защитные зоны объектов специального назначения</w:t>
      </w:r>
    </w:p>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Объекты специального назначения, оказывающие негативное воздействие на окружающую среду - </w:t>
      </w:r>
      <w:r w:rsidR="00F33030" w:rsidRPr="00DD2010">
        <w:rPr>
          <w:rFonts w:cs="Times New Roman"/>
          <w:szCs w:val="24"/>
        </w:rPr>
        <w:t>объекты размещения отходов</w:t>
      </w:r>
      <w:r w:rsidRPr="00DD2010">
        <w:rPr>
          <w:rFonts w:cs="Times New Roman"/>
          <w:szCs w:val="24"/>
        </w:rPr>
        <w:t>, свалки, кладбища, скотомогильники.</w:t>
      </w:r>
    </w:p>
    <w:p w:rsidR="00807A5B" w:rsidRPr="00DD2010" w:rsidRDefault="00807A5B" w:rsidP="00554CEF">
      <w:pPr>
        <w:spacing w:before="240" w:line="276" w:lineRule="auto"/>
        <w:jc w:val="center"/>
        <w:rPr>
          <w:rFonts w:cs="Times New Roman"/>
          <w:b/>
          <w:i/>
          <w:szCs w:val="24"/>
        </w:rPr>
      </w:pPr>
      <w:r w:rsidRPr="00DD2010">
        <w:rPr>
          <w:rFonts w:cs="Times New Roman"/>
          <w:b/>
          <w:i/>
          <w:szCs w:val="24"/>
        </w:rPr>
        <w:t>Кладбища</w:t>
      </w:r>
    </w:p>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расположено </w:t>
      </w:r>
      <w:r w:rsidR="00771313" w:rsidRPr="00DD2010">
        <w:rPr>
          <w:rFonts w:cs="Times New Roman"/>
          <w:szCs w:val="24"/>
        </w:rPr>
        <w:t>3</w:t>
      </w:r>
      <w:r w:rsidRPr="00DD2010">
        <w:rPr>
          <w:rFonts w:cs="Times New Roman"/>
          <w:szCs w:val="24"/>
        </w:rPr>
        <w:t xml:space="preserve"> кладбища.</w:t>
      </w:r>
    </w:p>
    <w:p w:rsidR="00ED0FDA" w:rsidRPr="00DD2010" w:rsidRDefault="00ED0FDA" w:rsidP="00F96141">
      <w:pPr>
        <w:autoSpaceDE w:val="0"/>
        <w:autoSpaceDN w:val="0"/>
        <w:adjustRightInd w:val="0"/>
        <w:spacing w:line="276" w:lineRule="auto"/>
        <w:ind w:firstLine="567"/>
        <w:rPr>
          <w:rFonts w:eastAsia="Arial"/>
          <w:i/>
          <w:lang w:bidi="en-US"/>
        </w:rPr>
      </w:pPr>
      <w:r w:rsidRPr="00DD2010">
        <w:rPr>
          <w:i/>
        </w:rPr>
        <w:t xml:space="preserve">По данным ЕГРН на территории поселения, санитарно-защитные зоны от границ земельных участков, на которых расположены кладбища, не установлены. </w:t>
      </w:r>
      <w:r w:rsidR="000D370A" w:rsidRPr="00DD2010">
        <w:rPr>
          <w:rFonts w:eastAsia="Arial"/>
          <w:i/>
          <w:lang w:bidi="en-US"/>
        </w:rPr>
        <w:t xml:space="preserve">В соответствии с п. 13 ст. 26 </w:t>
      </w:r>
      <w:r w:rsidR="000D370A" w:rsidRPr="00DD2010">
        <w:rPr>
          <w:rFonts w:eastAsia="Calibri"/>
          <w:bCs/>
          <w:i/>
        </w:rPr>
        <w:t>Федерального закона</w:t>
      </w:r>
      <w:r w:rsidR="000D370A" w:rsidRPr="00DD2010">
        <w:rPr>
          <w:rFonts w:eastAsia="Calibri"/>
          <w:i/>
        </w:rPr>
        <w:t xml:space="preserve"> от 03.08.2018 № 342-ФЗ</w:t>
      </w:r>
      <w:r w:rsidR="000D370A" w:rsidRPr="00DD2010">
        <w:rPr>
          <w:rFonts w:eastAsia="Arial"/>
          <w:i/>
          <w:lang w:bidi="en-US"/>
        </w:rPr>
        <w:t xml:space="preserve"> и Правилами необходимо установление санитарно-защитных зон.</w:t>
      </w:r>
    </w:p>
    <w:p w:rsidR="00771313" w:rsidRPr="00DD2010" w:rsidRDefault="00771313" w:rsidP="00F96141">
      <w:pPr>
        <w:autoSpaceDE w:val="0"/>
        <w:autoSpaceDN w:val="0"/>
        <w:adjustRightInd w:val="0"/>
        <w:spacing w:after="0" w:line="276" w:lineRule="auto"/>
        <w:ind w:firstLine="540"/>
        <w:jc w:val="center"/>
        <w:rPr>
          <w:rFonts w:eastAsia="Times New Roman"/>
          <w:lang w:eastAsia="ru-RU"/>
        </w:rPr>
      </w:pPr>
      <w:r w:rsidRPr="00DD2010">
        <w:rPr>
          <w:rFonts w:eastAsia="Calibri"/>
          <w:b/>
          <w:sz w:val="22"/>
        </w:rPr>
        <w:t>Перечень кладбищ, находящихся на территории поселения</w:t>
      </w:r>
    </w:p>
    <w:tbl>
      <w:tblPr>
        <w:tblW w:w="9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540"/>
        <w:gridCol w:w="3969"/>
        <w:gridCol w:w="1701"/>
        <w:gridCol w:w="1770"/>
        <w:gridCol w:w="1320"/>
      </w:tblGrid>
      <w:tr w:rsidR="00771313" w:rsidRPr="00DD2010" w:rsidTr="00964CB3">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71313" w:rsidRPr="00DD2010" w:rsidRDefault="00771313" w:rsidP="00F96141">
            <w:pPr>
              <w:tabs>
                <w:tab w:val="left" w:pos="2400"/>
              </w:tabs>
              <w:snapToGrid w:val="0"/>
              <w:spacing w:after="0" w:line="276" w:lineRule="auto"/>
              <w:ind w:left="-65" w:right="-46" w:firstLine="10"/>
              <w:jc w:val="center"/>
              <w:rPr>
                <w:rFonts w:eastAsia="Calibri"/>
                <w:b/>
                <w:sz w:val="22"/>
              </w:rPr>
            </w:pPr>
            <w:r w:rsidRPr="00DD2010">
              <w:rPr>
                <w:rFonts w:eastAsia="Calibri"/>
                <w:b/>
                <w:sz w:val="22"/>
              </w:rPr>
              <w:t>№ п/п</w:t>
            </w:r>
          </w:p>
        </w:tc>
        <w:tc>
          <w:tcPr>
            <w:tcW w:w="396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71313" w:rsidRPr="00DD2010" w:rsidRDefault="00771313" w:rsidP="00F96141">
            <w:pPr>
              <w:tabs>
                <w:tab w:val="left" w:pos="2400"/>
              </w:tabs>
              <w:snapToGrid w:val="0"/>
              <w:spacing w:after="0" w:line="276" w:lineRule="auto"/>
              <w:ind w:hanging="55"/>
              <w:jc w:val="center"/>
              <w:rPr>
                <w:rFonts w:eastAsia="Calibri"/>
                <w:b/>
                <w:sz w:val="22"/>
              </w:rPr>
            </w:pPr>
            <w:r w:rsidRPr="00DD2010">
              <w:rPr>
                <w:rFonts w:eastAsia="Calibri"/>
                <w:b/>
                <w:sz w:val="22"/>
              </w:rPr>
              <w:t>Местоположени</w:t>
            </w:r>
            <w:r w:rsidR="00F96141" w:rsidRPr="00DD2010">
              <w:rPr>
                <w:rFonts w:eastAsia="Calibri"/>
                <w:b/>
                <w:sz w:val="22"/>
              </w:rPr>
              <w:t>е</w:t>
            </w:r>
          </w:p>
        </w:tc>
        <w:tc>
          <w:tcPr>
            <w:tcW w:w="170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71313" w:rsidRPr="00DD2010" w:rsidRDefault="00771313" w:rsidP="00F96141">
            <w:pPr>
              <w:snapToGrid w:val="0"/>
              <w:spacing w:after="0" w:line="276" w:lineRule="auto"/>
              <w:jc w:val="center"/>
              <w:rPr>
                <w:rFonts w:eastAsia="Calibri"/>
                <w:b/>
                <w:sz w:val="22"/>
              </w:rPr>
            </w:pPr>
            <w:r w:rsidRPr="00DD2010">
              <w:rPr>
                <w:rFonts w:eastAsia="Calibri"/>
                <w:b/>
                <w:bCs/>
                <w:sz w:val="22"/>
              </w:rPr>
              <w:t>Площадь, га</w:t>
            </w:r>
          </w:p>
        </w:tc>
        <w:tc>
          <w:tcPr>
            <w:tcW w:w="177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71313" w:rsidRPr="00DD2010" w:rsidRDefault="00771313" w:rsidP="00F96141">
            <w:pPr>
              <w:snapToGrid w:val="0"/>
              <w:spacing w:after="0" w:line="276" w:lineRule="auto"/>
              <w:jc w:val="center"/>
              <w:rPr>
                <w:rFonts w:eastAsia="Calibri"/>
                <w:b/>
                <w:sz w:val="22"/>
              </w:rPr>
            </w:pPr>
            <w:r w:rsidRPr="00DD2010">
              <w:rPr>
                <w:rFonts w:eastAsia="Calibri"/>
                <w:b/>
                <w:sz w:val="22"/>
              </w:rPr>
              <w:t>Действующее/</w:t>
            </w:r>
          </w:p>
          <w:p w:rsidR="00771313" w:rsidRPr="00DD2010" w:rsidRDefault="00771313" w:rsidP="00F96141">
            <w:pPr>
              <w:snapToGrid w:val="0"/>
              <w:spacing w:after="0" w:line="276" w:lineRule="auto"/>
              <w:jc w:val="center"/>
              <w:rPr>
                <w:rFonts w:eastAsia="Calibri"/>
                <w:b/>
                <w:bCs/>
                <w:sz w:val="22"/>
              </w:rPr>
            </w:pPr>
            <w:r w:rsidRPr="00DD2010">
              <w:rPr>
                <w:rFonts w:eastAsia="Calibri"/>
                <w:b/>
                <w:sz w:val="22"/>
              </w:rPr>
              <w:t>закрытое</w:t>
            </w:r>
          </w:p>
        </w:tc>
        <w:tc>
          <w:tcPr>
            <w:tcW w:w="132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71313" w:rsidRPr="00DD2010" w:rsidRDefault="00771313" w:rsidP="00F96141">
            <w:pPr>
              <w:autoSpaceDE w:val="0"/>
              <w:snapToGrid w:val="0"/>
              <w:spacing w:after="0" w:line="276" w:lineRule="auto"/>
              <w:jc w:val="center"/>
              <w:rPr>
                <w:rFonts w:eastAsia="Calibri"/>
                <w:b/>
                <w:bCs/>
                <w:sz w:val="22"/>
              </w:rPr>
            </w:pPr>
            <w:r w:rsidRPr="00DD2010">
              <w:rPr>
                <w:rFonts w:eastAsia="Calibri"/>
                <w:b/>
                <w:sz w:val="22"/>
              </w:rPr>
              <w:t>Сведения о СЗЗ</w:t>
            </w:r>
          </w:p>
        </w:tc>
      </w:tr>
      <w:tr w:rsidR="00F96141" w:rsidRPr="00DD2010" w:rsidTr="00BA76DF">
        <w:trPr>
          <w:trHeight w:val="201"/>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96141" w:rsidP="00EB1C2B">
            <w:pPr>
              <w:numPr>
                <w:ilvl w:val="0"/>
                <w:numId w:val="90"/>
              </w:numPr>
              <w:snapToGrid w:val="0"/>
              <w:spacing w:after="0" w:line="276" w:lineRule="auto"/>
              <w:ind w:left="-207" w:right="-188" w:firstLine="10"/>
              <w:contextualSpacing/>
              <w:jc w:val="center"/>
              <w:rPr>
                <w:rFonts w:eastAsia="Lucida Sans Unicode"/>
                <w:kern w:val="2"/>
                <w:sz w:val="22"/>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AB4545" w:rsidP="00BA76DF">
            <w:pPr>
              <w:spacing w:after="0" w:line="240" w:lineRule="auto"/>
              <w:jc w:val="left"/>
              <w:rPr>
                <w:rFonts w:cs="Times New Roman"/>
                <w:sz w:val="22"/>
              </w:rPr>
            </w:pPr>
            <w:r w:rsidRPr="00DD2010">
              <w:rPr>
                <w:rFonts w:cs="Times New Roman"/>
                <w:sz w:val="22"/>
              </w:rPr>
              <w:t>с. Нижний Карачан, ул. Берегового, 2А</w:t>
            </w:r>
          </w:p>
        </w:tc>
        <w:tc>
          <w:tcPr>
            <w:tcW w:w="1701"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AB4545" w:rsidP="00F96141">
            <w:pPr>
              <w:widowControl w:val="0"/>
              <w:suppressAutoHyphens/>
              <w:spacing w:after="0"/>
              <w:jc w:val="center"/>
              <w:rPr>
                <w:rFonts w:eastAsia="Lucida Sans Unicode"/>
                <w:kern w:val="2"/>
                <w:sz w:val="22"/>
                <w:lang w:eastAsia="ar-SA"/>
              </w:rPr>
            </w:pPr>
            <w:r w:rsidRPr="00DD2010">
              <w:rPr>
                <w:rFonts w:eastAsia="Lucida Sans Unicode"/>
                <w:kern w:val="2"/>
                <w:sz w:val="22"/>
                <w:lang w:eastAsia="ar-SA"/>
              </w:rPr>
              <w:t>1,66</w:t>
            </w:r>
          </w:p>
        </w:tc>
        <w:tc>
          <w:tcPr>
            <w:tcW w:w="1770" w:type="dxa"/>
            <w:tcBorders>
              <w:top w:val="single" w:sz="4" w:space="0" w:color="000000"/>
              <w:left w:val="single" w:sz="4" w:space="0" w:color="000000"/>
              <w:bottom w:val="single" w:sz="4" w:space="0" w:color="000000"/>
              <w:right w:val="single" w:sz="4" w:space="0" w:color="000000"/>
            </w:tcBorders>
            <w:vAlign w:val="center"/>
            <w:hideMark/>
          </w:tcPr>
          <w:p w:rsidR="00F96141" w:rsidRPr="00DD2010" w:rsidRDefault="00F96141" w:rsidP="00F96141">
            <w:pPr>
              <w:spacing w:after="0" w:line="276" w:lineRule="auto"/>
              <w:jc w:val="center"/>
              <w:rPr>
                <w:rFonts w:eastAsia="Calibri"/>
                <w:sz w:val="22"/>
              </w:rPr>
            </w:pPr>
            <w:r w:rsidRPr="00DD2010">
              <w:rPr>
                <w:rFonts w:eastAsia="Calibri"/>
                <w:sz w:val="22"/>
              </w:rPr>
              <w:t>действующее</w:t>
            </w: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F96141" w:rsidRPr="00DD2010" w:rsidRDefault="00F96141" w:rsidP="00F96141">
            <w:pPr>
              <w:snapToGrid w:val="0"/>
              <w:spacing w:after="0" w:line="276" w:lineRule="auto"/>
              <w:jc w:val="center"/>
              <w:rPr>
                <w:rFonts w:eastAsia="Calibri"/>
                <w:sz w:val="22"/>
              </w:rPr>
            </w:pPr>
            <w:r w:rsidRPr="00DD2010">
              <w:rPr>
                <w:rFonts w:eastAsia="Calibri"/>
                <w:sz w:val="22"/>
              </w:rPr>
              <w:t>1</w:t>
            </w:r>
          </w:p>
        </w:tc>
      </w:tr>
      <w:tr w:rsidR="00F96141" w:rsidRPr="00DD2010" w:rsidTr="00BA76DF">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96141" w:rsidP="00EB1C2B">
            <w:pPr>
              <w:numPr>
                <w:ilvl w:val="0"/>
                <w:numId w:val="90"/>
              </w:numPr>
              <w:snapToGrid w:val="0"/>
              <w:spacing w:after="0" w:line="276" w:lineRule="auto"/>
              <w:ind w:left="-207" w:right="-188" w:firstLine="10"/>
              <w:contextualSpacing/>
              <w:jc w:val="center"/>
              <w:rPr>
                <w:rFonts w:eastAsia="Lucida Sans Unicode"/>
                <w:kern w:val="2"/>
                <w:sz w:val="22"/>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47315" w:rsidP="00BA76DF">
            <w:pPr>
              <w:spacing w:after="0" w:line="240" w:lineRule="auto"/>
              <w:jc w:val="left"/>
              <w:rPr>
                <w:rFonts w:cs="Times New Roman"/>
                <w:sz w:val="22"/>
              </w:rPr>
            </w:pPr>
            <w:r w:rsidRPr="00DD2010">
              <w:rPr>
                <w:rFonts w:cs="Times New Roman"/>
                <w:sz w:val="22"/>
              </w:rPr>
              <w:t>с. Нижний Карачан, ул. Советская, 34Б</w:t>
            </w:r>
          </w:p>
        </w:tc>
        <w:tc>
          <w:tcPr>
            <w:tcW w:w="1701" w:type="dxa"/>
            <w:tcBorders>
              <w:top w:val="single" w:sz="4" w:space="0" w:color="000000"/>
              <w:left w:val="single" w:sz="4" w:space="0" w:color="000000"/>
              <w:bottom w:val="single" w:sz="4" w:space="0" w:color="000000"/>
              <w:right w:val="single" w:sz="4" w:space="0" w:color="000000"/>
            </w:tcBorders>
            <w:vAlign w:val="center"/>
          </w:tcPr>
          <w:p w:rsidR="00055B16" w:rsidRPr="00DD2010" w:rsidRDefault="00F47315" w:rsidP="00055B16">
            <w:pPr>
              <w:widowControl w:val="0"/>
              <w:suppressAutoHyphens/>
              <w:spacing w:after="0"/>
              <w:jc w:val="center"/>
              <w:rPr>
                <w:rFonts w:eastAsia="Lucida Sans Unicode"/>
                <w:kern w:val="2"/>
                <w:sz w:val="22"/>
                <w:lang w:eastAsia="ar-SA"/>
              </w:rPr>
            </w:pPr>
            <w:r w:rsidRPr="00DD2010">
              <w:rPr>
                <w:rFonts w:eastAsia="Lucida Sans Unicode"/>
                <w:kern w:val="2"/>
                <w:sz w:val="22"/>
                <w:lang w:eastAsia="ar-SA"/>
              </w:rPr>
              <w:t>0,04</w:t>
            </w:r>
          </w:p>
        </w:tc>
        <w:tc>
          <w:tcPr>
            <w:tcW w:w="1770" w:type="dxa"/>
            <w:tcBorders>
              <w:top w:val="single" w:sz="4" w:space="0" w:color="000000"/>
              <w:left w:val="single" w:sz="4" w:space="0" w:color="000000"/>
              <w:bottom w:val="single" w:sz="4" w:space="0" w:color="000000"/>
              <w:right w:val="single" w:sz="4" w:space="0" w:color="000000"/>
            </w:tcBorders>
            <w:vAlign w:val="center"/>
            <w:hideMark/>
          </w:tcPr>
          <w:p w:rsidR="00F96141" w:rsidRPr="00DD2010" w:rsidRDefault="00964CB3" w:rsidP="00F96141">
            <w:pPr>
              <w:spacing w:after="0" w:line="276" w:lineRule="auto"/>
              <w:jc w:val="center"/>
              <w:rPr>
                <w:rFonts w:eastAsia="Calibri"/>
                <w:sz w:val="22"/>
              </w:rPr>
            </w:pPr>
            <w:r w:rsidRPr="00DD2010">
              <w:rPr>
                <w:rFonts w:eastAsia="Calibri"/>
                <w:sz w:val="22"/>
              </w:rPr>
              <w:t>д</w:t>
            </w:r>
            <w:r w:rsidR="00F96141" w:rsidRPr="00DD2010">
              <w:rPr>
                <w:rFonts w:eastAsia="Calibri"/>
                <w:sz w:val="22"/>
              </w:rPr>
              <w:t>ействующее</w:t>
            </w:r>
            <w:r w:rsidRPr="00DD2010">
              <w:rPr>
                <w:rFonts w:eastAsia="Calibri"/>
                <w:sz w:val="22"/>
              </w:rPr>
              <w:t xml:space="preserve"> (закрыто для подзахоронений)</w:t>
            </w:r>
          </w:p>
        </w:tc>
        <w:tc>
          <w:tcPr>
            <w:tcW w:w="1320" w:type="dxa"/>
            <w:tcBorders>
              <w:top w:val="single" w:sz="4" w:space="0" w:color="000000"/>
              <w:left w:val="single" w:sz="4" w:space="0" w:color="000000"/>
              <w:bottom w:val="single" w:sz="4" w:space="0" w:color="000000"/>
              <w:right w:val="single" w:sz="4" w:space="0" w:color="000000"/>
            </w:tcBorders>
            <w:vAlign w:val="center"/>
            <w:hideMark/>
          </w:tcPr>
          <w:p w:rsidR="00F96141" w:rsidRPr="00DD2010" w:rsidRDefault="00F96141" w:rsidP="00F96141">
            <w:pPr>
              <w:snapToGrid w:val="0"/>
              <w:spacing w:after="0" w:line="276" w:lineRule="auto"/>
              <w:jc w:val="center"/>
              <w:rPr>
                <w:rFonts w:eastAsia="Calibri"/>
                <w:sz w:val="22"/>
              </w:rPr>
            </w:pPr>
            <w:r w:rsidRPr="00DD2010">
              <w:rPr>
                <w:rFonts w:eastAsia="Calibri"/>
                <w:sz w:val="22"/>
              </w:rPr>
              <w:t>1</w:t>
            </w:r>
          </w:p>
        </w:tc>
      </w:tr>
      <w:tr w:rsidR="00F96141" w:rsidRPr="00DD2010" w:rsidTr="00BA76DF">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96141" w:rsidP="00EB1C2B">
            <w:pPr>
              <w:numPr>
                <w:ilvl w:val="0"/>
                <w:numId w:val="90"/>
              </w:numPr>
              <w:snapToGrid w:val="0"/>
              <w:spacing w:after="0" w:line="276" w:lineRule="auto"/>
              <w:ind w:left="-207" w:right="-188" w:firstLine="10"/>
              <w:contextualSpacing/>
              <w:jc w:val="center"/>
              <w:rPr>
                <w:rFonts w:eastAsia="Lucida Sans Unicode"/>
                <w:kern w:val="2"/>
                <w:sz w:val="22"/>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47315" w:rsidP="00BA76DF">
            <w:pPr>
              <w:spacing w:after="0" w:line="240" w:lineRule="auto"/>
              <w:jc w:val="left"/>
              <w:rPr>
                <w:rFonts w:cs="Times New Roman"/>
                <w:sz w:val="22"/>
              </w:rPr>
            </w:pPr>
            <w:r w:rsidRPr="00DD2010">
              <w:rPr>
                <w:rFonts w:cs="Times New Roman"/>
                <w:sz w:val="22"/>
              </w:rPr>
              <w:t>с. Нижний Карачан, ул. Гагарина, 51</w:t>
            </w:r>
          </w:p>
        </w:tc>
        <w:tc>
          <w:tcPr>
            <w:tcW w:w="1701"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47315" w:rsidP="00F96141">
            <w:pPr>
              <w:widowControl w:val="0"/>
              <w:suppressAutoHyphens/>
              <w:spacing w:after="0"/>
              <w:jc w:val="center"/>
              <w:rPr>
                <w:rFonts w:eastAsia="Lucida Sans Unicode"/>
                <w:kern w:val="2"/>
                <w:sz w:val="22"/>
                <w:lang w:eastAsia="ar-SA"/>
              </w:rPr>
            </w:pPr>
            <w:r w:rsidRPr="00DD2010">
              <w:rPr>
                <w:rFonts w:eastAsia="Lucida Sans Unicode"/>
                <w:kern w:val="2"/>
                <w:sz w:val="22"/>
                <w:lang w:eastAsia="ar-SA"/>
              </w:rPr>
              <w:t>1,00</w:t>
            </w:r>
          </w:p>
        </w:tc>
        <w:tc>
          <w:tcPr>
            <w:tcW w:w="1770"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964CB3" w:rsidP="00F96141">
            <w:pPr>
              <w:spacing w:after="0" w:line="276" w:lineRule="auto"/>
              <w:jc w:val="center"/>
              <w:rPr>
                <w:rFonts w:eastAsia="Calibri"/>
                <w:sz w:val="22"/>
              </w:rPr>
            </w:pPr>
            <w:r w:rsidRPr="00DD2010">
              <w:rPr>
                <w:rFonts w:eastAsia="Calibri"/>
                <w:sz w:val="22"/>
              </w:rPr>
              <w:t>д</w:t>
            </w:r>
            <w:r w:rsidR="00F96141" w:rsidRPr="00DD2010">
              <w:rPr>
                <w:rFonts w:eastAsia="Calibri"/>
                <w:sz w:val="22"/>
              </w:rPr>
              <w:t>ействующее</w:t>
            </w:r>
            <w:r w:rsidRPr="00DD2010">
              <w:rPr>
                <w:rFonts w:eastAsia="Calibri"/>
                <w:sz w:val="22"/>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F96141" w:rsidRPr="00DD2010" w:rsidRDefault="00F96141" w:rsidP="00F96141">
            <w:pPr>
              <w:snapToGrid w:val="0"/>
              <w:spacing w:after="0" w:line="276" w:lineRule="auto"/>
              <w:jc w:val="center"/>
              <w:rPr>
                <w:rFonts w:eastAsia="Calibri"/>
                <w:sz w:val="22"/>
              </w:rPr>
            </w:pPr>
            <w:r w:rsidRPr="00DD2010">
              <w:rPr>
                <w:rFonts w:eastAsia="Calibri"/>
                <w:sz w:val="22"/>
              </w:rPr>
              <w:t>1</w:t>
            </w:r>
          </w:p>
        </w:tc>
      </w:tr>
    </w:tbl>
    <w:p w:rsidR="00F96141" w:rsidRPr="00DD2010" w:rsidRDefault="00F96141" w:rsidP="00F96141">
      <w:pPr>
        <w:spacing w:before="240" w:after="0" w:line="276" w:lineRule="auto"/>
        <w:ind w:left="567"/>
        <w:rPr>
          <w:rFonts w:cs="Times New Roman"/>
          <w:b/>
          <w:sz w:val="22"/>
          <w:u w:val="single"/>
        </w:rPr>
      </w:pPr>
      <w:r w:rsidRPr="00DD2010">
        <w:rPr>
          <w:rFonts w:cs="Times New Roman"/>
          <w:b/>
          <w:sz w:val="22"/>
          <w:u w:val="single"/>
        </w:rPr>
        <w:t xml:space="preserve">Примечание к таблице: </w:t>
      </w:r>
    </w:p>
    <w:p w:rsidR="00F96141" w:rsidRPr="00DD2010" w:rsidRDefault="00F96141" w:rsidP="00F96141">
      <w:pPr>
        <w:spacing w:after="0" w:line="276" w:lineRule="auto"/>
        <w:ind w:left="567"/>
        <w:rPr>
          <w:rFonts w:cs="Times New Roman"/>
          <w:b/>
          <w:bCs/>
          <w:sz w:val="22"/>
        </w:rPr>
      </w:pPr>
      <w:r w:rsidRPr="00DD2010">
        <w:rPr>
          <w:rFonts w:cs="Times New Roman"/>
          <w:b/>
          <w:bCs/>
          <w:sz w:val="22"/>
        </w:rPr>
        <w:t>*Тип санитарно-защитной зоны:</w:t>
      </w:r>
    </w:p>
    <w:p w:rsidR="00F96141" w:rsidRPr="00DD2010" w:rsidRDefault="00F96141" w:rsidP="00554CEF">
      <w:pPr>
        <w:spacing w:line="276" w:lineRule="auto"/>
        <w:ind w:left="567"/>
        <w:rPr>
          <w:rFonts w:cs="Times New Roman"/>
          <w:sz w:val="22"/>
        </w:rPr>
      </w:pPr>
      <w:r w:rsidRPr="00DD2010">
        <w:rPr>
          <w:rFonts w:cs="Times New Roman"/>
          <w:b/>
          <w:bCs/>
          <w:sz w:val="22"/>
        </w:rPr>
        <w:t>1 –</w:t>
      </w:r>
      <w:r w:rsidRPr="00DD2010">
        <w:rPr>
          <w:rFonts w:cs="Times New Roman"/>
          <w:bCs/>
          <w:sz w:val="22"/>
        </w:rPr>
        <w:t xml:space="preserve"> </w:t>
      </w:r>
      <w:r w:rsidRPr="00DD2010">
        <w:rPr>
          <w:rFonts w:cs="Times New Roman"/>
          <w:sz w:val="22"/>
        </w:rPr>
        <w:t>СЗЗ не установлена;</w:t>
      </w:r>
    </w:p>
    <w:p w:rsidR="00FF21F9" w:rsidRPr="00DD2010" w:rsidRDefault="00FF21F9" w:rsidP="00171791">
      <w:pPr>
        <w:spacing w:line="276" w:lineRule="auto"/>
        <w:jc w:val="center"/>
        <w:rPr>
          <w:rFonts w:cs="Times New Roman"/>
          <w:b/>
          <w:i/>
          <w:szCs w:val="24"/>
        </w:rPr>
      </w:pPr>
      <w:r w:rsidRPr="00DD2010">
        <w:rPr>
          <w:rFonts w:cs="Times New Roman"/>
          <w:b/>
          <w:i/>
          <w:szCs w:val="24"/>
        </w:rPr>
        <w:t>Объекты размещения отходов</w:t>
      </w:r>
    </w:p>
    <w:p w:rsidR="00FE2E18" w:rsidRPr="00DD2010" w:rsidRDefault="00CB5D49" w:rsidP="00FE2E18">
      <w:pPr>
        <w:autoSpaceDE w:val="0"/>
        <w:spacing w:line="276" w:lineRule="auto"/>
        <w:ind w:firstLine="567"/>
        <w:rPr>
          <w:rFonts w:eastAsia="Calibri"/>
          <w:kern w:val="24"/>
        </w:rPr>
      </w:pPr>
      <w:r w:rsidRPr="00DD2010">
        <w:rPr>
          <w:rFonts w:eastAsia="Calibri"/>
          <w:kern w:val="24"/>
        </w:rPr>
        <w:t>Объекты размещения отходов на территории поселения отсутствуют.</w:t>
      </w:r>
    </w:p>
    <w:p w:rsidR="00FF21F9" w:rsidRPr="00DD2010" w:rsidRDefault="00FF21F9" w:rsidP="00171791">
      <w:pPr>
        <w:spacing w:line="276" w:lineRule="auto"/>
        <w:jc w:val="center"/>
        <w:rPr>
          <w:rFonts w:cs="Times New Roman"/>
          <w:b/>
          <w:i/>
          <w:szCs w:val="24"/>
        </w:rPr>
      </w:pPr>
      <w:r w:rsidRPr="00DD2010">
        <w:rPr>
          <w:rFonts w:cs="Times New Roman"/>
          <w:b/>
          <w:i/>
          <w:szCs w:val="24"/>
        </w:rPr>
        <w:t>Места размещения биологических отходов</w:t>
      </w:r>
    </w:p>
    <w:p w:rsidR="000434AE" w:rsidRPr="00DD2010" w:rsidRDefault="000434AE" w:rsidP="000434AE">
      <w:pPr>
        <w:spacing w:after="0" w:line="276" w:lineRule="auto"/>
        <w:ind w:firstLine="567"/>
        <w:rPr>
          <w:rFonts w:cs="Times New Roman"/>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скотомогильники отсутствуют. 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w:t>
      </w:r>
      <w:r w:rsidRPr="00DD2010">
        <w:rPr>
          <w:rFonts w:cs="Times New Roman"/>
          <w:szCs w:val="24"/>
        </w:rPr>
        <w:lastRenderedPageBreak/>
        <w:t xml:space="preserve">переработки на ветсанутильзавод или утилизированы путём сжигания. Строительство новых скотомогильников настоящим проектом не предусматриваются. </w:t>
      </w:r>
    </w:p>
    <w:p w:rsidR="000434AE" w:rsidRPr="00DD2010" w:rsidRDefault="000434AE" w:rsidP="000434AE">
      <w:pPr>
        <w:spacing w:line="276" w:lineRule="auto"/>
        <w:ind w:firstLine="567"/>
        <w:rPr>
          <w:rFonts w:cs="Times New Roman"/>
          <w:szCs w:val="24"/>
        </w:rPr>
      </w:pPr>
      <w:r w:rsidRPr="00DD2010">
        <w:rPr>
          <w:rFonts w:cs="Times New Roman"/>
          <w:szCs w:val="24"/>
        </w:rPr>
        <w:t>На момент разработки генерального плана договор на оказание услуг по сбору, утилизации и уничтожению биологических отходов не заключен.</w:t>
      </w:r>
    </w:p>
    <w:p w:rsidR="00A3095E" w:rsidRPr="00DD2010" w:rsidRDefault="00266D8E" w:rsidP="00DA298E">
      <w:pPr>
        <w:pStyle w:val="4"/>
        <w:numPr>
          <w:ilvl w:val="2"/>
          <w:numId w:val="69"/>
        </w:numPr>
        <w:spacing w:after="240"/>
        <w:ind w:left="851" w:right="423" w:hanging="142"/>
      </w:pPr>
      <w:hyperlink r:id="rId59" w:history="1">
        <w:bookmarkStart w:id="489" w:name="_Toc183689236"/>
        <w:r w:rsidR="00A3095E" w:rsidRPr="00DD2010">
          <w:rPr>
            <w:rStyle w:val="aa"/>
            <w:color w:val="auto"/>
            <w:u w:val="none"/>
          </w:rPr>
          <w:t>Зона</w:t>
        </w:r>
      </w:hyperlink>
      <w:r w:rsidR="00A3095E" w:rsidRPr="00DD2010">
        <w:t xml:space="preserve"> охраняемого объекта и </w:t>
      </w:r>
      <w:hyperlink r:id="rId60" w:history="1">
        <w:r w:rsidR="00A3095E" w:rsidRPr="00DD2010">
          <w:rPr>
            <w:rStyle w:val="aa"/>
            <w:color w:val="auto"/>
            <w:u w:val="none"/>
          </w:rPr>
          <w:t>зона</w:t>
        </w:r>
      </w:hyperlink>
      <w:r w:rsidR="00A3095E" w:rsidRPr="00DD2010">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489"/>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Порядок установления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определяется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Российской Федерации от 5 мая 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(далее – Положение).</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Запретные зоны и специальные зоны являются территориями с особыми условиями использования находящихся в их границах земельных участков. В границах запретной зоны могут (при необходимости) устанавливаться зоны охраняемых военных объектов и охранные зоны военных объектов.</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Внешний периметр военного объекта - граница земельного участка, занимаемого военным объектом, используемого федеральным органом исполнительной власти </w:t>
      </w:r>
      <w:r w:rsidRPr="00DD2010">
        <w:rPr>
          <w:rFonts w:eastAsia="Arial" w:cs="Times New Roman"/>
          <w:szCs w:val="24"/>
          <w:lang w:bidi="en-US"/>
        </w:rPr>
        <w:lastRenderedPageBreak/>
        <w:t xml:space="preserve">(федеральным государственным органом), в котором федеральным законодательством предусмотрена военная служба;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Целями установления запретных зон являются:</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обеспечение обороны страны, защиты населения и бесперебойного функционирования военных объектов;</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защита населения при функционировании военных объектов и возникновении чрезвычайных ситуаций на них.</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Целями установления специальных зон являются:</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 обеспечение бесперебойного функционирования и безопасности эксплуатации военных объектов.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lastRenderedPageBreak/>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на расстоянии, не превышающем 100 метров, - для прочих военных объектов.</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проживание и (или) нахождение физических лиц;</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осуществление хозяйственной и иной деятельности в соответствии с настоящим Положением;</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На территории зоны охраняемого военного объекта не допускается ликвидация дорог и переправ, а также осушение и отведение русел рек.</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 Использование расположенных в границах запретной зоны водных объектов и </w:t>
      </w:r>
      <w:r w:rsidRPr="00DD2010">
        <w:rPr>
          <w:rFonts w:eastAsia="Arial" w:cs="Times New Roman"/>
          <w:szCs w:val="24"/>
          <w:lang w:bidi="en-US"/>
        </w:rPr>
        <w:lastRenderedPageBreak/>
        <w:t>воздушного пространства над ней регулируется нормами водного и воздушного законодательства Российской Федерации.</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 xml:space="preserve">В зависимости от местных условий и специфики военного объекта, для обеспечения функционирования которого устанавливается запретная зона, федеральным органом исполни-тельной власти (федеральным государственным органом), в ведении которого находится военный объект, могут устанавливаться по согласованию с федеральными органами исполнительной власти, осуществляющими проведение государственной политики и нормативно-правовое регулирование в соответствующих сферах деятельности, ограничения на транзитный проезд, заход судов, пролет самолетов, рыболовство, охоту и купание в водоемах. Отчуждение объектов недвижимого имущества, расположенных на территории запретной зоны, специальной зоны и создающих угрозу безопасности военногообъекта и сохранности находящегося на нем имущества, осуществляется в установленном законодательством Российской Федерации порядке. </w:t>
      </w:r>
    </w:p>
    <w:p w:rsidR="00A3095E" w:rsidRPr="00DD2010" w:rsidRDefault="00A3095E" w:rsidP="00EF0760">
      <w:pPr>
        <w:spacing w:after="0" w:line="276" w:lineRule="auto"/>
        <w:ind w:firstLine="567"/>
        <w:rPr>
          <w:rFonts w:eastAsia="Arial" w:cs="Times New Roman"/>
          <w:szCs w:val="24"/>
          <w:lang w:bidi="en-US"/>
        </w:rPr>
      </w:pPr>
      <w:r w:rsidRPr="00DD2010">
        <w:rPr>
          <w:rFonts w:eastAsia="Arial" w:cs="Times New Roman"/>
          <w:szCs w:val="24"/>
          <w:lang w:bidi="en-US"/>
        </w:rPr>
        <w:t>Нормы, предусмотренные Положением, применяются со дня внесения сведений о границах запретной зоны, специальной зоны в государственный кадастр недвижимости.</w:t>
      </w:r>
    </w:p>
    <w:p w:rsidR="00A3095E" w:rsidRPr="00DD2010" w:rsidRDefault="00A3095E" w:rsidP="00EF0760">
      <w:pPr>
        <w:autoSpaceDE w:val="0"/>
        <w:autoSpaceDN w:val="0"/>
        <w:adjustRightInd w:val="0"/>
        <w:spacing w:before="240" w:line="276" w:lineRule="auto"/>
        <w:jc w:val="center"/>
        <w:rPr>
          <w:rFonts w:eastAsia="TimesNewRoman" w:cs="Times New Roman"/>
          <w:b/>
          <w:szCs w:val="24"/>
          <w:lang w:eastAsia="ru-RU"/>
        </w:rPr>
      </w:pPr>
      <w:r w:rsidRPr="00DD2010">
        <w:rPr>
          <w:rFonts w:eastAsia="TimesNewRoman" w:cs="Times New Roman"/>
          <w:b/>
          <w:szCs w:val="24"/>
          <w:lang w:eastAsia="ru-RU"/>
        </w:rPr>
        <w:t xml:space="preserve">Размеры запретных и специальных зон, установленных на территории </w:t>
      </w:r>
      <w:r w:rsidR="004E5D91" w:rsidRPr="00DD2010">
        <w:rPr>
          <w:rFonts w:eastAsia="TimesNewRoman" w:cs="Times New Roman"/>
          <w:b/>
          <w:szCs w:val="24"/>
          <w:lang w:eastAsia="ru-RU"/>
        </w:rPr>
        <w:t>Нижнекарачанского</w:t>
      </w:r>
      <w:r w:rsidRPr="00DD2010">
        <w:rPr>
          <w:rFonts w:eastAsia="TimesNewRoman" w:cs="Times New Roman"/>
          <w:b/>
          <w:szCs w:val="24"/>
          <w:lang w:eastAsia="ru-RU"/>
        </w:rPr>
        <w:t xml:space="preserve"> сельского поселения в соответствии с Положением.</w:t>
      </w: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8"/>
        <w:gridCol w:w="1807"/>
        <w:gridCol w:w="2238"/>
        <w:gridCol w:w="2591"/>
        <w:gridCol w:w="3086"/>
      </w:tblGrid>
      <w:tr w:rsidR="00A3095E" w:rsidRPr="00DD2010" w:rsidTr="00C86444">
        <w:trPr>
          <w:tblHeader/>
          <w:jc w:val="center"/>
        </w:trPr>
        <w:tc>
          <w:tcPr>
            <w:tcW w:w="4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sz w:val="22"/>
                <w:lang w:eastAsia="ru-RU"/>
              </w:rPr>
            </w:pPr>
            <w:r w:rsidRPr="00DD2010">
              <w:rPr>
                <w:rFonts w:eastAsia="TimesNewRoman" w:cs="Times New Roman"/>
                <w:b/>
                <w:bCs/>
                <w:lang w:eastAsia="ru-RU"/>
              </w:rPr>
              <w:t>№ п/п</w:t>
            </w:r>
          </w:p>
        </w:tc>
        <w:tc>
          <w:tcPr>
            <w:tcW w:w="1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b/>
                <w:bCs/>
                <w:sz w:val="22"/>
                <w:lang w:eastAsia="ru-RU"/>
              </w:rPr>
            </w:pPr>
            <w:r w:rsidRPr="00DD2010">
              <w:rPr>
                <w:rFonts w:eastAsia="TimesNewRoman" w:cs="Times New Roman"/>
                <w:b/>
                <w:bCs/>
                <w:lang w:eastAsia="ru-RU"/>
              </w:rPr>
              <w:t>Название объекта</w:t>
            </w:r>
          </w:p>
        </w:tc>
        <w:tc>
          <w:tcPr>
            <w:tcW w:w="22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b/>
                <w:bCs/>
                <w:sz w:val="22"/>
                <w:lang w:eastAsia="ru-RU"/>
              </w:rPr>
            </w:pPr>
            <w:r w:rsidRPr="00DD2010">
              <w:rPr>
                <w:rFonts w:eastAsia="TimesNewRoman" w:cs="Times New Roman"/>
                <w:b/>
                <w:bCs/>
                <w:lang w:eastAsia="ru-RU"/>
              </w:rPr>
              <w:t>Запретная зона военного объекта</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b/>
                <w:bCs/>
                <w:sz w:val="22"/>
                <w:lang w:eastAsia="ru-RU"/>
              </w:rPr>
            </w:pPr>
            <w:r w:rsidRPr="00DD2010">
              <w:rPr>
                <w:rFonts w:eastAsia="TimesNewRoman" w:cs="Times New Roman"/>
                <w:b/>
                <w:bCs/>
                <w:lang w:eastAsia="ru-RU"/>
              </w:rPr>
              <w:t>Охранная зона военного объекта</w:t>
            </w:r>
          </w:p>
        </w:tc>
        <w:tc>
          <w:tcPr>
            <w:tcW w:w="3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b/>
                <w:bCs/>
                <w:sz w:val="22"/>
                <w:lang w:eastAsia="ru-RU"/>
              </w:rPr>
            </w:pPr>
            <w:r w:rsidRPr="00DD2010">
              <w:rPr>
                <w:rFonts w:eastAsia="TimesNewRoman" w:cs="Times New Roman"/>
                <w:b/>
                <w:bCs/>
                <w:lang w:eastAsia="ru-RU"/>
              </w:rPr>
              <w:t>Зона охраняемого военного объекта</w:t>
            </w:r>
          </w:p>
        </w:tc>
      </w:tr>
      <w:tr w:rsidR="00A3095E" w:rsidRPr="00DD2010" w:rsidTr="00A3095E">
        <w:trPr>
          <w:jc w:val="center"/>
        </w:trPr>
        <w:tc>
          <w:tcPr>
            <w:tcW w:w="448" w:type="dxa"/>
            <w:tcBorders>
              <w:top w:val="single" w:sz="4" w:space="0" w:color="000000"/>
              <w:left w:val="single" w:sz="4" w:space="0" w:color="000000"/>
              <w:bottom w:val="single" w:sz="4" w:space="0" w:color="000000"/>
              <w:right w:val="single" w:sz="4" w:space="0" w:color="000000"/>
            </w:tcBorders>
            <w:vAlign w:val="center"/>
            <w:hideMark/>
          </w:tcPr>
          <w:p w:rsidR="00A3095E" w:rsidRPr="00DD2010" w:rsidRDefault="00C86444" w:rsidP="00EF0760">
            <w:pPr>
              <w:autoSpaceDE w:val="0"/>
              <w:autoSpaceDN w:val="0"/>
              <w:adjustRightInd w:val="0"/>
              <w:spacing w:after="0" w:line="276" w:lineRule="auto"/>
              <w:jc w:val="center"/>
              <w:rPr>
                <w:rFonts w:eastAsia="TimesNewRoman" w:cs="Times New Roman"/>
                <w:sz w:val="22"/>
                <w:lang w:eastAsia="ru-RU"/>
              </w:rPr>
            </w:pPr>
            <w:r w:rsidRPr="00DD2010">
              <w:rPr>
                <w:rFonts w:eastAsia="TimesNewRoman" w:cs="Times New Roman"/>
                <w:lang w:eastAsia="ru-RU"/>
              </w:rPr>
              <w:t>1</w:t>
            </w:r>
          </w:p>
        </w:tc>
        <w:tc>
          <w:tcPr>
            <w:tcW w:w="1807" w:type="dxa"/>
            <w:tcBorders>
              <w:top w:val="single" w:sz="4" w:space="0" w:color="000000"/>
              <w:left w:val="single" w:sz="4" w:space="0" w:color="000000"/>
              <w:bottom w:val="single" w:sz="4" w:space="0" w:color="000000"/>
              <w:right w:val="single" w:sz="4" w:space="0" w:color="000000"/>
            </w:tcBorders>
            <w:vAlign w:val="center"/>
            <w:hideMark/>
          </w:tcPr>
          <w:p w:rsidR="00A3095E" w:rsidRPr="00DD2010" w:rsidRDefault="00A3095E" w:rsidP="00EF0760">
            <w:pPr>
              <w:autoSpaceDE w:val="0"/>
              <w:autoSpaceDN w:val="0"/>
              <w:adjustRightInd w:val="0"/>
              <w:spacing w:after="0" w:line="276" w:lineRule="auto"/>
              <w:rPr>
                <w:rFonts w:eastAsia="TimesNewRoman" w:cs="Times New Roman"/>
                <w:sz w:val="22"/>
                <w:lang w:eastAsia="ru-RU"/>
              </w:rPr>
            </w:pPr>
            <w:r w:rsidRPr="00DD2010">
              <w:rPr>
                <w:rFonts w:eastAsia="TimesNewRoman" w:cs="Times New Roman"/>
                <w:lang w:eastAsia="ru-RU"/>
              </w:rPr>
              <w:t>Площадка №4 войсковой части 14254</w:t>
            </w:r>
          </w:p>
        </w:tc>
        <w:tc>
          <w:tcPr>
            <w:tcW w:w="2238" w:type="dxa"/>
            <w:tcBorders>
              <w:top w:val="single" w:sz="4" w:space="0" w:color="000000"/>
              <w:left w:val="single" w:sz="4" w:space="0" w:color="000000"/>
              <w:bottom w:val="single" w:sz="4" w:space="0" w:color="000000"/>
              <w:right w:val="single" w:sz="4" w:space="0" w:color="000000"/>
            </w:tcBorders>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lang w:eastAsia="ru-RU"/>
              </w:rPr>
            </w:pPr>
            <w:r w:rsidRPr="00DD2010">
              <w:rPr>
                <w:rFonts w:eastAsia="TimesNewRoman" w:cs="Times New Roman"/>
                <w:lang w:eastAsia="ru-RU"/>
              </w:rPr>
              <w:t>Запретная зона военного объекта на расстоянии 3000м от</w:t>
            </w:r>
          </w:p>
          <w:p w:rsidR="00A3095E" w:rsidRPr="00DD2010" w:rsidRDefault="00A3095E" w:rsidP="00EF0760">
            <w:pPr>
              <w:autoSpaceDE w:val="0"/>
              <w:autoSpaceDN w:val="0"/>
              <w:adjustRightInd w:val="0"/>
              <w:spacing w:after="0" w:line="276" w:lineRule="auto"/>
              <w:jc w:val="center"/>
              <w:rPr>
                <w:rFonts w:eastAsia="TimesNewRoman" w:cs="Times New Roman"/>
                <w:lang w:eastAsia="ru-RU"/>
              </w:rPr>
            </w:pPr>
            <w:r w:rsidRPr="00DD2010">
              <w:rPr>
                <w:rFonts w:eastAsia="TimesNewRoman" w:cs="Times New Roman"/>
                <w:lang w:eastAsia="ru-RU"/>
              </w:rPr>
              <w:t>внешнего ограждения площадки</w:t>
            </w:r>
          </w:p>
          <w:p w:rsidR="00A3095E" w:rsidRPr="00DD2010" w:rsidRDefault="00C86444" w:rsidP="00EF0760">
            <w:pPr>
              <w:autoSpaceDE w:val="0"/>
              <w:autoSpaceDN w:val="0"/>
              <w:adjustRightInd w:val="0"/>
              <w:spacing w:after="0" w:line="276" w:lineRule="auto"/>
              <w:jc w:val="center"/>
              <w:rPr>
                <w:rFonts w:eastAsia="TimesNewRoman" w:cs="Times New Roman"/>
                <w:sz w:val="22"/>
                <w:lang w:eastAsia="ru-RU"/>
              </w:rPr>
            </w:pPr>
            <w:r w:rsidRPr="00DD2010">
              <w:rPr>
                <w:rFonts w:eastAsia="TimesNewRoman" w:cs="Times New Roman"/>
                <w:lang w:eastAsia="ru-RU"/>
              </w:rPr>
              <w:t>(36:09-6.1188)</w:t>
            </w:r>
            <w:r w:rsidR="00A3095E" w:rsidRPr="00DD2010">
              <w:rPr>
                <w:rFonts w:eastAsia="TimesNewRoman" w:cs="Times New Roman"/>
                <w:lang w:eastAsia="ru-RU"/>
              </w:rPr>
              <w:t>*</w:t>
            </w:r>
          </w:p>
        </w:tc>
        <w:tc>
          <w:tcPr>
            <w:tcW w:w="2591" w:type="dxa"/>
            <w:tcBorders>
              <w:top w:val="single" w:sz="4" w:space="0" w:color="000000"/>
              <w:left w:val="single" w:sz="4" w:space="0" w:color="000000"/>
              <w:bottom w:val="single" w:sz="4" w:space="0" w:color="000000"/>
              <w:right w:val="single" w:sz="4" w:space="0" w:color="000000"/>
            </w:tcBorders>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sz w:val="22"/>
                <w:lang w:eastAsia="ru-RU"/>
              </w:rPr>
            </w:pPr>
            <w:r w:rsidRPr="00DD2010">
              <w:rPr>
                <w:rFonts w:eastAsia="TimesNewRoman" w:cs="Times New Roman"/>
                <w:lang w:eastAsia="ru-RU"/>
              </w:rPr>
              <w:t>Охранная зона военного объекта на расстоянии 400м от внешнего огр</w:t>
            </w:r>
            <w:r w:rsidR="00C86444" w:rsidRPr="00DD2010">
              <w:rPr>
                <w:rFonts w:eastAsia="TimesNewRoman" w:cs="Times New Roman"/>
                <w:lang w:eastAsia="ru-RU"/>
              </w:rPr>
              <w:t>аждения площадки (36:09-6.1187)</w:t>
            </w:r>
            <w:r w:rsidRPr="00DD2010">
              <w:rPr>
                <w:rFonts w:eastAsia="TimesNewRoman" w:cs="Times New Roman"/>
                <w:lang w:eastAsia="ru-RU"/>
              </w:rPr>
              <w:t>*</w:t>
            </w:r>
          </w:p>
        </w:tc>
        <w:tc>
          <w:tcPr>
            <w:tcW w:w="3086" w:type="dxa"/>
            <w:tcBorders>
              <w:top w:val="single" w:sz="4" w:space="0" w:color="000000"/>
              <w:left w:val="single" w:sz="4" w:space="0" w:color="000000"/>
              <w:bottom w:val="single" w:sz="4" w:space="0" w:color="000000"/>
              <w:right w:val="single" w:sz="4" w:space="0" w:color="000000"/>
            </w:tcBorders>
            <w:vAlign w:val="center"/>
            <w:hideMark/>
          </w:tcPr>
          <w:p w:rsidR="00A3095E" w:rsidRPr="00DD2010" w:rsidRDefault="00A3095E" w:rsidP="00EF0760">
            <w:pPr>
              <w:autoSpaceDE w:val="0"/>
              <w:autoSpaceDN w:val="0"/>
              <w:adjustRightInd w:val="0"/>
              <w:spacing w:after="0" w:line="276" w:lineRule="auto"/>
              <w:jc w:val="center"/>
              <w:rPr>
                <w:rFonts w:eastAsia="TimesNewRoman" w:cs="Times New Roman"/>
                <w:sz w:val="22"/>
                <w:lang w:eastAsia="ru-RU"/>
              </w:rPr>
            </w:pPr>
            <w:r w:rsidRPr="00DD2010">
              <w:rPr>
                <w:rFonts w:eastAsia="TimesNewRoman" w:cs="Times New Roman"/>
                <w:lang w:eastAsia="ru-RU"/>
              </w:rPr>
              <w:t>Зона охраняемого военного объекта на расстоянии 2000м от внешнего огр</w:t>
            </w:r>
            <w:r w:rsidR="00C86444" w:rsidRPr="00DD2010">
              <w:rPr>
                <w:rFonts w:eastAsia="TimesNewRoman" w:cs="Times New Roman"/>
                <w:lang w:eastAsia="ru-RU"/>
              </w:rPr>
              <w:t>аждения площадки (36:09-6.1189)</w:t>
            </w:r>
            <w:r w:rsidRPr="00DD2010">
              <w:rPr>
                <w:rFonts w:eastAsia="TimesNewRoman" w:cs="Times New Roman"/>
                <w:lang w:eastAsia="ru-RU"/>
              </w:rPr>
              <w:t>*</w:t>
            </w:r>
          </w:p>
        </w:tc>
      </w:tr>
    </w:tbl>
    <w:p w:rsidR="00A3095E" w:rsidRPr="00DD2010" w:rsidRDefault="00A3095E" w:rsidP="00EF0760">
      <w:pPr>
        <w:spacing w:line="276" w:lineRule="auto"/>
        <w:rPr>
          <w:rFonts w:eastAsia="Times New Roman" w:cs="Times New Roman"/>
          <w:szCs w:val="24"/>
          <w:lang w:eastAsia="ru-RU"/>
        </w:rPr>
      </w:pPr>
      <w:r w:rsidRPr="00DD2010">
        <w:rPr>
          <w:rFonts w:eastAsia="TimesNewRoman" w:cs="Times New Roman"/>
          <w:lang w:eastAsia="ru-RU"/>
        </w:rPr>
        <w:t>*</w:t>
      </w:r>
      <w:r w:rsidRPr="00DD2010">
        <w:rPr>
          <w:rFonts w:cs="Times New Roman"/>
          <w:b/>
          <w:sz w:val="20"/>
          <w:szCs w:val="20"/>
        </w:rPr>
        <w:t xml:space="preserve"> </w:t>
      </w:r>
      <w:r w:rsidRPr="00DD2010">
        <w:rPr>
          <w:rFonts w:eastAsia="TimesNewRoman" w:cs="Times New Roman"/>
          <w:sz w:val="20"/>
          <w:szCs w:val="20"/>
          <w:lang w:eastAsia="ru-RU"/>
        </w:rPr>
        <w:t>В соответствии со сведениями, содержащимися в ЕГРН.</w:t>
      </w:r>
    </w:p>
    <w:p w:rsidR="00807A5B" w:rsidRPr="00DD2010" w:rsidRDefault="00807A5B" w:rsidP="00171791">
      <w:pPr>
        <w:tabs>
          <w:tab w:val="left" w:pos="4700"/>
        </w:tabs>
        <w:spacing w:after="0" w:line="276" w:lineRule="auto"/>
        <w:ind w:firstLine="567"/>
        <w:rPr>
          <w:rFonts w:cs="Times New Roman"/>
          <w:i/>
          <w:szCs w:val="24"/>
        </w:rPr>
      </w:pPr>
      <w:r w:rsidRPr="00DD2010">
        <w:rPr>
          <w:rFonts w:cs="Times New Roman"/>
          <w:b/>
          <w:i/>
          <w:szCs w:val="24"/>
        </w:rPr>
        <w:t xml:space="preserve">Выводы: </w:t>
      </w:r>
      <w:r w:rsidRPr="00DD2010">
        <w:rPr>
          <w:rFonts w:cs="Times New Roman"/>
          <w:i/>
          <w:szCs w:val="24"/>
        </w:rPr>
        <w:t xml:space="preserve">в результате анализа, проведенного в пункте </w:t>
      </w:r>
      <w:r w:rsidR="00E76E94" w:rsidRPr="00DD2010">
        <w:rPr>
          <w:rFonts w:cs="Times New Roman"/>
          <w:i/>
          <w:szCs w:val="24"/>
        </w:rPr>
        <w:t>2</w:t>
      </w:r>
      <w:r w:rsidRPr="00DD2010">
        <w:rPr>
          <w:rFonts w:cs="Times New Roman"/>
          <w:i/>
          <w:szCs w:val="24"/>
        </w:rPr>
        <w:t>.9, выявлены следующие проблемы:</w:t>
      </w:r>
    </w:p>
    <w:p w:rsidR="00097D7F" w:rsidRPr="00DD2010" w:rsidRDefault="00097D7F" w:rsidP="00171791">
      <w:pPr>
        <w:numPr>
          <w:ilvl w:val="0"/>
          <w:numId w:val="12"/>
        </w:numPr>
        <w:tabs>
          <w:tab w:val="left" w:pos="1134"/>
        </w:tabs>
        <w:suppressAutoHyphens/>
        <w:autoSpaceDE w:val="0"/>
        <w:spacing w:after="0" w:line="276" w:lineRule="auto"/>
        <w:ind w:left="0" w:firstLine="567"/>
        <w:rPr>
          <w:rFonts w:cs="Times New Roman"/>
          <w:i/>
          <w:szCs w:val="24"/>
        </w:rPr>
      </w:pPr>
      <w:r w:rsidRPr="00DD2010">
        <w:rPr>
          <w:rFonts w:cs="Times New Roman"/>
          <w:i/>
          <w:szCs w:val="24"/>
        </w:rPr>
        <w:t>Для объектов, указанных в п. 2.9.4. настоящего тома, необходимо установление границ придорожных полос автомобильных дорог регионального значения, утверждение границ охранных зон газораспределительных сетей в полном объеме;</w:t>
      </w:r>
    </w:p>
    <w:p w:rsidR="00097D7F" w:rsidRPr="00DD2010" w:rsidRDefault="00097D7F" w:rsidP="00171791">
      <w:pPr>
        <w:numPr>
          <w:ilvl w:val="0"/>
          <w:numId w:val="12"/>
        </w:numPr>
        <w:tabs>
          <w:tab w:val="left" w:pos="1134"/>
        </w:tabs>
        <w:suppressAutoHyphens/>
        <w:autoSpaceDE w:val="0"/>
        <w:spacing w:after="0" w:line="276" w:lineRule="auto"/>
        <w:ind w:left="0" w:firstLine="567"/>
        <w:rPr>
          <w:rFonts w:cs="Times New Roman"/>
          <w:i/>
          <w:szCs w:val="24"/>
        </w:rPr>
      </w:pPr>
      <w:r w:rsidRPr="00DD2010">
        <w:rPr>
          <w:rFonts w:cs="Times New Roman"/>
          <w:i/>
          <w:szCs w:val="24"/>
        </w:rPr>
        <w:t xml:space="preserve">Для объектов, указанных в п. 2.9.5 настоящего тома, </w:t>
      </w:r>
      <w:r w:rsidR="00B766ED" w:rsidRPr="00DD2010">
        <w:rPr>
          <w:rFonts w:cs="Times New Roman"/>
          <w:i/>
          <w:szCs w:val="24"/>
        </w:rPr>
        <w:t>необходимо</w:t>
      </w:r>
      <w:r w:rsidRPr="00DD2010">
        <w:rPr>
          <w:rFonts w:cs="Times New Roman"/>
          <w:i/>
          <w:szCs w:val="24"/>
        </w:rPr>
        <w:t xml:space="preserve"> установление границ береговых полос рек </w:t>
      </w:r>
      <w:r w:rsidR="00161765" w:rsidRPr="00DD2010">
        <w:rPr>
          <w:rFonts w:cs="Times New Roman"/>
          <w:i/>
          <w:szCs w:val="24"/>
        </w:rPr>
        <w:t>Хопер, Карачан и ручья Таволжанка</w:t>
      </w:r>
      <w:r w:rsidRPr="00DD2010">
        <w:rPr>
          <w:rFonts w:cs="Times New Roman"/>
          <w:i/>
          <w:szCs w:val="24"/>
        </w:rPr>
        <w:t xml:space="preserve">; </w:t>
      </w:r>
    </w:p>
    <w:p w:rsidR="00B766ED" w:rsidRPr="00DD2010" w:rsidRDefault="00B766ED" w:rsidP="00171791">
      <w:pPr>
        <w:numPr>
          <w:ilvl w:val="0"/>
          <w:numId w:val="12"/>
        </w:numPr>
        <w:tabs>
          <w:tab w:val="left" w:pos="1134"/>
        </w:tabs>
        <w:suppressAutoHyphens/>
        <w:autoSpaceDE w:val="0"/>
        <w:spacing w:after="0" w:line="276" w:lineRule="auto"/>
        <w:ind w:left="0" w:firstLine="567"/>
        <w:rPr>
          <w:rFonts w:cs="Times New Roman"/>
          <w:i/>
          <w:szCs w:val="24"/>
        </w:rPr>
      </w:pPr>
      <w:r w:rsidRPr="00DD2010">
        <w:rPr>
          <w:rFonts w:cs="Times New Roman"/>
          <w:i/>
          <w:szCs w:val="24"/>
        </w:rPr>
        <w:t>Для объектов, указанных в п. 2.9.6 настоящего тома, необходимо установление зон</w:t>
      </w:r>
      <w:r w:rsidR="001704A0" w:rsidRPr="00DD2010">
        <w:rPr>
          <w:rFonts w:cs="Times New Roman"/>
          <w:i/>
          <w:szCs w:val="24"/>
        </w:rPr>
        <w:t>ы</w:t>
      </w:r>
      <w:r w:rsidRPr="00DD2010">
        <w:rPr>
          <w:rFonts w:cs="Times New Roman"/>
          <w:i/>
          <w:szCs w:val="24"/>
        </w:rPr>
        <w:t xml:space="preserve"> санитарной охраны (ЗСО) источников питьевого и хозяйственно-бытового водоснабжения (</w:t>
      </w:r>
      <w:r w:rsidR="00161765" w:rsidRPr="00DD2010">
        <w:rPr>
          <w:rFonts w:cs="Times New Roman"/>
          <w:i/>
          <w:szCs w:val="24"/>
        </w:rPr>
        <w:t>2 водозабора</w:t>
      </w:r>
      <w:r w:rsidRPr="00DD2010">
        <w:rPr>
          <w:rFonts w:cs="Times New Roman"/>
          <w:i/>
          <w:szCs w:val="24"/>
        </w:rPr>
        <w:t xml:space="preserve">); </w:t>
      </w:r>
    </w:p>
    <w:p w:rsidR="00807A5B" w:rsidRPr="00DD2010" w:rsidRDefault="00807A5B" w:rsidP="00171791">
      <w:pPr>
        <w:numPr>
          <w:ilvl w:val="0"/>
          <w:numId w:val="12"/>
        </w:numPr>
        <w:tabs>
          <w:tab w:val="left" w:pos="1134"/>
        </w:tabs>
        <w:suppressAutoHyphens/>
        <w:autoSpaceDE w:val="0"/>
        <w:spacing w:after="0" w:line="276" w:lineRule="auto"/>
        <w:ind w:left="0" w:firstLine="567"/>
        <w:rPr>
          <w:rFonts w:cs="Times New Roman"/>
          <w:i/>
          <w:szCs w:val="24"/>
        </w:rPr>
      </w:pPr>
      <w:r w:rsidRPr="00DD2010">
        <w:rPr>
          <w:rFonts w:cs="Times New Roman"/>
          <w:i/>
          <w:szCs w:val="24"/>
        </w:rPr>
        <w:lastRenderedPageBreak/>
        <w:t xml:space="preserve">Для объектов, указанных в п. </w:t>
      </w:r>
      <w:r w:rsidR="00E76E94" w:rsidRPr="00DD2010">
        <w:rPr>
          <w:rFonts w:cs="Times New Roman"/>
          <w:i/>
          <w:szCs w:val="24"/>
        </w:rPr>
        <w:t>2</w:t>
      </w:r>
      <w:r w:rsidRPr="00DD2010">
        <w:rPr>
          <w:rFonts w:cs="Times New Roman"/>
          <w:i/>
          <w:szCs w:val="24"/>
        </w:rPr>
        <w:t>.9.</w:t>
      </w:r>
      <w:r w:rsidR="00E76E94" w:rsidRPr="00DD2010">
        <w:rPr>
          <w:rFonts w:cs="Times New Roman"/>
          <w:i/>
          <w:szCs w:val="24"/>
        </w:rPr>
        <w:t>8</w:t>
      </w:r>
      <w:r w:rsidRPr="00DD2010">
        <w:rPr>
          <w:rFonts w:cs="Times New Roman"/>
          <w:i/>
          <w:szCs w:val="24"/>
        </w:rPr>
        <w:t>. настоящего тома</w:t>
      </w:r>
      <w:r w:rsidR="00097D7F" w:rsidRPr="00DD2010">
        <w:rPr>
          <w:rFonts w:cs="Times New Roman"/>
          <w:i/>
          <w:szCs w:val="24"/>
        </w:rPr>
        <w:t>,</w:t>
      </w:r>
      <w:r w:rsidRPr="00DD2010">
        <w:rPr>
          <w:rFonts w:cs="Times New Roman"/>
          <w:i/>
          <w:szCs w:val="24"/>
        </w:rPr>
        <w:t xml:space="preserve"> </w:t>
      </w:r>
      <w:r w:rsidR="00DE1AC2" w:rsidRPr="00DD2010">
        <w:rPr>
          <w:rFonts w:cs="Times New Roman"/>
          <w:i/>
          <w:szCs w:val="24"/>
        </w:rPr>
        <w:t>необходимо установление санитарно</w:t>
      </w:r>
      <w:r w:rsidRPr="00DD2010">
        <w:rPr>
          <w:rFonts w:cs="Times New Roman"/>
          <w:i/>
          <w:szCs w:val="24"/>
        </w:rPr>
        <w:t>-защитн</w:t>
      </w:r>
      <w:r w:rsidR="00DE1AC2" w:rsidRPr="00DD2010">
        <w:rPr>
          <w:rFonts w:cs="Times New Roman"/>
          <w:i/>
          <w:szCs w:val="24"/>
        </w:rPr>
        <w:t>ых зон</w:t>
      </w:r>
      <w:r w:rsidRPr="00DD2010">
        <w:rPr>
          <w:rFonts w:cs="Times New Roman"/>
          <w:i/>
          <w:szCs w:val="24"/>
        </w:rPr>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w:t>
      </w:r>
      <w:r w:rsidR="0097433F" w:rsidRPr="00DD2010">
        <w:rPr>
          <w:rFonts w:cs="Times New Roman"/>
          <w:i/>
          <w:szCs w:val="24"/>
        </w:rPr>
        <w:t>Правительства</w:t>
      </w:r>
      <w:r w:rsidRPr="00DD2010">
        <w:rPr>
          <w:rFonts w:cs="Times New Roman"/>
          <w:i/>
          <w:szCs w:val="24"/>
        </w:rPr>
        <w:t xml:space="preserve"> РФ от 03.03.2018 № 222;</w:t>
      </w:r>
    </w:p>
    <w:p w:rsidR="001704A0" w:rsidRPr="00DD2010" w:rsidRDefault="001704A0" w:rsidP="00B40129">
      <w:pPr>
        <w:numPr>
          <w:ilvl w:val="0"/>
          <w:numId w:val="12"/>
        </w:numPr>
        <w:tabs>
          <w:tab w:val="left" w:pos="1134"/>
        </w:tabs>
        <w:suppressAutoHyphens/>
        <w:autoSpaceDE w:val="0"/>
        <w:spacing w:line="276" w:lineRule="auto"/>
        <w:ind w:left="0" w:firstLine="567"/>
        <w:rPr>
          <w:rFonts w:cs="Times New Roman"/>
          <w:i/>
          <w:szCs w:val="24"/>
        </w:rPr>
      </w:pPr>
      <w:r w:rsidRPr="00DD2010">
        <w:rPr>
          <w:rFonts w:cs="Times New Roman"/>
          <w:i/>
          <w:szCs w:val="24"/>
        </w:rPr>
        <w:t>Границы придорожных полос, береговых полос, ЗСО источников питьевого и хозяйственно-бытового водоснабжения, санитарно-защитных зон и ограничения использования земельных участков, расположенных в их границах, считаются установленными со дня внесения сведений о такой зоне в Единый государственный реестр недвижимости.</w:t>
      </w:r>
    </w:p>
    <w:p w:rsidR="00807A5B" w:rsidRPr="00DD2010" w:rsidRDefault="00807A5B" w:rsidP="00EB1C2B">
      <w:pPr>
        <w:pStyle w:val="2"/>
        <w:numPr>
          <w:ilvl w:val="1"/>
          <w:numId w:val="32"/>
        </w:numPr>
        <w:spacing w:after="160" w:line="276" w:lineRule="auto"/>
        <w:ind w:left="0" w:firstLine="0"/>
      </w:pPr>
      <w:bookmarkStart w:id="490" w:name="_Toc469398955"/>
      <w:bookmarkStart w:id="491" w:name="_Toc32498614"/>
      <w:bookmarkStart w:id="492" w:name="_Toc59800188"/>
      <w:bookmarkStart w:id="493" w:name="_Toc183689237"/>
      <w:r w:rsidRPr="00DD2010">
        <w:t>Объекты капитального строительства местного значения</w:t>
      </w:r>
      <w:bookmarkEnd w:id="490"/>
      <w:bookmarkEnd w:id="491"/>
      <w:bookmarkEnd w:id="492"/>
      <w:bookmarkEnd w:id="493"/>
    </w:p>
    <w:p w:rsidR="00807A5B" w:rsidRPr="00DD2010" w:rsidRDefault="00807A5B" w:rsidP="00171791">
      <w:pPr>
        <w:spacing w:after="0" w:line="276" w:lineRule="auto"/>
        <w:ind w:firstLine="567"/>
        <w:rPr>
          <w:rFonts w:eastAsia="TimesNewRomanPSMT" w:cs="Times New Roman"/>
          <w:spacing w:val="-2"/>
          <w:szCs w:val="24"/>
        </w:rPr>
      </w:pPr>
      <w:r w:rsidRPr="00DD2010">
        <w:rPr>
          <w:rFonts w:eastAsia="TimesNewRomanPSMT" w:cs="Times New Roman"/>
          <w:spacing w:val="-2"/>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владение, пользование и распоряжение имуществом, находящимся в муниципальной собственности поселения;</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 xml:space="preserve"> обеспечение первичных мер пожарной безопасности в границах населенных пунктов поселения;</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создание условий для обеспечения жителей поселения услугами связи, общественного питания, торговли и бытового обслуживания;</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создание условий для организации досуга и обеспечения жителей поселения услугами организаций культуры;</w:t>
      </w:r>
    </w:p>
    <w:p w:rsidR="00807A5B" w:rsidRPr="00DD2010" w:rsidRDefault="00266D8E"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hyperlink r:id="rId61" w:history="1">
        <w:r w:rsidR="00807A5B" w:rsidRPr="00DD2010">
          <w:rPr>
            <w:rStyle w:val="aa"/>
            <w:rFonts w:eastAsia="Calibri"/>
            <w:color w:val="auto"/>
            <w:kern w:val="0"/>
            <w:u w:val="none"/>
            <w:lang w:eastAsia="ru-RU"/>
          </w:rPr>
          <w:t>обеспечение условий</w:t>
        </w:r>
      </w:hyperlink>
      <w:r w:rsidR="00807A5B" w:rsidRPr="00DD2010">
        <w:rPr>
          <w:rFonts w:eastAsia="Calibri"/>
          <w:kern w:val="0"/>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формирование архивных фондов поселения;</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t xml:space="preserve">принятие в соответствии с гражданским </w:t>
      </w:r>
      <w:hyperlink r:id="rId62" w:history="1">
        <w:r w:rsidRPr="00DD2010">
          <w:t>законодательством</w:t>
        </w:r>
      </w:hyperlink>
      <w:r w:rsidRPr="00DD2010">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807A5B" w:rsidRPr="00DD2010" w:rsidRDefault="00807A5B" w:rsidP="00EB1C2B">
      <w:pPr>
        <w:pStyle w:val="ab"/>
        <w:widowControl/>
        <w:numPr>
          <w:ilvl w:val="0"/>
          <w:numId w:val="39"/>
        </w:numPr>
        <w:tabs>
          <w:tab w:val="left" w:pos="851"/>
        </w:tabs>
        <w:suppressAutoHyphens w:val="0"/>
        <w:autoSpaceDE w:val="0"/>
        <w:autoSpaceDN w:val="0"/>
        <w:adjustRightInd w:val="0"/>
        <w:spacing w:line="276" w:lineRule="auto"/>
        <w:ind w:left="0" w:firstLine="567"/>
        <w:rPr>
          <w:rFonts w:eastAsia="Calibri"/>
          <w:kern w:val="0"/>
          <w:lang w:eastAsia="ru-RU"/>
        </w:rPr>
      </w:pPr>
      <w:r w:rsidRPr="00DD2010">
        <w:rPr>
          <w:rFonts w:eastAsia="Calibri"/>
          <w:kern w:val="0"/>
          <w:lang w:eastAsia="ru-RU"/>
        </w:rPr>
        <w:lastRenderedPageBreak/>
        <w:t>организация и осуществление мероприятий по работе с детьми и молодежью в поселении;</w:t>
      </w:r>
    </w:p>
    <w:p w:rsidR="00807A5B" w:rsidRPr="00DD2010" w:rsidRDefault="00807A5B" w:rsidP="002A2740">
      <w:pPr>
        <w:pStyle w:val="ab"/>
        <w:widowControl/>
        <w:numPr>
          <w:ilvl w:val="0"/>
          <w:numId w:val="39"/>
        </w:numPr>
        <w:tabs>
          <w:tab w:val="left" w:pos="851"/>
        </w:tabs>
        <w:suppressAutoHyphens w:val="0"/>
        <w:autoSpaceDE w:val="0"/>
        <w:autoSpaceDN w:val="0"/>
        <w:adjustRightInd w:val="0"/>
        <w:spacing w:after="240" w:line="276" w:lineRule="auto"/>
        <w:ind w:left="0" w:firstLine="567"/>
        <w:rPr>
          <w:rFonts w:eastAsia="Calibri"/>
          <w:kern w:val="0"/>
          <w:lang w:eastAsia="ru-RU"/>
        </w:rPr>
      </w:pPr>
      <w:r w:rsidRPr="00DD2010">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C2A94" w:rsidRPr="00DD2010" w:rsidRDefault="000C2A94" w:rsidP="00171791">
      <w:pPr>
        <w:spacing w:after="0" w:line="276" w:lineRule="auto"/>
        <w:ind w:firstLine="567"/>
        <w:rPr>
          <w:rFonts w:cs="Times New Roman"/>
          <w:szCs w:val="24"/>
        </w:rPr>
      </w:pPr>
      <w:r w:rsidRPr="00DD2010">
        <w:rPr>
          <w:rFonts w:eastAsia="TimesNewRomanPSMT" w:cs="Times New Roman"/>
          <w:spacing w:val="-2"/>
          <w:szCs w:val="24"/>
        </w:rPr>
        <w:t xml:space="preserve">В соответствии с Уставом </w:t>
      </w:r>
      <w:r w:rsidR="00EE5C42" w:rsidRPr="00DD2010">
        <w:rPr>
          <w:rFonts w:eastAsia="TimesNewRomanPSMT" w:cs="Times New Roman"/>
          <w:spacing w:val="-2"/>
          <w:szCs w:val="24"/>
        </w:rPr>
        <w:t>Нижнекарачанского</w:t>
      </w:r>
      <w:r w:rsidRPr="00DD2010">
        <w:rPr>
          <w:rFonts w:eastAsia="TimesNewRomanPSMT" w:cs="Times New Roman"/>
          <w:spacing w:val="-2"/>
          <w:szCs w:val="24"/>
        </w:rPr>
        <w:t xml:space="preserve"> сельского поселения </w:t>
      </w:r>
      <w:r w:rsidR="007F539F" w:rsidRPr="00DD2010">
        <w:rPr>
          <w:rFonts w:cs="Times New Roman"/>
          <w:szCs w:val="24"/>
        </w:rPr>
        <w:t>Грибановского</w:t>
      </w:r>
      <w:r w:rsidRPr="00DD2010">
        <w:rPr>
          <w:rFonts w:cs="Times New Roman"/>
          <w:szCs w:val="24"/>
        </w:rPr>
        <w:t xml:space="preserve"> муниципального района Воронежской области, утвержденным решением Совета народных депутатов </w:t>
      </w:r>
      <w:r w:rsidR="00EE5C42" w:rsidRPr="00DD2010">
        <w:rPr>
          <w:rFonts w:eastAsia="TimesNewRomanPSMT" w:cs="Times New Roman"/>
          <w:spacing w:val="-2"/>
          <w:szCs w:val="24"/>
        </w:rPr>
        <w:t>Нижнекарачанского</w:t>
      </w:r>
      <w:r w:rsidRPr="00DD2010">
        <w:rPr>
          <w:rFonts w:eastAsia="TimesNewRomanPSMT" w:cs="Times New Roman"/>
          <w:spacing w:val="-2"/>
          <w:szCs w:val="24"/>
        </w:rPr>
        <w:t xml:space="preserve"> сельского поселения</w:t>
      </w:r>
      <w:r w:rsidR="00AC1FF8" w:rsidRPr="00DD2010">
        <w:rPr>
          <w:rFonts w:eastAsia="TimesNewRomanPSMT" w:cs="Times New Roman"/>
          <w:spacing w:val="-2"/>
          <w:szCs w:val="24"/>
        </w:rPr>
        <w:t xml:space="preserve"> Грибановского муниципального района</w:t>
      </w:r>
      <w:r w:rsidRPr="00DD2010">
        <w:rPr>
          <w:rFonts w:cs="Times New Roman"/>
          <w:szCs w:val="24"/>
        </w:rPr>
        <w:t xml:space="preserve"> </w:t>
      </w:r>
      <w:r w:rsidR="000B4650" w:rsidRPr="00DD2010">
        <w:rPr>
          <w:rFonts w:eastAsia="Calibri" w:cs="Times New Roman"/>
          <w:szCs w:val="24"/>
        </w:rPr>
        <w:t xml:space="preserve">от </w:t>
      </w:r>
      <w:r w:rsidR="00743ED7" w:rsidRPr="00DD2010">
        <w:rPr>
          <w:rFonts w:eastAsia="Calibri" w:cs="Times New Roman"/>
          <w:szCs w:val="24"/>
        </w:rPr>
        <w:t>18</w:t>
      </w:r>
      <w:r w:rsidR="00DC6986" w:rsidRPr="00DD2010">
        <w:rPr>
          <w:rFonts w:eastAsia="Calibri" w:cs="Times New Roman"/>
          <w:szCs w:val="24"/>
        </w:rPr>
        <w:t xml:space="preserve">.02.2016 г. № </w:t>
      </w:r>
      <w:r w:rsidR="00743ED7" w:rsidRPr="00DD2010">
        <w:rPr>
          <w:rFonts w:eastAsia="Calibri" w:cs="Times New Roman"/>
          <w:szCs w:val="24"/>
        </w:rPr>
        <w:t>42</w:t>
      </w:r>
      <w:r w:rsidRPr="00DD2010">
        <w:rPr>
          <w:rFonts w:cs="Times New Roman"/>
          <w:szCs w:val="24"/>
        </w:rPr>
        <w:t xml:space="preserve">, к вопросам местного значения </w:t>
      </w:r>
      <w:r w:rsidR="00EE5C42" w:rsidRPr="00DD2010">
        <w:rPr>
          <w:rFonts w:eastAsia="TimesNewRomanPSMT" w:cs="Times New Roman"/>
          <w:spacing w:val="-2"/>
          <w:szCs w:val="24"/>
        </w:rPr>
        <w:t>Нижнекарачанского</w:t>
      </w:r>
      <w:r w:rsidRPr="00DD2010">
        <w:rPr>
          <w:rFonts w:eastAsia="TimesNewRomanPSMT" w:cs="Times New Roman"/>
          <w:spacing w:val="-2"/>
          <w:szCs w:val="24"/>
        </w:rPr>
        <w:t xml:space="preserve"> сельского поселения</w:t>
      </w:r>
      <w:r w:rsidRPr="00DD2010">
        <w:rPr>
          <w:rFonts w:cs="Times New Roman"/>
          <w:szCs w:val="24"/>
        </w:rPr>
        <w:t xml:space="preserve"> относятся:</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D4619" w:rsidRPr="00DD2010" w:rsidRDefault="00AD4619"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участие в предупреждении и ликвидации последствий чрезвычайных ситуаций в границах поселения;</w:t>
      </w:r>
    </w:p>
    <w:p w:rsidR="008E3104" w:rsidRPr="00DD2010" w:rsidRDefault="008E310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организация библиотечного обслуживания населения, комплектование и обеспечение сохранности библиотечных фондов библиотек поселения;</w:t>
      </w:r>
    </w:p>
    <w:p w:rsidR="008E3104" w:rsidRPr="00DD2010" w:rsidRDefault="008E310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участие в организации деятельности по накоплению (в том числе раздельному накоплению) и транспортированию твердых коммунальных отходов;</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w:t>
      </w:r>
      <w:r w:rsidR="00EB7098" w:rsidRPr="00DD2010">
        <w:rPr>
          <w:lang w:eastAsia="ru-RU"/>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w:t>
      </w:r>
      <w:r w:rsidR="00EB7098" w:rsidRPr="00DD2010">
        <w:rPr>
          <w:lang w:eastAsia="ru-RU"/>
        </w:rPr>
        <w:lastRenderedPageBreak/>
        <w:t>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r w:rsidR="00EB7098" w:rsidRPr="00DD2010">
        <w:t>;</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организация ритуальных услуг и содержание мест захоронения;</w:t>
      </w:r>
    </w:p>
    <w:p w:rsidR="00C76EB3" w:rsidRPr="00DD2010" w:rsidRDefault="00C76EB3"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C2A94" w:rsidRPr="00DD2010" w:rsidRDefault="000C2A94"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 xml:space="preserve">  осуществление мероприятий по обеспечению безопасности людей на водных объектах, охране их ж</w:t>
      </w:r>
      <w:r w:rsidR="00C76EB3" w:rsidRPr="00DD2010">
        <w:rPr>
          <w:rFonts w:eastAsia="Times New Roman"/>
        </w:rPr>
        <w:t>изни и здоровья;</w:t>
      </w:r>
    </w:p>
    <w:p w:rsidR="00C76EB3" w:rsidRPr="00DD2010" w:rsidRDefault="00C76EB3" w:rsidP="00EB1C2B">
      <w:pPr>
        <w:pStyle w:val="ab"/>
        <w:numPr>
          <w:ilvl w:val="0"/>
          <w:numId w:val="66"/>
        </w:numPr>
        <w:autoSpaceDE w:val="0"/>
        <w:autoSpaceDN w:val="0"/>
        <w:adjustRightInd w:val="0"/>
        <w:spacing w:line="276" w:lineRule="auto"/>
        <w:ind w:left="0" w:firstLine="567"/>
        <w:rPr>
          <w:rFonts w:eastAsia="Times New Roman"/>
        </w:rPr>
      </w:pPr>
      <w:r w:rsidRPr="00DD2010">
        <w:rPr>
          <w:rFonts w:eastAsia="Times New Roman"/>
        </w:rPr>
        <w:t>осуществление мер по противодействию коррупции в границах поселения.</w:t>
      </w:r>
    </w:p>
    <w:p w:rsidR="00337124" w:rsidRPr="00DD2010" w:rsidRDefault="00337124" w:rsidP="00337124">
      <w:pPr>
        <w:pStyle w:val="ab"/>
        <w:autoSpaceDE w:val="0"/>
        <w:autoSpaceDN w:val="0"/>
        <w:adjustRightInd w:val="0"/>
        <w:spacing w:line="276" w:lineRule="auto"/>
        <w:ind w:left="567"/>
        <w:rPr>
          <w:rFonts w:eastAsia="Times New Roman"/>
        </w:rPr>
      </w:pPr>
    </w:p>
    <w:p w:rsidR="00A00FAC" w:rsidRPr="00DD2010" w:rsidRDefault="00A00FAC" w:rsidP="00EB1C2B">
      <w:pPr>
        <w:pStyle w:val="ab"/>
        <w:keepNext/>
        <w:keepLines/>
        <w:widowControl/>
        <w:numPr>
          <w:ilvl w:val="0"/>
          <w:numId w:val="71"/>
        </w:numPr>
        <w:suppressAutoHyphens w:val="0"/>
        <w:spacing w:line="276" w:lineRule="auto"/>
        <w:contextualSpacing w:val="0"/>
        <w:jc w:val="center"/>
        <w:outlineLvl w:val="3"/>
        <w:rPr>
          <w:rFonts w:eastAsiaTheme="majorEastAsia" w:cstheme="majorBidi"/>
          <w:b/>
          <w:bCs/>
          <w:i/>
          <w:iCs/>
          <w:vanish/>
          <w:kern w:val="0"/>
          <w:szCs w:val="22"/>
        </w:rPr>
      </w:pPr>
      <w:bookmarkStart w:id="494" w:name="_Toc159423251"/>
      <w:bookmarkStart w:id="495" w:name="_Toc159423364"/>
      <w:bookmarkStart w:id="496" w:name="_Toc159495617"/>
      <w:bookmarkStart w:id="497" w:name="_Toc162447467"/>
      <w:bookmarkStart w:id="498" w:name="_Toc163574372"/>
      <w:bookmarkStart w:id="499" w:name="_Toc164781732"/>
      <w:bookmarkStart w:id="500" w:name="_Toc165034513"/>
      <w:bookmarkStart w:id="501" w:name="_Toc165101704"/>
      <w:bookmarkStart w:id="502" w:name="_Toc165987011"/>
      <w:bookmarkStart w:id="503" w:name="_Toc165987095"/>
      <w:bookmarkStart w:id="504" w:name="_Toc165987179"/>
      <w:bookmarkStart w:id="505" w:name="_Toc166051032"/>
      <w:bookmarkStart w:id="506" w:name="_Toc169617856"/>
      <w:bookmarkStart w:id="507" w:name="_Toc171417356"/>
      <w:bookmarkStart w:id="508" w:name="_Toc173405020"/>
      <w:bookmarkStart w:id="509" w:name="_Toc174519912"/>
      <w:bookmarkStart w:id="510" w:name="_Toc175821168"/>
      <w:bookmarkStart w:id="511" w:name="_Toc176856201"/>
      <w:bookmarkStart w:id="512" w:name="_Toc178589788"/>
      <w:bookmarkStart w:id="513" w:name="_Toc178854045"/>
      <w:bookmarkStart w:id="514" w:name="_Toc59800192"/>
      <w:bookmarkStart w:id="515" w:name="_Toc183689238"/>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5"/>
    </w:p>
    <w:p w:rsidR="00A00FAC" w:rsidRPr="00DD2010" w:rsidRDefault="00A00FAC" w:rsidP="00EB1C2B">
      <w:pPr>
        <w:pStyle w:val="ab"/>
        <w:keepNext/>
        <w:keepLines/>
        <w:widowControl/>
        <w:numPr>
          <w:ilvl w:val="0"/>
          <w:numId w:val="71"/>
        </w:numPr>
        <w:suppressAutoHyphens w:val="0"/>
        <w:spacing w:line="276" w:lineRule="auto"/>
        <w:contextualSpacing w:val="0"/>
        <w:jc w:val="center"/>
        <w:outlineLvl w:val="3"/>
        <w:rPr>
          <w:rFonts w:eastAsiaTheme="majorEastAsia" w:cstheme="majorBidi"/>
          <w:b/>
          <w:bCs/>
          <w:i/>
          <w:iCs/>
          <w:vanish/>
          <w:kern w:val="0"/>
          <w:szCs w:val="22"/>
        </w:rPr>
      </w:pPr>
      <w:bookmarkStart w:id="516" w:name="_Toc159423252"/>
      <w:bookmarkStart w:id="517" w:name="_Toc159423365"/>
      <w:bookmarkStart w:id="518" w:name="_Toc159495618"/>
      <w:bookmarkStart w:id="519" w:name="_Toc162447468"/>
      <w:bookmarkStart w:id="520" w:name="_Toc163574373"/>
      <w:bookmarkStart w:id="521" w:name="_Toc164781733"/>
      <w:bookmarkStart w:id="522" w:name="_Toc165034514"/>
      <w:bookmarkStart w:id="523" w:name="_Toc165101705"/>
      <w:bookmarkStart w:id="524" w:name="_Toc165987012"/>
      <w:bookmarkStart w:id="525" w:name="_Toc165987096"/>
      <w:bookmarkStart w:id="526" w:name="_Toc165987180"/>
      <w:bookmarkStart w:id="527" w:name="_Toc166051033"/>
      <w:bookmarkStart w:id="528" w:name="_Toc169617857"/>
      <w:bookmarkStart w:id="529" w:name="_Toc171417357"/>
      <w:bookmarkStart w:id="530" w:name="_Toc173405021"/>
      <w:bookmarkStart w:id="531" w:name="_Toc174519913"/>
      <w:bookmarkStart w:id="532" w:name="_Toc175821169"/>
      <w:bookmarkStart w:id="533" w:name="_Toc176856202"/>
      <w:bookmarkStart w:id="534" w:name="_Toc178589789"/>
      <w:bookmarkStart w:id="535" w:name="_Toc178854046"/>
      <w:bookmarkStart w:id="536" w:name="_Toc183689239"/>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537" w:name="_Toc159423253"/>
      <w:bookmarkStart w:id="538" w:name="_Toc159423366"/>
      <w:bookmarkStart w:id="539" w:name="_Toc159495619"/>
      <w:bookmarkStart w:id="540" w:name="_Toc162447469"/>
      <w:bookmarkStart w:id="541" w:name="_Toc163574374"/>
      <w:bookmarkStart w:id="542" w:name="_Toc164781734"/>
      <w:bookmarkStart w:id="543" w:name="_Toc165034515"/>
      <w:bookmarkStart w:id="544" w:name="_Toc165101706"/>
      <w:bookmarkStart w:id="545" w:name="_Toc165987013"/>
      <w:bookmarkStart w:id="546" w:name="_Toc165987097"/>
      <w:bookmarkStart w:id="547" w:name="_Toc165987181"/>
      <w:bookmarkStart w:id="548" w:name="_Toc166051034"/>
      <w:bookmarkStart w:id="549" w:name="_Toc169617858"/>
      <w:bookmarkStart w:id="550" w:name="_Toc171417358"/>
      <w:bookmarkStart w:id="551" w:name="_Toc173405022"/>
      <w:bookmarkStart w:id="552" w:name="_Toc174519914"/>
      <w:bookmarkStart w:id="553" w:name="_Toc175821170"/>
      <w:bookmarkStart w:id="554" w:name="_Toc176856203"/>
      <w:bookmarkStart w:id="555" w:name="_Toc178589790"/>
      <w:bookmarkStart w:id="556" w:name="_Toc178854047"/>
      <w:bookmarkStart w:id="557" w:name="_Toc183689240"/>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558" w:name="_Toc159423254"/>
      <w:bookmarkStart w:id="559" w:name="_Toc159423367"/>
      <w:bookmarkStart w:id="560" w:name="_Toc159495620"/>
      <w:bookmarkStart w:id="561" w:name="_Toc162447470"/>
      <w:bookmarkStart w:id="562" w:name="_Toc163574375"/>
      <w:bookmarkStart w:id="563" w:name="_Toc164781735"/>
      <w:bookmarkStart w:id="564" w:name="_Toc165034516"/>
      <w:bookmarkStart w:id="565" w:name="_Toc165101707"/>
      <w:bookmarkStart w:id="566" w:name="_Toc165987014"/>
      <w:bookmarkStart w:id="567" w:name="_Toc165987098"/>
      <w:bookmarkStart w:id="568" w:name="_Toc165987182"/>
      <w:bookmarkStart w:id="569" w:name="_Toc166051035"/>
      <w:bookmarkStart w:id="570" w:name="_Toc169617859"/>
      <w:bookmarkStart w:id="571" w:name="_Toc171417359"/>
      <w:bookmarkStart w:id="572" w:name="_Toc173405023"/>
      <w:bookmarkStart w:id="573" w:name="_Toc174519915"/>
      <w:bookmarkStart w:id="574" w:name="_Toc175821171"/>
      <w:bookmarkStart w:id="575" w:name="_Toc176856204"/>
      <w:bookmarkStart w:id="576" w:name="_Toc178589791"/>
      <w:bookmarkStart w:id="577" w:name="_Toc178854048"/>
      <w:bookmarkStart w:id="578" w:name="_Toc183689241"/>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579" w:name="_Toc159423255"/>
      <w:bookmarkStart w:id="580" w:name="_Toc159423368"/>
      <w:bookmarkStart w:id="581" w:name="_Toc159495621"/>
      <w:bookmarkStart w:id="582" w:name="_Toc162447471"/>
      <w:bookmarkStart w:id="583" w:name="_Toc163574376"/>
      <w:bookmarkStart w:id="584" w:name="_Toc164781736"/>
      <w:bookmarkStart w:id="585" w:name="_Toc165034517"/>
      <w:bookmarkStart w:id="586" w:name="_Toc165101708"/>
      <w:bookmarkStart w:id="587" w:name="_Toc165987015"/>
      <w:bookmarkStart w:id="588" w:name="_Toc165987099"/>
      <w:bookmarkStart w:id="589" w:name="_Toc165987183"/>
      <w:bookmarkStart w:id="590" w:name="_Toc166051036"/>
      <w:bookmarkStart w:id="591" w:name="_Toc169617860"/>
      <w:bookmarkStart w:id="592" w:name="_Toc171417360"/>
      <w:bookmarkStart w:id="593" w:name="_Toc173405024"/>
      <w:bookmarkStart w:id="594" w:name="_Toc174519916"/>
      <w:bookmarkStart w:id="595" w:name="_Toc175821172"/>
      <w:bookmarkStart w:id="596" w:name="_Toc176856205"/>
      <w:bookmarkStart w:id="597" w:name="_Toc178589792"/>
      <w:bookmarkStart w:id="598" w:name="_Toc178854049"/>
      <w:bookmarkStart w:id="599" w:name="_Toc183689242"/>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600" w:name="_Toc159423256"/>
      <w:bookmarkStart w:id="601" w:name="_Toc159423369"/>
      <w:bookmarkStart w:id="602" w:name="_Toc159495622"/>
      <w:bookmarkStart w:id="603" w:name="_Toc162447472"/>
      <w:bookmarkStart w:id="604" w:name="_Toc163574377"/>
      <w:bookmarkStart w:id="605" w:name="_Toc164781737"/>
      <w:bookmarkStart w:id="606" w:name="_Toc165034518"/>
      <w:bookmarkStart w:id="607" w:name="_Toc165101709"/>
      <w:bookmarkStart w:id="608" w:name="_Toc165987016"/>
      <w:bookmarkStart w:id="609" w:name="_Toc165987100"/>
      <w:bookmarkStart w:id="610" w:name="_Toc165987184"/>
      <w:bookmarkStart w:id="611" w:name="_Toc166051037"/>
      <w:bookmarkStart w:id="612" w:name="_Toc169617861"/>
      <w:bookmarkStart w:id="613" w:name="_Toc171417361"/>
      <w:bookmarkStart w:id="614" w:name="_Toc173405025"/>
      <w:bookmarkStart w:id="615" w:name="_Toc174519917"/>
      <w:bookmarkStart w:id="616" w:name="_Toc175821173"/>
      <w:bookmarkStart w:id="617" w:name="_Toc176856206"/>
      <w:bookmarkStart w:id="618" w:name="_Toc178589793"/>
      <w:bookmarkStart w:id="619" w:name="_Toc178854050"/>
      <w:bookmarkStart w:id="620" w:name="_Toc183689243"/>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621" w:name="_Toc159423257"/>
      <w:bookmarkStart w:id="622" w:name="_Toc159423370"/>
      <w:bookmarkStart w:id="623" w:name="_Toc159495623"/>
      <w:bookmarkStart w:id="624" w:name="_Toc162447473"/>
      <w:bookmarkStart w:id="625" w:name="_Toc163574378"/>
      <w:bookmarkStart w:id="626" w:name="_Toc164781738"/>
      <w:bookmarkStart w:id="627" w:name="_Toc165034519"/>
      <w:bookmarkStart w:id="628" w:name="_Toc165101710"/>
      <w:bookmarkStart w:id="629" w:name="_Toc165987017"/>
      <w:bookmarkStart w:id="630" w:name="_Toc165987101"/>
      <w:bookmarkStart w:id="631" w:name="_Toc165987185"/>
      <w:bookmarkStart w:id="632" w:name="_Toc166051038"/>
      <w:bookmarkStart w:id="633" w:name="_Toc169617862"/>
      <w:bookmarkStart w:id="634" w:name="_Toc171417362"/>
      <w:bookmarkStart w:id="635" w:name="_Toc173405026"/>
      <w:bookmarkStart w:id="636" w:name="_Toc174519918"/>
      <w:bookmarkStart w:id="637" w:name="_Toc175821174"/>
      <w:bookmarkStart w:id="638" w:name="_Toc176856207"/>
      <w:bookmarkStart w:id="639" w:name="_Toc178589794"/>
      <w:bookmarkStart w:id="640" w:name="_Toc178854051"/>
      <w:bookmarkStart w:id="641" w:name="_Toc183689244"/>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642" w:name="_Toc159423258"/>
      <w:bookmarkStart w:id="643" w:name="_Toc159423371"/>
      <w:bookmarkStart w:id="644" w:name="_Toc159495624"/>
      <w:bookmarkStart w:id="645" w:name="_Toc162447474"/>
      <w:bookmarkStart w:id="646" w:name="_Toc163574379"/>
      <w:bookmarkStart w:id="647" w:name="_Toc164781739"/>
      <w:bookmarkStart w:id="648" w:name="_Toc165034520"/>
      <w:bookmarkStart w:id="649" w:name="_Toc165101711"/>
      <w:bookmarkStart w:id="650" w:name="_Toc165987018"/>
      <w:bookmarkStart w:id="651" w:name="_Toc165987102"/>
      <w:bookmarkStart w:id="652" w:name="_Toc165987186"/>
      <w:bookmarkStart w:id="653" w:name="_Toc166051039"/>
      <w:bookmarkStart w:id="654" w:name="_Toc169617863"/>
      <w:bookmarkStart w:id="655" w:name="_Toc171417363"/>
      <w:bookmarkStart w:id="656" w:name="_Toc173405027"/>
      <w:bookmarkStart w:id="657" w:name="_Toc174519919"/>
      <w:bookmarkStart w:id="658" w:name="_Toc175821175"/>
      <w:bookmarkStart w:id="659" w:name="_Toc176856208"/>
      <w:bookmarkStart w:id="660" w:name="_Toc178589795"/>
      <w:bookmarkStart w:id="661" w:name="_Toc178854052"/>
      <w:bookmarkStart w:id="662" w:name="_Toc183689245"/>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663" w:name="_Toc159423259"/>
      <w:bookmarkStart w:id="664" w:name="_Toc159423372"/>
      <w:bookmarkStart w:id="665" w:name="_Toc159495625"/>
      <w:bookmarkStart w:id="666" w:name="_Toc162447475"/>
      <w:bookmarkStart w:id="667" w:name="_Toc163574380"/>
      <w:bookmarkStart w:id="668" w:name="_Toc164781740"/>
      <w:bookmarkStart w:id="669" w:name="_Toc165034521"/>
      <w:bookmarkStart w:id="670" w:name="_Toc165101712"/>
      <w:bookmarkStart w:id="671" w:name="_Toc165987019"/>
      <w:bookmarkStart w:id="672" w:name="_Toc165987103"/>
      <w:bookmarkStart w:id="673" w:name="_Toc165987187"/>
      <w:bookmarkStart w:id="674" w:name="_Toc166051040"/>
      <w:bookmarkStart w:id="675" w:name="_Toc169617864"/>
      <w:bookmarkStart w:id="676" w:name="_Toc171417364"/>
      <w:bookmarkStart w:id="677" w:name="_Toc173405028"/>
      <w:bookmarkStart w:id="678" w:name="_Toc174519920"/>
      <w:bookmarkStart w:id="679" w:name="_Toc175821176"/>
      <w:bookmarkStart w:id="680" w:name="_Toc176856209"/>
      <w:bookmarkStart w:id="681" w:name="_Toc178589796"/>
      <w:bookmarkStart w:id="682" w:name="_Toc178854053"/>
      <w:bookmarkStart w:id="683" w:name="_Toc183689246"/>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684" w:name="_Toc159423260"/>
      <w:bookmarkStart w:id="685" w:name="_Toc159423373"/>
      <w:bookmarkStart w:id="686" w:name="_Toc159495626"/>
      <w:bookmarkStart w:id="687" w:name="_Toc162447476"/>
      <w:bookmarkStart w:id="688" w:name="_Toc163574381"/>
      <w:bookmarkStart w:id="689" w:name="_Toc164781741"/>
      <w:bookmarkStart w:id="690" w:name="_Toc165034522"/>
      <w:bookmarkStart w:id="691" w:name="_Toc165101713"/>
      <w:bookmarkStart w:id="692" w:name="_Toc165987020"/>
      <w:bookmarkStart w:id="693" w:name="_Toc165987104"/>
      <w:bookmarkStart w:id="694" w:name="_Toc165987188"/>
      <w:bookmarkStart w:id="695" w:name="_Toc166051041"/>
      <w:bookmarkStart w:id="696" w:name="_Toc169617865"/>
      <w:bookmarkStart w:id="697" w:name="_Toc171417365"/>
      <w:bookmarkStart w:id="698" w:name="_Toc173405029"/>
      <w:bookmarkStart w:id="699" w:name="_Toc174519921"/>
      <w:bookmarkStart w:id="700" w:name="_Toc175821177"/>
      <w:bookmarkStart w:id="701" w:name="_Toc176856210"/>
      <w:bookmarkStart w:id="702" w:name="_Toc178589797"/>
      <w:bookmarkStart w:id="703" w:name="_Toc178854054"/>
      <w:bookmarkStart w:id="704" w:name="_Toc183689247"/>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705" w:name="_Toc159423261"/>
      <w:bookmarkStart w:id="706" w:name="_Toc159423374"/>
      <w:bookmarkStart w:id="707" w:name="_Toc159495627"/>
      <w:bookmarkStart w:id="708" w:name="_Toc162447477"/>
      <w:bookmarkStart w:id="709" w:name="_Toc163574382"/>
      <w:bookmarkStart w:id="710" w:name="_Toc164781742"/>
      <w:bookmarkStart w:id="711" w:name="_Toc165034523"/>
      <w:bookmarkStart w:id="712" w:name="_Toc165101714"/>
      <w:bookmarkStart w:id="713" w:name="_Toc165987021"/>
      <w:bookmarkStart w:id="714" w:name="_Toc165987105"/>
      <w:bookmarkStart w:id="715" w:name="_Toc165987189"/>
      <w:bookmarkStart w:id="716" w:name="_Toc166051042"/>
      <w:bookmarkStart w:id="717" w:name="_Toc169617866"/>
      <w:bookmarkStart w:id="718" w:name="_Toc171417366"/>
      <w:bookmarkStart w:id="719" w:name="_Toc173405030"/>
      <w:bookmarkStart w:id="720" w:name="_Toc174519922"/>
      <w:bookmarkStart w:id="721" w:name="_Toc175821178"/>
      <w:bookmarkStart w:id="722" w:name="_Toc176856211"/>
      <w:bookmarkStart w:id="723" w:name="_Toc178589798"/>
      <w:bookmarkStart w:id="724" w:name="_Toc178854055"/>
      <w:bookmarkStart w:id="725" w:name="_Toc183689248"/>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A00FAC" w:rsidRPr="00DD2010" w:rsidRDefault="00A00FAC" w:rsidP="00EB1C2B">
      <w:pPr>
        <w:pStyle w:val="ab"/>
        <w:keepNext/>
        <w:keepLines/>
        <w:widowControl/>
        <w:numPr>
          <w:ilvl w:val="1"/>
          <w:numId w:val="71"/>
        </w:numPr>
        <w:suppressAutoHyphens w:val="0"/>
        <w:spacing w:line="276" w:lineRule="auto"/>
        <w:contextualSpacing w:val="0"/>
        <w:jc w:val="center"/>
        <w:outlineLvl w:val="3"/>
        <w:rPr>
          <w:rFonts w:eastAsiaTheme="majorEastAsia" w:cstheme="majorBidi"/>
          <w:b/>
          <w:bCs/>
          <w:i/>
          <w:iCs/>
          <w:vanish/>
          <w:kern w:val="0"/>
          <w:szCs w:val="22"/>
        </w:rPr>
      </w:pPr>
      <w:bookmarkStart w:id="726" w:name="_Toc159423262"/>
      <w:bookmarkStart w:id="727" w:name="_Toc159423375"/>
      <w:bookmarkStart w:id="728" w:name="_Toc159495628"/>
      <w:bookmarkStart w:id="729" w:name="_Toc162447478"/>
      <w:bookmarkStart w:id="730" w:name="_Toc163574383"/>
      <w:bookmarkStart w:id="731" w:name="_Toc164781743"/>
      <w:bookmarkStart w:id="732" w:name="_Toc165034524"/>
      <w:bookmarkStart w:id="733" w:name="_Toc165101715"/>
      <w:bookmarkStart w:id="734" w:name="_Toc165987022"/>
      <w:bookmarkStart w:id="735" w:name="_Toc165987106"/>
      <w:bookmarkStart w:id="736" w:name="_Toc165987190"/>
      <w:bookmarkStart w:id="737" w:name="_Toc166051043"/>
      <w:bookmarkStart w:id="738" w:name="_Toc169617867"/>
      <w:bookmarkStart w:id="739" w:name="_Toc171417367"/>
      <w:bookmarkStart w:id="740" w:name="_Toc173405031"/>
      <w:bookmarkStart w:id="741" w:name="_Toc174519923"/>
      <w:bookmarkStart w:id="742" w:name="_Toc175821179"/>
      <w:bookmarkStart w:id="743" w:name="_Toc176856212"/>
      <w:bookmarkStart w:id="744" w:name="_Toc178589799"/>
      <w:bookmarkStart w:id="745" w:name="_Toc178854056"/>
      <w:bookmarkStart w:id="746" w:name="_Toc183689249"/>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rsidR="00807A5B" w:rsidRPr="00DD2010" w:rsidRDefault="00807A5B" w:rsidP="00A6602D">
      <w:pPr>
        <w:pStyle w:val="4"/>
        <w:numPr>
          <w:ilvl w:val="2"/>
          <w:numId w:val="71"/>
        </w:numPr>
        <w:spacing w:after="240" w:line="276" w:lineRule="auto"/>
        <w:ind w:right="423"/>
      </w:pPr>
      <w:bookmarkStart w:id="747" w:name="_Toc183689250"/>
      <w:r w:rsidRPr="00DD2010">
        <w:t xml:space="preserve">Объекты социальной инфраструктуры </w:t>
      </w:r>
      <w:r w:rsidR="00EE5C42" w:rsidRPr="00DD2010">
        <w:t>Нижнекарачанского</w:t>
      </w:r>
      <w:r w:rsidRPr="00DD2010">
        <w:t xml:space="preserve"> сельского поселения</w:t>
      </w:r>
      <w:bookmarkEnd w:id="514"/>
      <w:bookmarkEnd w:id="747"/>
    </w:p>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w:t>
      </w:r>
    </w:p>
    <w:p w:rsidR="00807A5B" w:rsidRPr="00DD2010" w:rsidRDefault="00807A5B" w:rsidP="00171791">
      <w:pPr>
        <w:spacing w:after="0" w:line="276" w:lineRule="auto"/>
        <w:ind w:firstLine="567"/>
        <w:rPr>
          <w:rFonts w:cs="Times New Roman"/>
          <w:szCs w:val="24"/>
        </w:rPr>
      </w:pPr>
      <w:r w:rsidRPr="00DD2010">
        <w:rPr>
          <w:rFonts w:cs="Times New Roman"/>
          <w:szCs w:val="24"/>
        </w:rPr>
        <w:t>Все объекты обслуживания социальной инфраструктуры можно разделить на группы по следующим признакам:</w:t>
      </w:r>
    </w:p>
    <w:p w:rsidR="00807A5B" w:rsidRPr="00DD2010" w:rsidRDefault="00807A5B" w:rsidP="00171791">
      <w:pPr>
        <w:widowControl w:val="0"/>
        <w:numPr>
          <w:ilvl w:val="0"/>
          <w:numId w:val="14"/>
        </w:numPr>
        <w:tabs>
          <w:tab w:val="left" w:pos="851"/>
        </w:tabs>
        <w:suppressAutoHyphens/>
        <w:spacing w:after="0" w:line="276" w:lineRule="auto"/>
        <w:ind w:left="0" w:firstLine="567"/>
        <w:rPr>
          <w:rFonts w:cs="Times New Roman"/>
          <w:szCs w:val="24"/>
        </w:rPr>
      </w:pPr>
      <w:r w:rsidRPr="00DD2010">
        <w:rPr>
          <w:rFonts w:cs="Times New Roman"/>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07A5B" w:rsidRPr="00DD2010" w:rsidRDefault="00807A5B" w:rsidP="00171791">
      <w:pPr>
        <w:widowControl w:val="0"/>
        <w:numPr>
          <w:ilvl w:val="0"/>
          <w:numId w:val="14"/>
        </w:numPr>
        <w:tabs>
          <w:tab w:val="left" w:pos="851"/>
        </w:tabs>
        <w:suppressAutoHyphens/>
        <w:spacing w:after="0" w:line="276" w:lineRule="auto"/>
        <w:ind w:left="0" w:firstLine="567"/>
        <w:rPr>
          <w:rFonts w:cs="Times New Roman"/>
          <w:szCs w:val="24"/>
        </w:rPr>
      </w:pPr>
      <w:r w:rsidRPr="00DD2010">
        <w:rPr>
          <w:rFonts w:cs="Times New Roman"/>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07A5B" w:rsidRPr="00DD2010" w:rsidRDefault="00807A5B" w:rsidP="00171791">
      <w:pPr>
        <w:widowControl w:val="0"/>
        <w:numPr>
          <w:ilvl w:val="0"/>
          <w:numId w:val="14"/>
        </w:numPr>
        <w:tabs>
          <w:tab w:val="left" w:pos="851"/>
        </w:tabs>
        <w:suppressAutoHyphens/>
        <w:spacing w:after="0" w:line="276" w:lineRule="auto"/>
        <w:ind w:left="0" w:firstLine="567"/>
        <w:rPr>
          <w:rFonts w:cs="Times New Roman"/>
          <w:szCs w:val="24"/>
        </w:rPr>
      </w:pPr>
      <w:r w:rsidRPr="00DD2010">
        <w:rPr>
          <w:rFonts w:cs="Times New Roman"/>
          <w:szCs w:val="24"/>
        </w:rPr>
        <w:t>по интенсивности использования (объекты повседневного спроса, периодического спроса и эпизодического спроса).</w:t>
      </w:r>
    </w:p>
    <w:p w:rsidR="00807A5B" w:rsidRPr="00DD2010" w:rsidRDefault="00807A5B" w:rsidP="00171791">
      <w:pPr>
        <w:spacing w:after="0" w:line="276" w:lineRule="auto"/>
        <w:ind w:firstLine="567"/>
        <w:rPr>
          <w:rFonts w:cs="Times New Roman"/>
          <w:szCs w:val="24"/>
        </w:rPr>
      </w:pPr>
      <w:r w:rsidRPr="00DD2010">
        <w:rPr>
          <w:rFonts w:cs="Times New Roman"/>
          <w:szCs w:val="24"/>
        </w:rPr>
        <w:t>К необходимым объектам общественного обслуживания населения относятся:</w:t>
      </w:r>
    </w:p>
    <w:p w:rsidR="00807A5B" w:rsidRPr="00DD2010" w:rsidRDefault="00807A5B" w:rsidP="00171791">
      <w:pPr>
        <w:pStyle w:val="ab"/>
        <w:numPr>
          <w:ilvl w:val="0"/>
          <w:numId w:val="13"/>
        </w:numPr>
        <w:tabs>
          <w:tab w:val="left" w:pos="851"/>
        </w:tabs>
        <w:spacing w:line="276" w:lineRule="auto"/>
        <w:ind w:left="0" w:firstLine="567"/>
      </w:pPr>
      <w:r w:rsidRPr="00DD2010">
        <w:t>Объекты образования;</w:t>
      </w:r>
    </w:p>
    <w:p w:rsidR="00807A5B" w:rsidRPr="00DD2010" w:rsidRDefault="00807A5B" w:rsidP="00171791">
      <w:pPr>
        <w:pStyle w:val="ab"/>
        <w:numPr>
          <w:ilvl w:val="0"/>
          <w:numId w:val="13"/>
        </w:numPr>
        <w:tabs>
          <w:tab w:val="left" w:pos="851"/>
        </w:tabs>
        <w:spacing w:line="276" w:lineRule="auto"/>
        <w:ind w:left="0" w:firstLine="567"/>
      </w:pPr>
      <w:r w:rsidRPr="00DD2010">
        <w:t>Объекты здравоохранения;</w:t>
      </w:r>
    </w:p>
    <w:p w:rsidR="00807A5B" w:rsidRPr="00DD2010" w:rsidRDefault="00807A5B" w:rsidP="00171791">
      <w:pPr>
        <w:pStyle w:val="ab"/>
        <w:numPr>
          <w:ilvl w:val="0"/>
          <w:numId w:val="13"/>
        </w:numPr>
        <w:tabs>
          <w:tab w:val="left" w:pos="851"/>
        </w:tabs>
        <w:spacing w:line="276" w:lineRule="auto"/>
        <w:ind w:left="0" w:firstLine="567"/>
      </w:pPr>
      <w:r w:rsidRPr="00DD2010">
        <w:t>Объекты социального обслуживания населения;</w:t>
      </w:r>
    </w:p>
    <w:p w:rsidR="00807A5B" w:rsidRPr="00DD2010" w:rsidRDefault="00807A5B" w:rsidP="00171791">
      <w:pPr>
        <w:pStyle w:val="ab"/>
        <w:numPr>
          <w:ilvl w:val="0"/>
          <w:numId w:val="13"/>
        </w:numPr>
        <w:tabs>
          <w:tab w:val="left" w:pos="851"/>
        </w:tabs>
        <w:spacing w:line="276" w:lineRule="auto"/>
        <w:ind w:left="0" w:firstLine="567"/>
      </w:pPr>
      <w:r w:rsidRPr="00DD2010">
        <w:t>Объекты физической культуры и спорта;</w:t>
      </w:r>
    </w:p>
    <w:p w:rsidR="00807A5B" w:rsidRPr="00DD2010" w:rsidRDefault="00807A5B" w:rsidP="00171791">
      <w:pPr>
        <w:pStyle w:val="ab"/>
        <w:numPr>
          <w:ilvl w:val="0"/>
          <w:numId w:val="13"/>
        </w:numPr>
        <w:tabs>
          <w:tab w:val="left" w:pos="851"/>
        </w:tabs>
        <w:spacing w:line="276" w:lineRule="auto"/>
        <w:ind w:left="0" w:firstLine="567"/>
      </w:pPr>
      <w:r w:rsidRPr="00DD2010">
        <w:t>Объекты культуры и искусства;</w:t>
      </w:r>
    </w:p>
    <w:p w:rsidR="00807A5B" w:rsidRPr="00DD2010" w:rsidRDefault="00807A5B" w:rsidP="00171791">
      <w:pPr>
        <w:pStyle w:val="ab"/>
        <w:numPr>
          <w:ilvl w:val="0"/>
          <w:numId w:val="13"/>
        </w:numPr>
        <w:tabs>
          <w:tab w:val="left" w:pos="851"/>
        </w:tabs>
        <w:spacing w:line="276" w:lineRule="auto"/>
        <w:ind w:left="0" w:firstLine="567"/>
      </w:pPr>
      <w:r w:rsidRPr="00DD2010">
        <w:t>Объекты услуг связи, общественного питания, торговли и бытового обслуживания.</w:t>
      </w:r>
    </w:p>
    <w:p w:rsidR="00807A5B" w:rsidRPr="00DD2010" w:rsidRDefault="00807A5B" w:rsidP="00171791">
      <w:pPr>
        <w:spacing w:after="0" w:line="276" w:lineRule="auto"/>
        <w:ind w:firstLine="567"/>
        <w:rPr>
          <w:rFonts w:eastAsia="Calibri" w:cs="Times New Roman"/>
          <w:bCs/>
          <w:szCs w:val="24"/>
          <w:lang w:eastAsia="ru-RU"/>
        </w:rPr>
      </w:pPr>
      <w:r w:rsidRPr="00DD2010">
        <w:rPr>
          <w:rFonts w:eastAsia="Calibri" w:cs="Times New Roman"/>
          <w:bCs/>
          <w:szCs w:val="24"/>
          <w:lang w:eastAsia="ru-RU"/>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w:t>
      </w:r>
      <w:r w:rsidRPr="00DD2010">
        <w:rPr>
          <w:rFonts w:eastAsia="Calibri" w:cs="Times New Roman"/>
          <w:bCs/>
          <w:szCs w:val="24"/>
          <w:lang w:eastAsia="ru-RU"/>
        </w:rPr>
        <w:lastRenderedPageBreak/>
        <w:t>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DD2010">
        <w:rPr>
          <w:rFonts w:eastAsia="Calibri" w:cs="Times New Roman"/>
          <w:bCs/>
          <w:szCs w:val="24"/>
          <w:lang w:eastAsia="ru-RU"/>
        </w:rPr>
        <w:t>.</w:t>
      </w:r>
    </w:p>
    <w:p w:rsidR="00807A5B" w:rsidRPr="00DD2010" w:rsidRDefault="00807A5B" w:rsidP="00171791">
      <w:pPr>
        <w:spacing w:after="0" w:line="276" w:lineRule="auto"/>
        <w:ind w:firstLine="567"/>
        <w:rPr>
          <w:rFonts w:eastAsia="Calibri" w:cs="Times New Roman"/>
          <w:bCs/>
          <w:szCs w:val="24"/>
          <w:lang w:eastAsia="ru-RU"/>
        </w:rPr>
      </w:pPr>
      <w:r w:rsidRPr="00DD2010">
        <w:rPr>
          <w:rFonts w:eastAsia="Calibri" w:cs="Times New Roman"/>
          <w:bCs/>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A00FAC" w:rsidRPr="00DD2010" w:rsidRDefault="00A00FAC" w:rsidP="00EB1C2B">
      <w:pPr>
        <w:pStyle w:val="ab"/>
        <w:keepNext/>
        <w:keepLines/>
        <w:widowControl/>
        <w:numPr>
          <w:ilvl w:val="0"/>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0"/>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1"/>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A00FAC" w:rsidRPr="00DD2010" w:rsidRDefault="00A00FAC" w:rsidP="00EB1C2B">
      <w:pPr>
        <w:pStyle w:val="ab"/>
        <w:keepNext/>
        <w:keepLines/>
        <w:widowControl/>
        <w:numPr>
          <w:ilvl w:val="2"/>
          <w:numId w:val="70"/>
        </w:numPr>
        <w:suppressAutoHyphens w:val="0"/>
        <w:spacing w:before="200" w:line="276" w:lineRule="auto"/>
        <w:contextualSpacing w:val="0"/>
        <w:jc w:val="center"/>
        <w:outlineLvl w:val="4"/>
        <w:rPr>
          <w:rFonts w:eastAsiaTheme="majorEastAsia" w:cstheme="majorBidi"/>
          <w:b/>
          <w:i/>
          <w:vanish/>
          <w:color w:val="000000" w:themeColor="text1"/>
          <w:kern w:val="0"/>
          <w:szCs w:val="22"/>
        </w:rPr>
      </w:pPr>
    </w:p>
    <w:p w:rsidR="00807A5B" w:rsidRPr="00DD2010" w:rsidRDefault="00807A5B" w:rsidP="00EB1C2B">
      <w:pPr>
        <w:pStyle w:val="5"/>
        <w:numPr>
          <w:ilvl w:val="3"/>
          <w:numId w:val="70"/>
        </w:numPr>
        <w:spacing w:after="240" w:line="276" w:lineRule="auto"/>
      </w:pPr>
      <w:r w:rsidRPr="00DD2010">
        <w:t xml:space="preserve">Учреждения образования </w:t>
      </w:r>
    </w:p>
    <w:p w:rsidR="00807A5B" w:rsidRPr="00DD2010" w:rsidRDefault="00807A5B" w:rsidP="004D68C6">
      <w:pPr>
        <w:spacing w:line="276" w:lineRule="auto"/>
        <w:ind w:firstLine="567"/>
        <w:rPr>
          <w:rFonts w:cs="Times New Roman"/>
          <w:szCs w:val="24"/>
        </w:rPr>
      </w:pPr>
      <w:r w:rsidRPr="00DD2010">
        <w:rPr>
          <w:rFonts w:cs="Times New Roman"/>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w:t>
      </w:r>
      <w:r w:rsidR="004D68C6" w:rsidRPr="00DD2010">
        <w:rPr>
          <w:rFonts w:cs="Times New Roman"/>
          <w:szCs w:val="24"/>
        </w:rPr>
        <w:t>ования (периодический уровень).</w:t>
      </w:r>
    </w:p>
    <w:p w:rsidR="00807A5B" w:rsidRPr="00DD2010" w:rsidRDefault="00807A5B" w:rsidP="00171791">
      <w:pPr>
        <w:spacing w:line="276" w:lineRule="auto"/>
        <w:jc w:val="center"/>
        <w:rPr>
          <w:rFonts w:cs="Times New Roman"/>
          <w:b/>
          <w:szCs w:val="24"/>
        </w:rPr>
      </w:pPr>
      <w:r w:rsidRPr="00DD2010">
        <w:rPr>
          <w:rFonts w:cs="Times New Roman"/>
          <w:b/>
          <w:szCs w:val="24"/>
        </w:rPr>
        <w:t xml:space="preserve">В систему образования </w:t>
      </w:r>
      <w:r w:rsidR="00EE5C42" w:rsidRPr="00DD2010">
        <w:rPr>
          <w:rFonts w:cs="Times New Roman"/>
          <w:b/>
          <w:szCs w:val="24"/>
        </w:rPr>
        <w:t>Нижнекарачанского</w:t>
      </w:r>
      <w:r w:rsidRPr="00DD2010">
        <w:rPr>
          <w:rFonts w:cs="Times New Roman"/>
          <w:b/>
          <w:szCs w:val="24"/>
        </w:rPr>
        <w:t xml:space="preserve">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722"/>
        <w:gridCol w:w="2665"/>
        <w:gridCol w:w="2438"/>
        <w:gridCol w:w="993"/>
      </w:tblGrid>
      <w:tr w:rsidR="00811EA0" w:rsidRPr="00DD2010" w:rsidTr="00CB5D49">
        <w:trPr>
          <w:cantSplit/>
          <w:trHeight w:val="1781"/>
        </w:trPr>
        <w:tc>
          <w:tcPr>
            <w:tcW w:w="562"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 п/п</w:t>
            </w:r>
          </w:p>
        </w:tc>
        <w:tc>
          <w:tcPr>
            <w:tcW w:w="2722"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Наименование объекта</w:t>
            </w:r>
          </w:p>
        </w:tc>
        <w:tc>
          <w:tcPr>
            <w:tcW w:w="2665"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Адрес, местоположение</w:t>
            </w:r>
          </w:p>
        </w:tc>
        <w:tc>
          <w:tcPr>
            <w:tcW w:w="2438"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Характеристики</w:t>
            </w:r>
          </w:p>
        </w:tc>
        <w:tc>
          <w:tcPr>
            <w:tcW w:w="993" w:type="dxa"/>
            <w:shd w:val="clear" w:color="auto" w:fill="D9D9D9" w:themeFill="background1" w:themeFillShade="D9"/>
            <w:textDirection w:val="btLr"/>
            <w:vAlign w:val="center"/>
            <w:hideMark/>
          </w:tcPr>
          <w:p w:rsidR="00807A5B" w:rsidRPr="00DD2010" w:rsidRDefault="009B790C" w:rsidP="00171791">
            <w:pPr>
              <w:spacing w:after="0" w:line="276" w:lineRule="auto"/>
              <w:ind w:right="113"/>
              <w:jc w:val="center"/>
              <w:rPr>
                <w:rFonts w:cs="Times New Roman"/>
                <w:b/>
                <w:bCs/>
                <w:sz w:val="22"/>
              </w:rPr>
            </w:pPr>
            <w:r w:rsidRPr="00DD2010">
              <w:rPr>
                <w:rFonts w:cs="Times New Roman"/>
                <w:b/>
                <w:bCs/>
                <w:sz w:val="22"/>
              </w:rPr>
              <w:t>Количественные показатели</w:t>
            </w:r>
          </w:p>
        </w:tc>
      </w:tr>
      <w:tr w:rsidR="00811EA0" w:rsidRPr="00DD2010" w:rsidTr="00E06B55">
        <w:trPr>
          <w:trHeight w:val="20"/>
        </w:trPr>
        <w:tc>
          <w:tcPr>
            <w:tcW w:w="9380" w:type="dxa"/>
            <w:gridSpan w:val="5"/>
            <w:shd w:val="clear" w:color="auto" w:fill="F2F2F2" w:themeFill="background1" w:themeFillShade="F2"/>
            <w:vAlign w:val="bottom"/>
            <w:hideMark/>
          </w:tcPr>
          <w:p w:rsidR="00CE180D" w:rsidRPr="00DD2010" w:rsidRDefault="00CB5D49" w:rsidP="00171791">
            <w:pPr>
              <w:spacing w:after="0" w:line="276" w:lineRule="auto"/>
              <w:jc w:val="center"/>
              <w:rPr>
                <w:rFonts w:cs="Times New Roman"/>
                <w:b/>
                <w:bCs/>
                <w:sz w:val="22"/>
              </w:rPr>
            </w:pPr>
            <w:r w:rsidRPr="00DD2010">
              <w:rPr>
                <w:rFonts w:cs="Times New Roman"/>
                <w:b/>
                <w:bCs/>
                <w:sz w:val="22"/>
              </w:rPr>
              <w:t>Детские дошкольные учреждения</w:t>
            </w:r>
          </w:p>
        </w:tc>
      </w:tr>
      <w:tr w:rsidR="00811EA0" w:rsidRPr="00DD2010" w:rsidTr="00CB5D49">
        <w:trPr>
          <w:trHeight w:val="20"/>
        </w:trPr>
        <w:tc>
          <w:tcPr>
            <w:tcW w:w="562" w:type="dxa"/>
            <w:shd w:val="clear" w:color="auto" w:fill="auto"/>
            <w:vAlign w:val="center"/>
          </w:tcPr>
          <w:p w:rsidR="00714F9B" w:rsidRPr="00DD2010" w:rsidRDefault="00714F9B" w:rsidP="00EB1C2B">
            <w:pPr>
              <w:pStyle w:val="ab"/>
              <w:numPr>
                <w:ilvl w:val="0"/>
                <w:numId w:val="30"/>
              </w:numPr>
              <w:spacing w:line="276" w:lineRule="auto"/>
              <w:ind w:left="0" w:firstLine="0"/>
              <w:jc w:val="center"/>
              <w:rPr>
                <w:sz w:val="22"/>
                <w:szCs w:val="22"/>
              </w:rPr>
            </w:pPr>
          </w:p>
        </w:tc>
        <w:tc>
          <w:tcPr>
            <w:tcW w:w="2722" w:type="dxa"/>
            <w:shd w:val="clear" w:color="auto" w:fill="auto"/>
            <w:vAlign w:val="center"/>
          </w:tcPr>
          <w:p w:rsidR="00714F9B" w:rsidRPr="00DD2010" w:rsidRDefault="00335504" w:rsidP="00171791">
            <w:pPr>
              <w:spacing w:after="0" w:line="276" w:lineRule="auto"/>
              <w:jc w:val="center"/>
              <w:rPr>
                <w:rFonts w:cs="Times New Roman"/>
                <w:sz w:val="22"/>
              </w:rPr>
            </w:pPr>
            <w:r w:rsidRPr="00DD2010">
              <w:rPr>
                <w:rFonts w:cs="Times New Roman"/>
                <w:sz w:val="22"/>
              </w:rPr>
              <w:t>МКОУ Нижнекарачанская СОШ (дошкольное отделение)</w:t>
            </w:r>
          </w:p>
        </w:tc>
        <w:tc>
          <w:tcPr>
            <w:tcW w:w="2665" w:type="dxa"/>
            <w:shd w:val="clear" w:color="auto" w:fill="auto"/>
            <w:vAlign w:val="center"/>
          </w:tcPr>
          <w:p w:rsidR="008C592D" w:rsidRPr="00DD2010" w:rsidRDefault="00CB5D49" w:rsidP="00A70F28">
            <w:pPr>
              <w:spacing w:after="0" w:line="276" w:lineRule="auto"/>
              <w:jc w:val="center"/>
              <w:rPr>
                <w:rFonts w:cs="Times New Roman"/>
                <w:color w:val="000000"/>
                <w:sz w:val="22"/>
              </w:rPr>
            </w:pPr>
            <w:r w:rsidRPr="00DD2010">
              <w:rPr>
                <w:rFonts w:cs="Times New Roman"/>
                <w:color w:val="000000"/>
                <w:sz w:val="22"/>
              </w:rPr>
              <w:t xml:space="preserve">с. </w:t>
            </w:r>
            <w:r w:rsidR="00335504" w:rsidRPr="00DD2010">
              <w:rPr>
                <w:rFonts w:cs="Times New Roman"/>
                <w:color w:val="000000"/>
                <w:sz w:val="22"/>
              </w:rPr>
              <w:t xml:space="preserve">Нижний Карачан, </w:t>
            </w:r>
          </w:p>
          <w:p w:rsidR="00714F9B" w:rsidRPr="00DD2010" w:rsidRDefault="00335504" w:rsidP="00A70F28">
            <w:pPr>
              <w:spacing w:after="0" w:line="276" w:lineRule="auto"/>
              <w:jc w:val="center"/>
              <w:rPr>
                <w:rFonts w:cs="Times New Roman"/>
                <w:sz w:val="22"/>
              </w:rPr>
            </w:pPr>
            <w:r w:rsidRPr="00DD2010">
              <w:rPr>
                <w:rFonts w:cs="Times New Roman"/>
                <w:color w:val="000000"/>
                <w:sz w:val="22"/>
              </w:rPr>
              <w:t>ул. Советская, 12, 17</w:t>
            </w:r>
          </w:p>
        </w:tc>
        <w:tc>
          <w:tcPr>
            <w:tcW w:w="2438" w:type="dxa"/>
            <w:shd w:val="clear" w:color="auto" w:fill="auto"/>
            <w:vAlign w:val="center"/>
          </w:tcPr>
          <w:p w:rsidR="00714F9B" w:rsidRPr="00DD2010" w:rsidRDefault="00714F9B" w:rsidP="00171791">
            <w:pPr>
              <w:spacing w:after="0" w:line="276" w:lineRule="auto"/>
              <w:jc w:val="center"/>
              <w:rPr>
                <w:rFonts w:cs="Times New Roman"/>
                <w:sz w:val="22"/>
              </w:rPr>
            </w:pPr>
            <w:r w:rsidRPr="00DD2010">
              <w:rPr>
                <w:rFonts w:cs="Times New Roman"/>
                <w:sz w:val="22"/>
              </w:rPr>
              <w:t>Кол-во проектных мест/фактическая загрузка</w:t>
            </w:r>
          </w:p>
        </w:tc>
        <w:tc>
          <w:tcPr>
            <w:tcW w:w="993" w:type="dxa"/>
            <w:shd w:val="clear" w:color="auto" w:fill="auto"/>
            <w:vAlign w:val="center"/>
          </w:tcPr>
          <w:p w:rsidR="00714F9B" w:rsidRPr="00DD2010" w:rsidRDefault="00335504" w:rsidP="00A70F28">
            <w:pPr>
              <w:spacing w:after="0" w:line="276" w:lineRule="auto"/>
              <w:jc w:val="center"/>
              <w:rPr>
                <w:rFonts w:cs="Times New Roman"/>
                <w:sz w:val="22"/>
              </w:rPr>
            </w:pPr>
            <w:r w:rsidRPr="00DD2010">
              <w:rPr>
                <w:rFonts w:cs="Times New Roman"/>
                <w:sz w:val="22"/>
              </w:rPr>
              <w:t>45</w:t>
            </w:r>
            <w:r w:rsidR="000E758C" w:rsidRPr="00DD2010">
              <w:rPr>
                <w:rFonts w:cs="Times New Roman"/>
                <w:sz w:val="22"/>
              </w:rPr>
              <w:t>/</w:t>
            </w:r>
            <w:r w:rsidRPr="00DD2010">
              <w:rPr>
                <w:rFonts w:cs="Times New Roman"/>
                <w:sz w:val="22"/>
              </w:rPr>
              <w:t>45</w:t>
            </w:r>
          </w:p>
        </w:tc>
      </w:tr>
      <w:tr w:rsidR="00CB5D49" w:rsidRPr="00DD2010" w:rsidTr="00E06B55">
        <w:trPr>
          <w:trHeight w:val="20"/>
        </w:trPr>
        <w:tc>
          <w:tcPr>
            <w:tcW w:w="9380" w:type="dxa"/>
            <w:gridSpan w:val="5"/>
            <w:shd w:val="clear" w:color="auto" w:fill="F2F2F2" w:themeFill="background1" w:themeFillShade="F2"/>
            <w:vAlign w:val="center"/>
          </w:tcPr>
          <w:p w:rsidR="00CB5D49" w:rsidRPr="00DD2010" w:rsidRDefault="00CB5D49" w:rsidP="00CB5D49">
            <w:pPr>
              <w:spacing w:after="0" w:line="276" w:lineRule="auto"/>
              <w:jc w:val="center"/>
              <w:rPr>
                <w:rFonts w:cs="Times New Roman"/>
                <w:sz w:val="22"/>
              </w:rPr>
            </w:pPr>
            <w:r w:rsidRPr="00DD2010">
              <w:rPr>
                <w:rFonts w:cs="Times New Roman"/>
                <w:b/>
                <w:bCs/>
                <w:sz w:val="22"/>
              </w:rPr>
              <w:t>Объекты образования</w:t>
            </w:r>
          </w:p>
        </w:tc>
      </w:tr>
      <w:tr w:rsidR="00CB5D49" w:rsidRPr="00DD2010" w:rsidTr="00CB5D49">
        <w:trPr>
          <w:trHeight w:val="20"/>
        </w:trPr>
        <w:tc>
          <w:tcPr>
            <w:tcW w:w="562" w:type="dxa"/>
            <w:shd w:val="clear" w:color="auto" w:fill="auto"/>
            <w:vAlign w:val="center"/>
          </w:tcPr>
          <w:p w:rsidR="00CB5D49" w:rsidRPr="00DD2010" w:rsidRDefault="00CB5D49" w:rsidP="00EB1C2B">
            <w:pPr>
              <w:pStyle w:val="ab"/>
              <w:numPr>
                <w:ilvl w:val="0"/>
                <w:numId w:val="30"/>
              </w:numPr>
              <w:spacing w:line="276" w:lineRule="auto"/>
              <w:ind w:left="0" w:firstLine="0"/>
              <w:jc w:val="center"/>
              <w:rPr>
                <w:sz w:val="22"/>
                <w:szCs w:val="22"/>
              </w:rPr>
            </w:pPr>
          </w:p>
        </w:tc>
        <w:tc>
          <w:tcPr>
            <w:tcW w:w="2722" w:type="dxa"/>
            <w:shd w:val="clear" w:color="auto" w:fill="auto"/>
            <w:vAlign w:val="center"/>
          </w:tcPr>
          <w:p w:rsidR="00CB5D49" w:rsidRPr="00DD2010" w:rsidRDefault="00335504" w:rsidP="00335504">
            <w:pPr>
              <w:spacing w:after="0" w:line="276" w:lineRule="auto"/>
              <w:jc w:val="center"/>
              <w:rPr>
                <w:rFonts w:cs="Times New Roman"/>
                <w:sz w:val="22"/>
              </w:rPr>
            </w:pPr>
            <w:r w:rsidRPr="00DD2010">
              <w:rPr>
                <w:rFonts w:cs="Times New Roman"/>
                <w:sz w:val="22"/>
              </w:rPr>
              <w:t>МКОУ Нижнекарачанская СОШ</w:t>
            </w:r>
          </w:p>
        </w:tc>
        <w:tc>
          <w:tcPr>
            <w:tcW w:w="2665" w:type="dxa"/>
            <w:shd w:val="clear" w:color="auto" w:fill="auto"/>
            <w:vAlign w:val="center"/>
          </w:tcPr>
          <w:p w:rsidR="008C592D" w:rsidRPr="00DD2010" w:rsidRDefault="00CB5D49" w:rsidP="00A70F28">
            <w:pPr>
              <w:spacing w:after="0" w:line="276" w:lineRule="auto"/>
              <w:jc w:val="center"/>
              <w:rPr>
                <w:rFonts w:cs="Times New Roman"/>
                <w:color w:val="000000"/>
                <w:sz w:val="22"/>
              </w:rPr>
            </w:pPr>
            <w:r w:rsidRPr="00DD2010">
              <w:rPr>
                <w:rFonts w:cs="Times New Roman"/>
                <w:color w:val="000000"/>
                <w:sz w:val="22"/>
              </w:rPr>
              <w:t xml:space="preserve">с. </w:t>
            </w:r>
            <w:r w:rsidR="00335504" w:rsidRPr="00DD2010">
              <w:rPr>
                <w:rFonts w:cs="Times New Roman"/>
                <w:color w:val="000000"/>
                <w:sz w:val="22"/>
              </w:rPr>
              <w:t xml:space="preserve">Нижний Карачан, </w:t>
            </w:r>
          </w:p>
          <w:p w:rsidR="00CB5D49" w:rsidRPr="00DD2010" w:rsidRDefault="00335504" w:rsidP="00A70F28">
            <w:pPr>
              <w:spacing w:after="0" w:line="276" w:lineRule="auto"/>
              <w:jc w:val="center"/>
              <w:rPr>
                <w:rFonts w:cs="Times New Roman"/>
                <w:sz w:val="22"/>
              </w:rPr>
            </w:pPr>
            <w:r w:rsidRPr="00DD2010">
              <w:rPr>
                <w:rFonts w:cs="Times New Roman"/>
                <w:color w:val="000000"/>
                <w:sz w:val="22"/>
              </w:rPr>
              <w:t>ул. Советская, 12</w:t>
            </w:r>
          </w:p>
        </w:tc>
        <w:tc>
          <w:tcPr>
            <w:tcW w:w="2438" w:type="dxa"/>
            <w:shd w:val="clear" w:color="auto" w:fill="auto"/>
            <w:vAlign w:val="center"/>
          </w:tcPr>
          <w:p w:rsidR="00CB5D49" w:rsidRPr="00DD2010" w:rsidRDefault="00CB5D49" w:rsidP="0085408D">
            <w:pPr>
              <w:spacing w:after="0" w:line="276" w:lineRule="auto"/>
              <w:jc w:val="center"/>
              <w:rPr>
                <w:rFonts w:cs="Times New Roman"/>
                <w:sz w:val="22"/>
              </w:rPr>
            </w:pPr>
            <w:r w:rsidRPr="00DD2010">
              <w:rPr>
                <w:rFonts w:cs="Times New Roman"/>
                <w:sz w:val="22"/>
              </w:rPr>
              <w:t>Кол-во проектных мест/фактическая загрузка</w:t>
            </w:r>
          </w:p>
        </w:tc>
        <w:tc>
          <w:tcPr>
            <w:tcW w:w="993" w:type="dxa"/>
            <w:shd w:val="clear" w:color="auto" w:fill="auto"/>
            <w:vAlign w:val="center"/>
          </w:tcPr>
          <w:p w:rsidR="00CB5D49" w:rsidRPr="00DD2010" w:rsidRDefault="00335504" w:rsidP="00A70F28">
            <w:pPr>
              <w:spacing w:after="0" w:line="276" w:lineRule="auto"/>
              <w:jc w:val="center"/>
              <w:rPr>
                <w:rFonts w:cs="Times New Roman"/>
                <w:sz w:val="22"/>
              </w:rPr>
            </w:pPr>
            <w:r w:rsidRPr="00DD2010">
              <w:rPr>
                <w:rFonts w:cs="Times New Roman"/>
                <w:sz w:val="22"/>
              </w:rPr>
              <w:t>300</w:t>
            </w:r>
            <w:r w:rsidR="00CB5D49" w:rsidRPr="00DD2010">
              <w:rPr>
                <w:rFonts w:cs="Times New Roman"/>
                <w:sz w:val="22"/>
              </w:rPr>
              <w:t>/</w:t>
            </w:r>
            <w:r w:rsidRPr="00DD2010">
              <w:rPr>
                <w:rFonts w:cs="Times New Roman"/>
                <w:sz w:val="22"/>
              </w:rPr>
              <w:t>218</w:t>
            </w:r>
          </w:p>
        </w:tc>
      </w:tr>
    </w:tbl>
    <w:p w:rsidR="00807A5B" w:rsidRPr="00DD2010" w:rsidRDefault="00807A5B" w:rsidP="00171791">
      <w:pPr>
        <w:spacing w:after="0" w:line="276" w:lineRule="auto"/>
        <w:rPr>
          <w:rFonts w:cs="Times New Roman"/>
          <w:kern w:val="2"/>
          <w:szCs w:val="24"/>
          <w:lang w:eastAsia="ar-SA"/>
        </w:rPr>
      </w:pPr>
    </w:p>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Согласно нормативным показателям минимально допустимого уровня обеспеченности объектами образования, изложенных в </w:t>
      </w:r>
      <w:r w:rsidRPr="00DD2010">
        <w:rPr>
          <w:rFonts w:cs="Times New Roman"/>
          <w:spacing w:val="-3"/>
          <w:szCs w:val="24"/>
        </w:rPr>
        <w:t>РНГП ВО,</w:t>
      </w:r>
      <w:r w:rsidRPr="00DD2010">
        <w:rPr>
          <w:rFonts w:cs="Times New Roman"/>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 xml:space="preserve">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w:t>
      </w:r>
      <w:r w:rsidRPr="00DD2010">
        <w:rPr>
          <w:rFonts w:eastAsia="Calibri" w:cs="Times New Roman"/>
          <w:szCs w:val="24"/>
          <w:lang w:eastAsia="ru-RU"/>
        </w:rPr>
        <w:lastRenderedPageBreak/>
        <w:t>Расстояние транспортного обслуживания не должно превышать 30 километров в одну сторону.</w:t>
      </w:r>
    </w:p>
    <w:p w:rsidR="00A06C58" w:rsidRPr="00DD2010" w:rsidRDefault="00807A5B" w:rsidP="00A06C58">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807A5B" w:rsidRPr="00DD2010" w:rsidRDefault="00807A5B" w:rsidP="00A06C58">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807A5B" w:rsidRPr="00DD2010" w:rsidRDefault="00807A5B" w:rsidP="00B40129">
      <w:pPr>
        <w:spacing w:line="276" w:lineRule="auto"/>
        <w:ind w:firstLine="567"/>
        <w:rPr>
          <w:rFonts w:cs="Times New Roman"/>
          <w:szCs w:val="24"/>
        </w:rPr>
      </w:pPr>
      <w:r w:rsidRPr="00DD2010">
        <w:rPr>
          <w:rFonts w:cs="Times New Roman"/>
          <w:szCs w:val="24"/>
        </w:rPr>
        <w:t xml:space="preserve">Исходя из численности населения 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w:t>
      </w:r>
      <w:r w:rsidR="00335504" w:rsidRPr="00DD2010">
        <w:rPr>
          <w:rFonts w:cs="Times New Roman"/>
          <w:szCs w:val="24"/>
        </w:rPr>
        <w:t>1943</w:t>
      </w:r>
      <w:r w:rsidRPr="00DD2010">
        <w:rPr>
          <w:rFonts w:cs="Times New Roman"/>
          <w:szCs w:val="24"/>
        </w:rPr>
        <w:t xml:space="preserve"> чел. на </w:t>
      </w:r>
      <w:r w:rsidR="00F051DE" w:rsidRPr="00DD2010">
        <w:rPr>
          <w:rFonts w:cs="Times New Roman"/>
          <w:szCs w:val="24"/>
        </w:rPr>
        <w:t>01.01.2024</w:t>
      </w:r>
      <w:r w:rsidRPr="00DD2010">
        <w:rPr>
          <w:rFonts w:cs="Times New Roman"/>
          <w:szCs w:val="24"/>
        </w:rPr>
        <w:t xml:space="preserve"> г.) на 1000 жителей приходится </w:t>
      </w:r>
      <w:r w:rsidR="00335504" w:rsidRPr="00DD2010">
        <w:rPr>
          <w:rFonts w:cs="Times New Roman"/>
          <w:szCs w:val="24"/>
        </w:rPr>
        <w:t>154</w:t>
      </w:r>
      <w:r w:rsidRPr="00DD2010">
        <w:rPr>
          <w:rFonts w:cs="Times New Roman"/>
          <w:szCs w:val="24"/>
        </w:rPr>
        <w:t xml:space="preserve"> ме</w:t>
      </w:r>
      <w:r w:rsidR="00050F9B" w:rsidRPr="00DD2010">
        <w:rPr>
          <w:rFonts w:cs="Times New Roman"/>
          <w:szCs w:val="24"/>
        </w:rPr>
        <w:t>ст</w:t>
      </w:r>
      <w:r w:rsidR="00335504" w:rsidRPr="00DD2010">
        <w:rPr>
          <w:rFonts w:cs="Times New Roman"/>
          <w:szCs w:val="24"/>
        </w:rPr>
        <w:t>а</w:t>
      </w:r>
      <w:r w:rsidR="004850D7" w:rsidRPr="00DD2010">
        <w:rPr>
          <w:rFonts w:cs="Times New Roman"/>
          <w:szCs w:val="24"/>
        </w:rPr>
        <w:t xml:space="preserve"> </w:t>
      </w:r>
      <w:r w:rsidR="00050F9B" w:rsidRPr="00DD2010">
        <w:rPr>
          <w:rFonts w:cs="Times New Roman"/>
          <w:szCs w:val="24"/>
        </w:rPr>
        <w:t xml:space="preserve">в общеобразовательной школе и </w:t>
      </w:r>
      <w:r w:rsidR="00335504" w:rsidRPr="00DD2010">
        <w:rPr>
          <w:rFonts w:cs="Times New Roman"/>
          <w:szCs w:val="24"/>
        </w:rPr>
        <w:t>23</w:t>
      </w:r>
      <w:r w:rsidR="00050F9B" w:rsidRPr="00DD2010">
        <w:rPr>
          <w:rFonts w:cs="Times New Roman"/>
          <w:szCs w:val="24"/>
        </w:rPr>
        <w:t xml:space="preserve"> мест</w:t>
      </w:r>
      <w:r w:rsidR="00335504" w:rsidRPr="00DD2010">
        <w:rPr>
          <w:rFonts w:cs="Times New Roman"/>
          <w:szCs w:val="24"/>
        </w:rPr>
        <w:t>а</w:t>
      </w:r>
      <w:r w:rsidR="00050F9B" w:rsidRPr="00DD2010">
        <w:rPr>
          <w:rFonts w:cs="Times New Roman"/>
          <w:szCs w:val="24"/>
        </w:rPr>
        <w:t xml:space="preserve"> в детских садах.</w:t>
      </w:r>
    </w:p>
    <w:p w:rsidR="00807A5B" w:rsidRPr="00DD2010" w:rsidRDefault="00807A5B" w:rsidP="00171791">
      <w:pPr>
        <w:spacing w:after="0" w:line="276" w:lineRule="auto"/>
        <w:jc w:val="center"/>
        <w:rPr>
          <w:rFonts w:cs="Times New Roman"/>
          <w:b/>
          <w:szCs w:val="24"/>
        </w:rPr>
      </w:pPr>
      <w:r w:rsidRPr="00DD2010">
        <w:rPr>
          <w:rFonts w:cs="Times New Roman"/>
          <w:b/>
          <w:szCs w:val="24"/>
        </w:rPr>
        <w:t xml:space="preserve">Расчет показателей минимально допустимого уровня обеспеченности жителей </w:t>
      </w:r>
      <w:r w:rsidR="00EE5C42" w:rsidRPr="00DD2010">
        <w:rPr>
          <w:rFonts w:cs="Times New Roman"/>
          <w:b/>
          <w:szCs w:val="24"/>
        </w:rPr>
        <w:t>Нижнекарачанского</w:t>
      </w:r>
      <w:r w:rsidRPr="00DD2010">
        <w:rPr>
          <w:rFonts w:cs="Times New Roman"/>
          <w:b/>
          <w:szCs w:val="24"/>
        </w:rPr>
        <w:t xml:space="preserve">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992"/>
        <w:gridCol w:w="2410"/>
        <w:gridCol w:w="2410"/>
      </w:tblGrid>
      <w:tr w:rsidR="00811EA0" w:rsidRPr="00DD2010" w:rsidTr="00EA38E8">
        <w:trPr>
          <w:cantSplit/>
          <w:trHeight w:val="1084"/>
        </w:trPr>
        <w:tc>
          <w:tcPr>
            <w:tcW w:w="531"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 п/п</w:t>
            </w:r>
          </w:p>
        </w:tc>
        <w:tc>
          <w:tcPr>
            <w:tcW w:w="3150"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Наименование объекта</w:t>
            </w:r>
          </w:p>
        </w:tc>
        <w:tc>
          <w:tcPr>
            <w:tcW w:w="992" w:type="dxa"/>
            <w:shd w:val="clear" w:color="auto" w:fill="D9D9D9" w:themeFill="background1" w:themeFillShade="D9"/>
            <w:vAlign w:val="center"/>
          </w:tcPr>
          <w:p w:rsidR="00807A5B" w:rsidRPr="00DD2010" w:rsidRDefault="00807A5B" w:rsidP="00171791">
            <w:pPr>
              <w:spacing w:after="0" w:line="276" w:lineRule="auto"/>
              <w:jc w:val="center"/>
              <w:rPr>
                <w:rFonts w:cs="Times New Roman"/>
                <w:b/>
                <w:sz w:val="22"/>
              </w:rPr>
            </w:pPr>
            <w:r w:rsidRPr="00DD2010">
              <w:rPr>
                <w:rFonts w:cs="Times New Roman"/>
                <w:b/>
                <w:sz w:val="22"/>
              </w:rPr>
              <w:t>Ед. изм.</w:t>
            </w:r>
          </w:p>
        </w:tc>
        <w:tc>
          <w:tcPr>
            <w:tcW w:w="2410" w:type="dxa"/>
            <w:shd w:val="clear" w:color="auto" w:fill="D9D9D9" w:themeFill="background1" w:themeFillShade="D9"/>
            <w:vAlign w:val="center"/>
          </w:tcPr>
          <w:p w:rsidR="00807A5B" w:rsidRPr="00DD2010" w:rsidRDefault="00807A5B" w:rsidP="00171791">
            <w:pPr>
              <w:spacing w:after="0" w:line="276" w:lineRule="auto"/>
              <w:ind w:right="-108"/>
              <w:jc w:val="center"/>
              <w:rPr>
                <w:rFonts w:cs="Times New Roman"/>
                <w:b/>
                <w:sz w:val="22"/>
              </w:rPr>
            </w:pPr>
            <w:r w:rsidRPr="00DD2010">
              <w:rPr>
                <w:rFonts w:cs="Times New Roman"/>
                <w:b/>
                <w:sz w:val="22"/>
              </w:rPr>
              <w:t>Ёмкость существующих учреждений обслуживания</w:t>
            </w:r>
          </w:p>
        </w:tc>
        <w:tc>
          <w:tcPr>
            <w:tcW w:w="2410" w:type="dxa"/>
            <w:shd w:val="clear" w:color="auto" w:fill="D9D9D9" w:themeFill="background1" w:themeFillShade="D9"/>
            <w:vAlign w:val="center"/>
          </w:tcPr>
          <w:p w:rsidR="00807A5B" w:rsidRPr="00DD2010" w:rsidRDefault="00807A5B" w:rsidP="00171791">
            <w:pPr>
              <w:spacing w:after="0" w:line="276" w:lineRule="auto"/>
              <w:ind w:right="-108"/>
              <w:jc w:val="center"/>
              <w:rPr>
                <w:rFonts w:cs="Times New Roman"/>
                <w:b/>
                <w:sz w:val="22"/>
              </w:rPr>
            </w:pPr>
            <w:r w:rsidRPr="00DD2010">
              <w:rPr>
                <w:rFonts w:cs="Times New Roman"/>
                <w:b/>
                <w:sz w:val="22"/>
              </w:rPr>
              <w:t>Нормативная ёмкость учреждений обслуживания</w:t>
            </w:r>
          </w:p>
        </w:tc>
      </w:tr>
      <w:tr w:rsidR="00811EA0" w:rsidRPr="00DD2010" w:rsidTr="00EA38E8">
        <w:trPr>
          <w:trHeight w:val="423"/>
        </w:trPr>
        <w:tc>
          <w:tcPr>
            <w:tcW w:w="531" w:type="dxa"/>
            <w:shd w:val="clear" w:color="auto" w:fill="auto"/>
            <w:vAlign w:val="center"/>
            <w:hideMark/>
          </w:tcPr>
          <w:p w:rsidR="00807A5B" w:rsidRPr="00DD2010" w:rsidRDefault="00807A5B" w:rsidP="00171791">
            <w:pPr>
              <w:spacing w:after="0" w:line="276" w:lineRule="auto"/>
              <w:jc w:val="center"/>
              <w:rPr>
                <w:rFonts w:cs="Times New Roman"/>
                <w:sz w:val="22"/>
              </w:rPr>
            </w:pPr>
            <w:r w:rsidRPr="00DD2010">
              <w:rPr>
                <w:rFonts w:cs="Times New Roman"/>
                <w:sz w:val="22"/>
              </w:rPr>
              <w:t>1</w:t>
            </w:r>
          </w:p>
        </w:tc>
        <w:tc>
          <w:tcPr>
            <w:tcW w:w="3150" w:type="dxa"/>
            <w:shd w:val="clear" w:color="auto" w:fill="auto"/>
            <w:vAlign w:val="center"/>
            <w:hideMark/>
          </w:tcPr>
          <w:p w:rsidR="00807A5B" w:rsidRPr="00DD2010" w:rsidRDefault="00807A5B" w:rsidP="00171791">
            <w:pPr>
              <w:spacing w:after="0" w:line="276" w:lineRule="auto"/>
              <w:rPr>
                <w:rFonts w:cs="Times New Roman"/>
                <w:sz w:val="22"/>
              </w:rPr>
            </w:pPr>
            <w:r w:rsidRPr="00DD2010">
              <w:rPr>
                <w:rFonts w:cs="Times New Roman"/>
                <w:b/>
                <w:bCs/>
                <w:sz w:val="22"/>
              </w:rPr>
              <w:t>Детские дошкольные учреждения</w:t>
            </w:r>
          </w:p>
        </w:tc>
        <w:tc>
          <w:tcPr>
            <w:tcW w:w="992"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мест</w:t>
            </w:r>
          </w:p>
        </w:tc>
        <w:tc>
          <w:tcPr>
            <w:tcW w:w="2410" w:type="dxa"/>
            <w:shd w:val="clear" w:color="auto" w:fill="auto"/>
            <w:vAlign w:val="center"/>
          </w:tcPr>
          <w:p w:rsidR="00807A5B" w:rsidRPr="00DD2010" w:rsidRDefault="00335504" w:rsidP="00171791">
            <w:pPr>
              <w:spacing w:after="0" w:line="276" w:lineRule="auto"/>
              <w:jc w:val="center"/>
              <w:rPr>
                <w:rFonts w:cs="Times New Roman"/>
                <w:sz w:val="22"/>
              </w:rPr>
            </w:pPr>
            <w:r w:rsidRPr="00DD2010">
              <w:rPr>
                <w:rFonts w:cs="Times New Roman"/>
                <w:sz w:val="22"/>
              </w:rPr>
              <w:t>45</w:t>
            </w:r>
          </w:p>
        </w:tc>
        <w:tc>
          <w:tcPr>
            <w:tcW w:w="2410" w:type="dxa"/>
            <w:shd w:val="clear" w:color="auto" w:fill="F2F2F2"/>
            <w:vAlign w:val="center"/>
          </w:tcPr>
          <w:p w:rsidR="00807A5B" w:rsidRPr="00DD2010" w:rsidRDefault="00335504" w:rsidP="00171791">
            <w:pPr>
              <w:spacing w:after="0" w:line="276" w:lineRule="auto"/>
              <w:jc w:val="center"/>
              <w:rPr>
                <w:rFonts w:cs="Times New Roman"/>
                <w:sz w:val="22"/>
              </w:rPr>
            </w:pPr>
            <w:r w:rsidRPr="00DD2010">
              <w:rPr>
                <w:rFonts w:cs="Times New Roman"/>
                <w:sz w:val="22"/>
              </w:rPr>
              <w:t>78</w:t>
            </w:r>
          </w:p>
        </w:tc>
      </w:tr>
      <w:tr w:rsidR="00811EA0" w:rsidRPr="00DD2010" w:rsidTr="00EA38E8">
        <w:trPr>
          <w:trHeight w:val="664"/>
        </w:trPr>
        <w:tc>
          <w:tcPr>
            <w:tcW w:w="531" w:type="dxa"/>
            <w:shd w:val="clear" w:color="auto" w:fill="auto"/>
            <w:vAlign w:val="center"/>
            <w:hideMark/>
          </w:tcPr>
          <w:p w:rsidR="00807A5B" w:rsidRPr="00DD2010" w:rsidRDefault="00807A5B" w:rsidP="00171791">
            <w:pPr>
              <w:spacing w:after="0" w:line="276" w:lineRule="auto"/>
              <w:jc w:val="center"/>
              <w:rPr>
                <w:rFonts w:cs="Times New Roman"/>
                <w:sz w:val="22"/>
              </w:rPr>
            </w:pPr>
            <w:r w:rsidRPr="00DD2010">
              <w:rPr>
                <w:rFonts w:cs="Times New Roman"/>
                <w:sz w:val="22"/>
              </w:rPr>
              <w:t>2</w:t>
            </w:r>
          </w:p>
        </w:tc>
        <w:tc>
          <w:tcPr>
            <w:tcW w:w="3150" w:type="dxa"/>
            <w:shd w:val="clear" w:color="auto" w:fill="auto"/>
            <w:vAlign w:val="center"/>
            <w:hideMark/>
          </w:tcPr>
          <w:p w:rsidR="00807A5B" w:rsidRPr="00DD2010" w:rsidRDefault="004850D7" w:rsidP="00171791">
            <w:pPr>
              <w:spacing w:after="0" w:line="276" w:lineRule="auto"/>
              <w:rPr>
                <w:rFonts w:cs="Times New Roman"/>
                <w:b/>
                <w:sz w:val="22"/>
              </w:rPr>
            </w:pPr>
            <w:r w:rsidRPr="00DD2010">
              <w:rPr>
                <w:rFonts w:cs="Times New Roman"/>
                <w:b/>
                <w:sz w:val="22"/>
              </w:rPr>
              <w:t>Общеобразовательная школа</w:t>
            </w:r>
          </w:p>
        </w:tc>
        <w:tc>
          <w:tcPr>
            <w:tcW w:w="992"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мест</w:t>
            </w:r>
          </w:p>
        </w:tc>
        <w:tc>
          <w:tcPr>
            <w:tcW w:w="2410" w:type="dxa"/>
            <w:shd w:val="clear" w:color="auto" w:fill="auto"/>
            <w:vAlign w:val="center"/>
          </w:tcPr>
          <w:p w:rsidR="00807A5B" w:rsidRPr="00DD2010" w:rsidRDefault="00335504" w:rsidP="00171791">
            <w:pPr>
              <w:spacing w:after="0" w:line="276" w:lineRule="auto"/>
              <w:jc w:val="center"/>
              <w:rPr>
                <w:rFonts w:cs="Times New Roman"/>
                <w:sz w:val="22"/>
              </w:rPr>
            </w:pPr>
            <w:r w:rsidRPr="00DD2010">
              <w:rPr>
                <w:rFonts w:cs="Times New Roman"/>
                <w:sz w:val="22"/>
              </w:rPr>
              <w:t>300</w:t>
            </w:r>
          </w:p>
        </w:tc>
        <w:tc>
          <w:tcPr>
            <w:tcW w:w="2410" w:type="dxa"/>
            <w:shd w:val="clear" w:color="auto" w:fill="F2F2F2"/>
            <w:vAlign w:val="center"/>
          </w:tcPr>
          <w:p w:rsidR="00807A5B" w:rsidRPr="00DD2010" w:rsidRDefault="00335504" w:rsidP="00171791">
            <w:pPr>
              <w:spacing w:after="0" w:line="276" w:lineRule="auto"/>
              <w:jc w:val="center"/>
              <w:rPr>
                <w:rFonts w:cs="Times New Roman"/>
                <w:sz w:val="22"/>
              </w:rPr>
            </w:pPr>
            <w:r w:rsidRPr="00DD2010">
              <w:rPr>
                <w:rFonts w:cs="Times New Roman"/>
                <w:sz w:val="22"/>
              </w:rPr>
              <w:t>175</w:t>
            </w:r>
          </w:p>
        </w:tc>
      </w:tr>
    </w:tbl>
    <w:p w:rsidR="00807A5B" w:rsidRPr="00DD2010" w:rsidRDefault="00807A5B" w:rsidP="00171791">
      <w:pPr>
        <w:spacing w:after="0" w:line="276" w:lineRule="auto"/>
        <w:rPr>
          <w:rFonts w:eastAsia="Times New Roman" w:cs="Times New Roman"/>
          <w:b/>
          <w:bCs/>
          <w:i/>
          <w:iCs/>
          <w:szCs w:val="24"/>
        </w:rPr>
      </w:pPr>
    </w:p>
    <w:p w:rsidR="0006111E" w:rsidRPr="00DD2010" w:rsidRDefault="00807A5B" w:rsidP="00171791">
      <w:pPr>
        <w:spacing w:line="276" w:lineRule="auto"/>
        <w:ind w:firstLine="567"/>
        <w:rPr>
          <w:rFonts w:eastAsia="Times New Roman" w:cs="Times New Roman"/>
          <w:bCs/>
          <w:iCs/>
          <w:szCs w:val="24"/>
        </w:rPr>
      </w:pPr>
      <w:r w:rsidRPr="00DD2010">
        <w:rPr>
          <w:rFonts w:eastAsia="Times New Roman" w:cs="Times New Roman"/>
          <w:b/>
          <w:bCs/>
          <w:i/>
          <w:iCs/>
          <w:szCs w:val="24"/>
        </w:rPr>
        <w:t>Выводы:</w:t>
      </w:r>
      <w:r w:rsidRPr="00DD2010">
        <w:rPr>
          <w:rFonts w:eastAsia="Times New Roman" w:cs="Times New Roman"/>
          <w:bCs/>
          <w:iCs/>
          <w:szCs w:val="24"/>
        </w:rPr>
        <w:t xml:space="preserve"> </w:t>
      </w:r>
    </w:p>
    <w:p w:rsidR="00807A5B" w:rsidRPr="00DD2010" w:rsidRDefault="0006111E" w:rsidP="00171791">
      <w:pPr>
        <w:spacing w:after="0" w:line="276" w:lineRule="auto"/>
        <w:ind w:firstLine="567"/>
        <w:rPr>
          <w:rFonts w:eastAsia="Times New Roman" w:cs="Times New Roman"/>
          <w:bCs/>
          <w:i/>
          <w:iCs/>
          <w:szCs w:val="24"/>
        </w:rPr>
      </w:pPr>
      <w:r w:rsidRPr="00DD2010">
        <w:rPr>
          <w:rFonts w:eastAsia="Times New Roman" w:cs="Times New Roman"/>
          <w:bCs/>
          <w:iCs/>
          <w:szCs w:val="24"/>
        </w:rPr>
        <w:t xml:space="preserve">- </w:t>
      </w:r>
      <w:r w:rsidRPr="00DD2010">
        <w:rPr>
          <w:rFonts w:eastAsia="Times New Roman" w:cs="Times New Roman"/>
          <w:bCs/>
          <w:i/>
          <w:iCs/>
          <w:szCs w:val="24"/>
        </w:rPr>
        <w:t>в</w:t>
      </w:r>
      <w:r w:rsidR="00807A5B" w:rsidRPr="00DD2010">
        <w:rPr>
          <w:rFonts w:eastAsia="Times New Roman" w:cs="Times New Roman"/>
          <w:bCs/>
          <w:i/>
          <w:iCs/>
          <w:szCs w:val="24"/>
        </w:rPr>
        <w:t xml:space="preserve">местимость </w:t>
      </w:r>
      <w:r w:rsidR="002A2740" w:rsidRPr="00DD2010">
        <w:rPr>
          <w:rFonts w:eastAsia="Times New Roman" w:cs="Times New Roman"/>
          <w:bCs/>
          <w:i/>
          <w:iCs/>
          <w:szCs w:val="24"/>
        </w:rPr>
        <w:t xml:space="preserve">существующего учреждения дошкольного образования </w:t>
      </w:r>
      <w:r w:rsidR="004D68C6" w:rsidRPr="00DD2010">
        <w:rPr>
          <w:rFonts w:eastAsia="Times New Roman" w:cs="Times New Roman"/>
          <w:bCs/>
          <w:i/>
          <w:iCs/>
          <w:szCs w:val="24"/>
        </w:rPr>
        <w:t xml:space="preserve">не </w:t>
      </w:r>
      <w:r w:rsidR="00807A5B" w:rsidRPr="00DD2010">
        <w:rPr>
          <w:rFonts w:eastAsia="Times New Roman" w:cs="Times New Roman"/>
          <w:bCs/>
          <w:i/>
          <w:iCs/>
          <w:szCs w:val="24"/>
        </w:rPr>
        <w:t>удовлетворяет минимальным потребностям существующего населения</w:t>
      </w:r>
      <w:r w:rsidR="00C37ABF" w:rsidRPr="00DD2010">
        <w:rPr>
          <w:rFonts w:cs="Times New Roman"/>
          <w:i/>
          <w:szCs w:val="24"/>
        </w:rPr>
        <w:t>;</w:t>
      </w:r>
    </w:p>
    <w:p w:rsidR="0006111E" w:rsidRPr="00DD2010" w:rsidRDefault="0006111E" w:rsidP="00171791">
      <w:pPr>
        <w:spacing w:after="0" w:line="276" w:lineRule="auto"/>
        <w:ind w:firstLine="567"/>
        <w:rPr>
          <w:rFonts w:cs="Times New Roman"/>
          <w:i/>
          <w:szCs w:val="24"/>
        </w:rPr>
      </w:pPr>
      <w:r w:rsidRPr="00DD2010">
        <w:rPr>
          <w:rFonts w:eastAsia="Times New Roman" w:cs="Times New Roman"/>
          <w:bCs/>
          <w:i/>
          <w:szCs w:val="24"/>
        </w:rPr>
        <w:t>- в</w:t>
      </w:r>
      <w:r w:rsidRPr="00DD2010">
        <w:rPr>
          <w:rFonts w:cs="Times New Roman"/>
          <w:i/>
          <w:szCs w:val="24"/>
        </w:rPr>
        <w:t>местимость существующих объектов образования соответствует фактической загрузке учреждений</w:t>
      </w:r>
      <w:r w:rsidR="00335504" w:rsidRPr="00DD2010">
        <w:rPr>
          <w:rFonts w:cs="Times New Roman"/>
          <w:i/>
          <w:szCs w:val="24"/>
        </w:rPr>
        <w:t>;</w:t>
      </w:r>
    </w:p>
    <w:p w:rsidR="00335504" w:rsidRPr="00DD2010" w:rsidRDefault="00335504" w:rsidP="00335504">
      <w:pPr>
        <w:spacing w:after="0" w:line="276" w:lineRule="auto"/>
        <w:ind w:firstLine="567"/>
        <w:rPr>
          <w:rFonts w:cs="Times New Roman"/>
          <w:i/>
          <w:szCs w:val="24"/>
        </w:rPr>
      </w:pPr>
      <w:r w:rsidRPr="00DD2010">
        <w:rPr>
          <w:rFonts w:cs="Times New Roman"/>
          <w:i/>
          <w:szCs w:val="24"/>
        </w:rPr>
        <w:t>- необходимо принятие решения о строительстве или расширении существующего объекта дошкольного образования на территории поселения.</w:t>
      </w:r>
    </w:p>
    <w:p w:rsidR="00807A5B" w:rsidRPr="00DD2010" w:rsidRDefault="00807A5B" w:rsidP="00EB1C2B">
      <w:pPr>
        <w:pStyle w:val="5"/>
        <w:numPr>
          <w:ilvl w:val="3"/>
          <w:numId w:val="70"/>
        </w:numPr>
        <w:spacing w:after="240" w:line="276" w:lineRule="auto"/>
        <w:ind w:left="993" w:hanging="932"/>
        <w:rPr>
          <w:rFonts w:eastAsia="Times New Roman"/>
        </w:rPr>
      </w:pPr>
      <w:r w:rsidRPr="00DD2010">
        <w:rPr>
          <w:rFonts w:eastAsia="Times New Roman"/>
        </w:rPr>
        <w:t>Объекты здравоохранения</w:t>
      </w:r>
    </w:p>
    <w:p w:rsidR="00807A5B" w:rsidRPr="00DD2010" w:rsidRDefault="00807A5B" w:rsidP="00A06C58">
      <w:pPr>
        <w:pStyle w:val="14"/>
        <w:spacing w:after="240" w:line="276" w:lineRule="auto"/>
        <w:ind w:left="0" w:right="0"/>
        <w:rPr>
          <w:rFonts w:eastAsia="Times New Roman"/>
          <w:kern w:val="1"/>
          <w:sz w:val="24"/>
          <w:szCs w:val="24"/>
          <w:lang w:eastAsia="ar-SA"/>
        </w:rPr>
      </w:pPr>
      <w:r w:rsidRPr="00DD2010">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07A5B" w:rsidRPr="00DD2010" w:rsidRDefault="00807A5B" w:rsidP="00171791">
      <w:pPr>
        <w:spacing w:line="276" w:lineRule="auto"/>
        <w:jc w:val="center"/>
        <w:rPr>
          <w:rFonts w:cs="Times New Roman"/>
          <w:b/>
          <w:szCs w:val="24"/>
        </w:rPr>
      </w:pPr>
      <w:r w:rsidRPr="00DD2010">
        <w:rPr>
          <w:rFonts w:cs="Times New Roman"/>
          <w:b/>
          <w:szCs w:val="24"/>
        </w:rPr>
        <w:t xml:space="preserve">В систему здравоохранения </w:t>
      </w:r>
      <w:r w:rsidR="00EE5C42" w:rsidRPr="00DD2010">
        <w:rPr>
          <w:rFonts w:cs="Times New Roman"/>
          <w:b/>
          <w:szCs w:val="24"/>
        </w:rPr>
        <w:t>Нижнекарачанского</w:t>
      </w:r>
      <w:r w:rsidRPr="00DD2010">
        <w:rPr>
          <w:rFonts w:cs="Times New Roman"/>
          <w:b/>
          <w:szCs w:val="24"/>
        </w:rPr>
        <w:t xml:space="preserve"> сельского поселения входит:</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444"/>
        <w:gridCol w:w="2410"/>
        <w:gridCol w:w="1984"/>
        <w:gridCol w:w="1981"/>
      </w:tblGrid>
      <w:tr w:rsidR="00811EA0" w:rsidRPr="00DD2010" w:rsidTr="00034ED2">
        <w:trPr>
          <w:trHeight w:val="20"/>
          <w:jc w:val="center"/>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4530" w:rsidRPr="00DD2010" w:rsidRDefault="008E4530" w:rsidP="00171791">
            <w:pPr>
              <w:spacing w:after="0" w:line="276" w:lineRule="auto"/>
              <w:jc w:val="center"/>
              <w:rPr>
                <w:rFonts w:cs="Times New Roman"/>
                <w:b/>
                <w:bCs/>
                <w:sz w:val="22"/>
              </w:rPr>
            </w:pPr>
            <w:r w:rsidRPr="00DD2010">
              <w:rPr>
                <w:rFonts w:cs="Times New Roman"/>
                <w:b/>
                <w:bCs/>
                <w:sz w:val="22"/>
              </w:rPr>
              <w:t>№ п/п</w:t>
            </w:r>
          </w:p>
        </w:tc>
        <w:tc>
          <w:tcPr>
            <w:tcW w:w="2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4530" w:rsidRPr="00DD2010" w:rsidRDefault="008E4530" w:rsidP="00171791">
            <w:pPr>
              <w:spacing w:after="0" w:line="276" w:lineRule="auto"/>
              <w:jc w:val="center"/>
              <w:rPr>
                <w:rFonts w:cs="Times New Roman"/>
                <w:b/>
                <w:bCs/>
                <w:sz w:val="22"/>
              </w:rPr>
            </w:pPr>
            <w:r w:rsidRPr="00DD2010">
              <w:rPr>
                <w:rFonts w:cs="Times New Roman"/>
                <w:b/>
                <w:bCs/>
                <w:sz w:val="22"/>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DD2010" w:rsidRDefault="008E4530" w:rsidP="00171791">
            <w:pPr>
              <w:spacing w:after="0" w:line="276" w:lineRule="auto"/>
              <w:jc w:val="center"/>
              <w:rPr>
                <w:rFonts w:cs="Times New Roman"/>
                <w:b/>
                <w:sz w:val="22"/>
              </w:rPr>
            </w:pPr>
            <w:r w:rsidRPr="00DD2010">
              <w:rPr>
                <w:rFonts w:cs="Times New Roman"/>
                <w:b/>
                <w:sz w:val="22"/>
              </w:rPr>
              <w:t>Адрес, местоположение</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DD2010" w:rsidRDefault="008E4530" w:rsidP="00C20688">
            <w:pPr>
              <w:spacing w:after="0" w:line="276" w:lineRule="auto"/>
              <w:ind w:left="-108" w:right="-108"/>
              <w:jc w:val="center"/>
              <w:rPr>
                <w:rFonts w:cs="Times New Roman"/>
                <w:b/>
                <w:sz w:val="22"/>
              </w:rPr>
            </w:pPr>
            <w:r w:rsidRPr="00DD2010">
              <w:rPr>
                <w:rFonts w:cs="Times New Roman"/>
                <w:b/>
                <w:sz w:val="22"/>
              </w:rPr>
              <w:t>Характеристики</w:t>
            </w:r>
          </w:p>
        </w:tc>
        <w:tc>
          <w:tcPr>
            <w:tcW w:w="19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4530" w:rsidRPr="00DD2010" w:rsidRDefault="008E4530" w:rsidP="00171791">
            <w:pPr>
              <w:spacing w:after="0" w:line="276" w:lineRule="auto"/>
              <w:jc w:val="center"/>
              <w:rPr>
                <w:rFonts w:cs="Times New Roman"/>
                <w:b/>
                <w:sz w:val="22"/>
              </w:rPr>
            </w:pPr>
            <w:r w:rsidRPr="00DD2010">
              <w:rPr>
                <w:rFonts w:cs="Times New Roman"/>
                <w:b/>
                <w:sz w:val="22"/>
              </w:rPr>
              <w:t>Количественные показатели</w:t>
            </w:r>
          </w:p>
        </w:tc>
      </w:tr>
      <w:tr w:rsidR="00811EA0" w:rsidRPr="00DD2010" w:rsidTr="00C20688">
        <w:trPr>
          <w:trHeight w:val="20"/>
          <w:jc w:val="center"/>
        </w:trPr>
        <w:tc>
          <w:tcPr>
            <w:tcW w:w="9350" w:type="dxa"/>
            <w:gridSpan w:val="5"/>
            <w:tcBorders>
              <w:top w:val="single" w:sz="4" w:space="0" w:color="auto"/>
            </w:tcBorders>
            <w:shd w:val="clear" w:color="auto" w:fill="F2F2F2" w:themeFill="background1" w:themeFillShade="F2"/>
            <w:vAlign w:val="bottom"/>
            <w:hideMark/>
          </w:tcPr>
          <w:p w:rsidR="008E4530" w:rsidRPr="00DD2010" w:rsidRDefault="008E4530" w:rsidP="00171791">
            <w:pPr>
              <w:spacing w:after="0" w:line="276" w:lineRule="auto"/>
              <w:jc w:val="center"/>
              <w:rPr>
                <w:rFonts w:cs="Times New Roman"/>
                <w:b/>
                <w:bCs/>
                <w:sz w:val="22"/>
              </w:rPr>
            </w:pPr>
            <w:r w:rsidRPr="00DD2010">
              <w:rPr>
                <w:rFonts w:cs="Times New Roman"/>
                <w:b/>
                <w:bCs/>
                <w:sz w:val="22"/>
              </w:rPr>
              <w:lastRenderedPageBreak/>
              <w:t>Учреждения здравоохранения</w:t>
            </w:r>
          </w:p>
        </w:tc>
      </w:tr>
      <w:tr w:rsidR="00811EA0" w:rsidRPr="00DD2010" w:rsidTr="00034ED2">
        <w:trPr>
          <w:trHeight w:val="20"/>
          <w:jc w:val="center"/>
        </w:trPr>
        <w:tc>
          <w:tcPr>
            <w:tcW w:w="531" w:type="dxa"/>
            <w:shd w:val="clear" w:color="auto" w:fill="auto"/>
            <w:vAlign w:val="center"/>
          </w:tcPr>
          <w:p w:rsidR="008E4530" w:rsidRPr="00DD2010" w:rsidRDefault="008E4530" w:rsidP="00EB1C2B">
            <w:pPr>
              <w:pStyle w:val="ab"/>
              <w:numPr>
                <w:ilvl w:val="0"/>
                <w:numId w:val="31"/>
              </w:numPr>
              <w:spacing w:line="276" w:lineRule="auto"/>
              <w:ind w:left="0" w:firstLine="0"/>
              <w:jc w:val="center"/>
              <w:rPr>
                <w:sz w:val="22"/>
                <w:szCs w:val="22"/>
              </w:rPr>
            </w:pPr>
          </w:p>
        </w:tc>
        <w:tc>
          <w:tcPr>
            <w:tcW w:w="2444" w:type="dxa"/>
            <w:shd w:val="clear" w:color="auto" w:fill="auto"/>
            <w:vAlign w:val="center"/>
          </w:tcPr>
          <w:p w:rsidR="008E4530" w:rsidRPr="00DD2010" w:rsidRDefault="008E4530" w:rsidP="00E71C54">
            <w:pPr>
              <w:spacing w:after="0" w:line="276" w:lineRule="auto"/>
              <w:jc w:val="left"/>
              <w:rPr>
                <w:rFonts w:cs="Times New Roman"/>
                <w:sz w:val="22"/>
              </w:rPr>
            </w:pPr>
            <w:r w:rsidRPr="00DD2010">
              <w:rPr>
                <w:rFonts w:cs="Times New Roman"/>
                <w:sz w:val="22"/>
              </w:rPr>
              <w:t xml:space="preserve">БУЗ ВО </w:t>
            </w:r>
            <w:r w:rsidR="00C20688" w:rsidRPr="00DD2010">
              <w:rPr>
                <w:rFonts w:cs="Times New Roman"/>
                <w:sz w:val="22"/>
              </w:rPr>
              <w:t>«</w:t>
            </w:r>
            <w:r w:rsidR="00BD1BA6" w:rsidRPr="00DD2010">
              <w:rPr>
                <w:rFonts w:cs="Times New Roman"/>
                <w:sz w:val="22"/>
              </w:rPr>
              <w:t>Грибановская</w:t>
            </w:r>
            <w:r w:rsidRPr="00DD2010">
              <w:rPr>
                <w:rFonts w:cs="Times New Roman"/>
                <w:sz w:val="22"/>
              </w:rPr>
              <w:t xml:space="preserve"> </w:t>
            </w:r>
            <w:r w:rsidR="00C20688" w:rsidRPr="00DD2010">
              <w:rPr>
                <w:rFonts w:cs="Times New Roman"/>
                <w:sz w:val="22"/>
              </w:rPr>
              <w:t>РБ»</w:t>
            </w:r>
            <w:r w:rsidR="00E71C54" w:rsidRPr="00DD2010">
              <w:rPr>
                <w:rFonts w:cs="Times New Roman"/>
                <w:sz w:val="22"/>
              </w:rPr>
              <w:t xml:space="preserve"> Нижнекарачанская врачебная амбулатория</w:t>
            </w:r>
          </w:p>
        </w:tc>
        <w:tc>
          <w:tcPr>
            <w:tcW w:w="2410" w:type="dxa"/>
            <w:shd w:val="clear" w:color="auto" w:fill="auto"/>
            <w:vAlign w:val="center"/>
          </w:tcPr>
          <w:p w:rsidR="008E4530" w:rsidRPr="00DD2010" w:rsidRDefault="00C20688" w:rsidP="00E71C54">
            <w:pPr>
              <w:spacing w:after="0" w:line="276" w:lineRule="auto"/>
              <w:jc w:val="center"/>
              <w:rPr>
                <w:rFonts w:cs="Times New Roman"/>
                <w:sz w:val="22"/>
              </w:rPr>
            </w:pPr>
            <w:r w:rsidRPr="00DD2010">
              <w:rPr>
                <w:rFonts w:cs="Times New Roman"/>
                <w:color w:val="000000"/>
                <w:sz w:val="22"/>
              </w:rPr>
              <w:t>с.</w:t>
            </w:r>
            <w:r w:rsidR="00E71C54" w:rsidRPr="00DD2010">
              <w:rPr>
                <w:rFonts w:cs="Times New Roman"/>
                <w:color w:val="000000"/>
                <w:sz w:val="22"/>
              </w:rPr>
              <w:t xml:space="preserve"> Нижний Карачан, ул. Советская, 37</w:t>
            </w:r>
          </w:p>
        </w:tc>
        <w:tc>
          <w:tcPr>
            <w:tcW w:w="1984" w:type="dxa"/>
            <w:shd w:val="clear" w:color="auto" w:fill="auto"/>
            <w:vAlign w:val="center"/>
          </w:tcPr>
          <w:p w:rsidR="008E4530" w:rsidRPr="00DD2010" w:rsidRDefault="008E4530" w:rsidP="00171791">
            <w:pPr>
              <w:spacing w:after="0" w:line="276" w:lineRule="auto"/>
              <w:jc w:val="center"/>
              <w:rPr>
                <w:rFonts w:eastAsia="Times New Roman" w:cs="Times New Roman"/>
                <w:sz w:val="22"/>
              </w:rPr>
            </w:pPr>
            <w:r w:rsidRPr="00DD2010">
              <w:rPr>
                <w:rFonts w:eastAsia="Times New Roman" w:cs="Times New Roman"/>
                <w:sz w:val="22"/>
              </w:rPr>
              <w:t>Кол-во посещений в смену</w:t>
            </w:r>
          </w:p>
        </w:tc>
        <w:tc>
          <w:tcPr>
            <w:tcW w:w="1981" w:type="dxa"/>
            <w:shd w:val="clear" w:color="auto" w:fill="auto"/>
            <w:vAlign w:val="center"/>
          </w:tcPr>
          <w:p w:rsidR="008E4530" w:rsidRPr="00DD2010" w:rsidRDefault="00E71C54" w:rsidP="00171791">
            <w:pPr>
              <w:spacing w:after="0" w:line="276" w:lineRule="auto"/>
              <w:jc w:val="center"/>
              <w:rPr>
                <w:rFonts w:cs="Times New Roman"/>
                <w:sz w:val="22"/>
              </w:rPr>
            </w:pPr>
            <w:r w:rsidRPr="00DD2010">
              <w:rPr>
                <w:rFonts w:cs="Times New Roman"/>
                <w:sz w:val="22"/>
              </w:rPr>
              <w:t>60</w:t>
            </w:r>
          </w:p>
        </w:tc>
      </w:tr>
      <w:tr w:rsidR="00376258" w:rsidRPr="00DD2010" w:rsidTr="00376258">
        <w:trPr>
          <w:trHeight w:val="20"/>
          <w:jc w:val="center"/>
        </w:trPr>
        <w:tc>
          <w:tcPr>
            <w:tcW w:w="9350" w:type="dxa"/>
            <w:gridSpan w:val="5"/>
            <w:shd w:val="clear" w:color="auto" w:fill="F2F2F2" w:themeFill="background1" w:themeFillShade="F2"/>
            <w:vAlign w:val="center"/>
          </w:tcPr>
          <w:p w:rsidR="00376258" w:rsidRPr="00DD2010" w:rsidRDefault="00376258" w:rsidP="00171791">
            <w:pPr>
              <w:spacing w:after="0" w:line="276" w:lineRule="auto"/>
              <w:jc w:val="center"/>
              <w:rPr>
                <w:rFonts w:cs="Times New Roman"/>
                <w:b/>
                <w:sz w:val="22"/>
              </w:rPr>
            </w:pPr>
            <w:r w:rsidRPr="00DD2010">
              <w:rPr>
                <w:rFonts w:cs="Times New Roman"/>
                <w:b/>
                <w:sz w:val="22"/>
              </w:rPr>
              <w:t>Аптеки и аптечные пункты</w:t>
            </w:r>
          </w:p>
        </w:tc>
      </w:tr>
      <w:tr w:rsidR="00C20688" w:rsidRPr="00DD2010" w:rsidTr="00034ED2">
        <w:trPr>
          <w:trHeight w:val="20"/>
          <w:jc w:val="center"/>
        </w:trPr>
        <w:tc>
          <w:tcPr>
            <w:tcW w:w="531" w:type="dxa"/>
            <w:shd w:val="clear" w:color="auto" w:fill="auto"/>
            <w:vAlign w:val="center"/>
          </w:tcPr>
          <w:p w:rsidR="00C20688" w:rsidRPr="00DD2010" w:rsidRDefault="00C20688" w:rsidP="00EB1C2B">
            <w:pPr>
              <w:pStyle w:val="ab"/>
              <w:numPr>
                <w:ilvl w:val="0"/>
                <w:numId w:val="31"/>
              </w:numPr>
              <w:spacing w:line="276" w:lineRule="auto"/>
              <w:ind w:left="0" w:firstLine="0"/>
              <w:jc w:val="center"/>
              <w:rPr>
                <w:sz w:val="22"/>
                <w:szCs w:val="22"/>
              </w:rPr>
            </w:pPr>
          </w:p>
        </w:tc>
        <w:tc>
          <w:tcPr>
            <w:tcW w:w="2444" w:type="dxa"/>
            <w:shd w:val="clear" w:color="auto" w:fill="auto"/>
            <w:vAlign w:val="center"/>
          </w:tcPr>
          <w:p w:rsidR="00C20688" w:rsidRPr="00DD2010" w:rsidRDefault="00A06C58" w:rsidP="00E71C54">
            <w:pPr>
              <w:spacing w:after="0" w:line="276" w:lineRule="auto"/>
              <w:jc w:val="left"/>
              <w:rPr>
                <w:rFonts w:cs="Times New Roman"/>
                <w:sz w:val="22"/>
              </w:rPr>
            </w:pPr>
            <w:r w:rsidRPr="00DD2010">
              <w:rPr>
                <w:rFonts w:cs="Times New Roman"/>
                <w:sz w:val="22"/>
              </w:rPr>
              <w:t>Аптека</w:t>
            </w:r>
            <w:r w:rsidR="0068039A" w:rsidRPr="00DD2010">
              <w:rPr>
                <w:rFonts w:cs="Times New Roman"/>
                <w:sz w:val="22"/>
              </w:rPr>
              <w:t xml:space="preserve"> при БУЗ ВО «Грибановская РБ» Нижнекарачанская врачебная амбулатория</w:t>
            </w:r>
          </w:p>
        </w:tc>
        <w:tc>
          <w:tcPr>
            <w:tcW w:w="2410" w:type="dxa"/>
            <w:shd w:val="clear" w:color="auto" w:fill="auto"/>
            <w:vAlign w:val="center"/>
          </w:tcPr>
          <w:p w:rsidR="00C20688" w:rsidRPr="00DD2010" w:rsidRDefault="00034ED2" w:rsidP="00E71C54">
            <w:pPr>
              <w:spacing w:after="0" w:line="276" w:lineRule="auto"/>
              <w:jc w:val="center"/>
              <w:rPr>
                <w:rFonts w:cs="Times New Roman"/>
                <w:sz w:val="22"/>
              </w:rPr>
            </w:pPr>
            <w:r w:rsidRPr="00DD2010">
              <w:rPr>
                <w:rFonts w:cs="Times New Roman"/>
                <w:color w:val="000000"/>
                <w:sz w:val="22"/>
              </w:rPr>
              <w:t>с.</w:t>
            </w:r>
            <w:r w:rsidR="00E71C54" w:rsidRPr="00DD2010">
              <w:rPr>
                <w:rFonts w:cs="Times New Roman"/>
                <w:color w:val="000000"/>
                <w:sz w:val="22"/>
              </w:rPr>
              <w:t xml:space="preserve"> Нижний Карачан, ул. Советская, 37</w:t>
            </w:r>
          </w:p>
        </w:tc>
        <w:tc>
          <w:tcPr>
            <w:tcW w:w="1984" w:type="dxa"/>
            <w:shd w:val="clear" w:color="auto" w:fill="auto"/>
            <w:vAlign w:val="center"/>
          </w:tcPr>
          <w:p w:rsidR="00C20688" w:rsidRPr="00DD2010" w:rsidRDefault="00034ED2" w:rsidP="00376258">
            <w:pPr>
              <w:spacing w:after="0" w:line="276" w:lineRule="auto"/>
              <w:jc w:val="center"/>
              <w:rPr>
                <w:rFonts w:eastAsia="Times New Roman" w:cs="Times New Roman"/>
                <w:sz w:val="22"/>
              </w:rPr>
            </w:pPr>
            <w:r w:rsidRPr="00DD2010">
              <w:rPr>
                <w:rFonts w:eastAsia="Times New Roman" w:cs="Times New Roman"/>
                <w:sz w:val="22"/>
              </w:rPr>
              <w:t xml:space="preserve">Кол-во </w:t>
            </w:r>
          </w:p>
        </w:tc>
        <w:tc>
          <w:tcPr>
            <w:tcW w:w="1981" w:type="dxa"/>
            <w:shd w:val="clear" w:color="auto" w:fill="auto"/>
            <w:vAlign w:val="center"/>
          </w:tcPr>
          <w:p w:rsidR="00C20688" w:rsidRPr="00DD2010" w:rsidRDefault="00376258" w:rsidP="00171791">
            <w:pPr>
              <w:spacing w:after="0" w:line="276" w:lineRule="auto"/>
              <w:jc w:val="center"/>
              <w:rPr>
                <w:rFonts w:cs="Times New Roman"/>
                <w:sz w:val="22"/>
              </w:rPr>
            </w:pPr>
            <w:r w:rsidRPr="00DD2010">
              <w:rPr>
                <w:rFonts w:cs="Times New Roman"/>
                <w:sz w:val="22"/>
              </w:rPr>
              <w:t>1</w:t>
            </w:r>
          </w:p>
        </w:tc>
      </w:tr>
    </w:tbl>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DD2010">
        <w:rPr>
          <w:rFonts w:eastAsia="Times New Roman" w:cs="Times New Roman"/>
          <w:szCs w:val="24"/>
        </w:rPr>
        <w:t>для сельских населенных пунктов следует принимать</w:t>
      </w:r>
      <w:r w:rsidRPr="00DD2010">
        <w:rPr>
          <w:rFonts w:cs="Times New Roman"/>
          <w:szCs w:val="24"/>
        </w:rPr>
        <w:t>:</w:t>
      </w:r>
    </w:p>
    <w:p w:rsidR="00807A5B" w:rsidRPr="00DD2010" w:rsidRDefault="00807A5B" w:rsidP="00171791">
      <w:pPr>
        <w:autoSpaceDE w:val="0"/>
        <w:adjustRightInd w:val="0"/>
        <w:spacing w:after="0" w:line="276" w:lineRule="auto"/>
        <w:ind w:firstLine="567"/>
        <w:rPr>
          <w:rFonts w:cs="Times New Roman"/>
          <w:szCs w:val="24"/>
        </w:rPr>
      </w:pPr>
      <w:r w:rsidRPr="00DD2010">
        <w:rPr>
          <w:rFonts w:cs="Times New Roman"/>
          <w:szCs w:val="24"/>
        </w:rPr>
        <w:t xml:space="preserve">- </w:t>
      </w:r>
      <w:r w:rsidRPr="00DD2010">
        <w:rPr>
          <w:rFonts w:eastAsia="Arial" w:cs="Times New Roman"/>
          <w:b/>
          <w:i/>
          <w:szCs w:val="24"/>
          <w:lang w:bidi="en-US"/>
        </w:rPr>
        <w:t>расчет амбулаторно-поликлинических учреждений производится</w:t>
      </w:r>
      <w:r w:rsidRPr="00DD2010">
        <w:rPr>
          <w:rFonts w:cs="Times New Roman"/>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807A5B" w:rsidRPr="00DD2010" w:rsidRDefault="00807A5B" w:rsidP="00171791">
      <w:pPr>
        <w:pStyle w:val="ConsPlusNormal"/>
        <w:spacing w:line="276" w:lineRule="auto"/>
        <w:ind w:firstLine="567"/>
        <w:jc w:val="both"/>
        <w:rPr>
          <w:i/>
        </w:rPr>
      </w:pPr>
      <w:r w:rsidRPr="00DD2010">
        <w:rPr>
          <w:i/>
        </w:rPr>
        <w:t>Обеспеченность амбулаторно-поликлиническими мощностями в смену = (Пос + Обр x 3) x 1000 / 512,</w:t>
      </w:r>
    </w:p>
    <w:p w:rsidR="00807A5B" w:rsidRPr="00DD2010" w:rsidRDefault="00807A5B" w:rsidP="00171791">
      <w:pPr>
        <w:pStyle w:val="ConsPlusNormal"/>
        <w:spacing w:line="276" w:lineRule="auto"/>
        <w:ind w:firstLine="567"/>
        <w:jc w:val="both"/>
        <w:rPr>
          <w:i/>
        </w:rPr>
      </w:pPr>
      <w:r w:rsidRPr="00DD2010">
        <w:rPr>
          <w:i/>
        </w:rPr>
        <w:t xml:space="preserve">где: Пос - посещения; </w:t>
      </w:r>
    </w:p>
    <w:p w:rsidR="00807A5B" w:rsidRPr="00DD2010" w:rsidRDefault="00807A5B" w:rsidP="00171791">
      <w:pPr>
        <w:pStyle w:val="ConsPlusNormal"/>
        <w:spacing w:line="276" w:lineRule="auto"/>
        <w:ind w:firstLine="567"/>
        <w:jc w:val="both"/>
        <w:rPr>
          <w:i/>
        </w:rPr>
      </w:pPr>
      <w:r w:rsidRPr="00DD2010">
        <w:rPr>
          <w:i/>
        </w:rPr>
        <w:t>Обр – обращения».</w:t>
      </w:r>
    </w:p>
    <w:p w:rsidR="00DF4F01" w:rsidRPr="00DD2010" w:rsidRDefault="00DF4F01" w:rsidP="00171791">
      <w:pPr>
        <w:autoSpaceDE w:val="0"/>
        <w:spacing w:after="0" w:line="276" w:lineRule="auto"/>
        <w:ind w:firstLine="567"/>
        <w:rPr>
          <w:rFonts w:eastAsia="Calibri" w:cs="Times New Roman"/>
          <w:i/>
          <w:szCs w:val="24"/>
        </w:rPr>
      </w:pPr>
      <w:r w:rsidRPr="00DD2010">
        <w:rPr>
          <w:rFonts w:eastAsia="Calibri" w:cs="Times New Roman"/>
          <w:i/>
          <w:szCs w:val="24"/>
        </w:rPr>
        <w:t xml:space="preserve">Действующая редакция программы государственных гарантий бесплатного оказания гражданам медицинской помощи </w:t>
      </w:r>
      <w:r w:rsidRPr="00DD2010">
        <w:rPr>
          <w:rFonts w:eastAsia="Calibri" w:cs="Times New Roman"/>
          <w:bCs/>
          <w:i/>
          <w:szCs w:val="24"/>
        </w:rPr>
        <w:t xml:space="preserve">на 2024 год и на плановый период 2025 и 2026 годов </w:t>
      </w:r>
      <w:r w:rsidRPr="00DD2010">
        <w:rPr>
          <w:rFonts w:eastAsia="Calibri" w:cs="Times New Roman"/>
          <w:i/>
          <w:szCs w:val="24"/>
        </w:rPr>
        <w:t>на территории Воронежской области (утв. Постановлением Правительства Воронежской области от 26.12.2023 № 972) по всем видам финансирования предусматривает норматив посещений с профилактическими и иными целями, и посещениями по неотложной медицинской помощи – 4,55 посещений на 1 жителя и 1,8927 обращений на 1 жителя.</w:t>
      </w:r>
    </w:p>
    <w:p w:rsidR="00DF4F01" w:rsidRPr="00DD2010" w:rsidRDefault="00DF4F01" w:rsidP="00171791">
      <w:pPr>
        <w:autoSpaceDE w:val="0"/>
        <w:spacing w:after="0" w:line="276" w:lineRule="auto"/>
        <w:ind w:firstLine="567"/>
        <w:rPr>
          <w:rFonts w:eastAsia="Calibri" w:cs="Times New Roman"/>
          <w:i/>
          <w:szCs w:val="24"/>
          <w:u w:val="single"/>
        </w:rPr>
      </w:pPr>
      <w:r w:rsidRPr="00DD2010">
        <w:rPr>
          <w:rFonts w:eastAsia="Calibri" w:cs="Times New Roman"/>
          <w:i/>
          <w:szCs w:val="24"/>
        </w:rPr>
        <w:t xml:space="preserve">Принимая 1 обращение в среднем за 3 посещения получаем </w:t>
      </w:r>
      <w:r w:rsidRPr="00DD2010">
        <w:rPr>
          <w:rFonts w:eastAsia="Calibri" w:cs="Times New Roman"/>
          <w:i/>
          <w:szCs w:val="24"/>
          <w:u w:val="single"/>
        </w:rPr>
        <w:t>5,6781 посещений, итого 10,2281 посещения на 1 жителя.</w:t>
      </w:r>
    </w:p>
    <w:p w:rsidR="00DF4F01" w:rsidRPr="00DD2010" w:rsidRDefault="00DF4F01" w:rsidP="00B40129">
      <w:pPr>
        <w:autoSpaceDE w:val="0"/>
        <w:spacing w:line="276" w:lineRule="auto"/>
        <w:ind w:firstLine="567"/>
        <w:rPr>
          <w:rFonts w:eastAsia="Calibri" w:cs="Times New Roman"/>
          <w:i/>
          <w:szCs w:val="24"/>
          <w:u w:val="single"/>
        </w:rPr>
      </w:pPr>
      <w:r w:rsidRPr="00DD2010">
        <w:rPr>
          <w:rFonts w:eastAsia="Calibri" w:cs="Times New Roman"/>
          <w:i/>
          <w:szCs w:val="24"/>
        </w:rPr>
        <w:t xml:space="preserve">Таким образом, с использованием коэффициента 512 в пересчете </w:t>
      </w:r>
      <w:r w:rsidRPr="00DD2010">
        <w:rPr>
          <w:rFonts w:eastAsia="Calibri" w:cs="Times New Roman"/>
          <w:i/>
          <w:szCs w:val="24"/>
          <w:u w:val="single"/>
        </w:rPr>
        <w:t xml:space="preserve">на 1 тыс. населения норматив составит </w:t>
      </w:r>
      <w:r w:rsidRPr="00DD2010">
        <w:rPr>
          <w:rFonts w:eastAsia="Calibri" w:cs="Times New Roman"/>
          <w:b/>
          <w:i/>
          <w:szCs w:val="24"/>
          <w:u w:val="single"/>
        </w:rPr>
        <w:t>19,98 посещ/смену</w:t>
      </w:r>
      <w:r w:rsidRPr="00DD2010">
        <w:rPr>
          <w:rFonts w:eastAsia="Calibri" w:cs="Times New Roman"/>
          <w:i/>
          <w:szCs w:val="24"/>
          <w:u w:val="single"/>
        </w:rPr>
        <w:t>.</w:t>
      </w:r>
    </w:p>
    <w:p w:rsidR="00816833" w:rsidRPr="00DD2010" w:rsidRDefault="00816833" w:rsidP="00B40129">
      <w:pPr>
        <w:autoSpaceDE w:val="0"/>
        <w:spacing w:line="276" w:lineRule="auto"/>
        <w:ind w:firstLine="567"/>
        <w:rPr>
          <w:rFonts w:cs="Times New Roman"/>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расположен</w:t>
      </w:r>
      <w:r w:rsidR="00034ED2" w:rsidRPr="00DD2010">
        <w:rPr>
          <w:rFonts w:cs="Times New Roman"/>
          <w:szCs w:val="24"/>
        </w:rPr>
        <w:t xml:space="preserve">а </w:t>
      </w:r>
      <w:r w:rsidR="00376258" w:rsidRPr="00DD2010">
        <w:rPr>
          <w:rFonts w:cs="Times New Roman"/>
          <w:szCs w:val="24"/>
        </w:rPr>
        <w:t>Нижнекарачанская</w:t>
      </w:r>
      <w:r w:rsidR="00034ED2" w:rsidRPr="00DD2010">
        <w:rPr>
          <w:rFonts w:cs="Times New Roman"/>
          <w:szCs w:val="24"/>
        </w:rPr>
        <w:t xml:space="preserve"> врачебная амбулатория</w:t>
      </w:r>
      <w:r w:rsidR="00735252" w:rsidRPr="00DD2010">
        <w:rPr>
          <w:rFonts w:cs="Times New Roman"/>
          <w:szCs w:val="24"/>
        </w:rPr>
        <w:t xml:space="preserve">, </w:t>
      </w:r>
      <w:r w:rsidR="006D7EFB" w:rsidRPr="00DD2010">
        <w:rPr>
          <w:rFonts w:cs="Times New Roman"/>
          <w:szCs w:val="24"/>
        </w:rPr>
        <w:t xml:space="preserve">мощностью - </w:t>
      </w:r>
      <w:r w:rsidR="00376258" w:rsidRPr="00DD2010">
        <w:rPr>
          <w:rFonts w:cs="Times New Roman"/>
          <w:szCs w:val="24"/>
        </w:rPr>
        <w:t>60</w:t>
      </w:r>
      <w:r w:rsidR="00E55D6E" w:rsidRPr="00DD2010">
        <w:rPr>
          <w:rFonts w:cs="Times New Roman"/>
          <w:szCs w:val="24"/>
        </w:rPr>
        <w:t xml:space="preserve"> </w:t>
      </w:r>
      <w:r w:rsidRPr="00DD2010">
        <w:rPr>
          <w:rFonts w:cs="Times New Roman"/>
          <w:szCs w:val="24"/>
        </w:rPr>
        <w:t xml:space="preserve">посещений в смену. С учетом численности населения сельского поселения </w:t>
      </w:r>
      <w:r w:rsidR="00376258" w:rsidRPr="00DD2010">
        <w:rPr>
          <w:rFonts w:cs="Times New Roman"/>
          <w:szCs w:val="24"/>
        </w:rPr>
        <w:t>1943</w:t>
      </w:r>
      <w:r w:rsidRPr="00DD2010">
        <w:rPr>
          <w:rFonts w:cs="Times New Roman"/>
          <w:szCs w:val="24"/>
        </w:rPr>
        <w:t xml:space="preserve"> чел.</w:t>
      </w:r>
      <w:r w:rsidR="00E55D6E" w:rsidRPr="00DD2010">
        <w:rPr>
          <w:rFonts w:cs="Times New Roman"/>
          <w:szCs w:val="24"/>
        </w:rPr>
        <w:t xml:space="preserve"> (по состоянию на </w:t>
      </w:r>
      <w:r w:rsidR="00F051DE" w:rsidRPr="00DD2010">
        <w:rPr>
          <w:rFonts w:cs="Times New Roman"/>
          <w:szCs w:val="24"/>
        </w:rPr>
        <w:t>01.01.2024</w:t>
      </w:r>
      <w:r w:rsidRPr="00DD2010">
        <w:rPr>
          <w:rFonts w:cs="Times New Roman"/>
          <w:szCs w:val="24"/>
        </w:rPr>
        <w:t xml:space="preserve"> г.) фактическое количество посещений в смену </w:t>
      </w:r>
      <w:r w:rsidR="00DE7E19" w:rsidRPr="00DD2010">
        <w:rPr>
          <w:rFonts w:cs="Times New Roman"/>
          <w:szCs w:val="24"/>
        </w:rPr>
        <w:t>учреждений здравоохранения в</w:t>
      </w:r>
      <w:r w:rsidRPr="00DD2010">
        <w:rPr>
          <w:rFonts w:cs="Times New Roman"/>
          <w:szCs w:val="24"/>
        </w:rPr>
        <w:t xml:space="preserve"> пересчете на 1 тыс. чел. населения составит:</w:t>
      </w:r>
    </w:p>
    <w:p w:rsidR="00807A5B" w:rsidRPr="00DD2010" w:rsidRDefault="00376258" w:rsidP="00B40129">
      <w:pPr>
        <w:autoSpaceDE w:val="0"/>
        <w:spacing w:line="276" w:lineRule="auto"/>
        <w:ind w:firstLine="567"/>
        <w:jc w:val="center"/>
        <w:rPr>
          <w:rFonts w:cs="Times New Roman"/>
          <w:i/>
          <w:szCs w:val="24"/>
          <w:u w:val="single"/>
        </w:rPr>
      </w:pPr>
      <w:r w:rsidRPr="00DD2010">
        <w:rPr>
          <w:rFonts w:cs="Times New Roman"/>
          <w:i/>
          <w:szCs w:val="24"/>
          <w:u w:val="single"/>
        </w:rPr>
        <w:t>60</w:t>
      </w:r>
      <w:r w:rsidR="00DE7E19" w:rsidRPr="00DD2010">
        <w:rPr>
          <w:rFonts w:cs="Times New Roman"/>
          <w:i/>
          <w:szCs w:val="24"/>
          <w:u w:val="single"/>
        </w:rPr>
        <w:t xml:space="preserve"> </w:t>
      </w:r>
      <w:r w:rsidR="00807A5B" w:rsidRPr="00DD2010">
        <w:rPr>
          <w:rFonts w:cs="Times New Roman"/>
          <w:i/>
          <w:szCs w:val="24"/>
          <w:u w:val="single"/>
        </w:rPr>
        <w:t xml:space="preserve">посещ/смену </w:t>
      </w:r>
      <w:r w:rsidR="00807A5B" w:rsidRPr="00DD2010">
        <w:rPr>
          <w:rFonts w:cs="Times New Roman"/>
          <w:i/>
          <w:szCs w:val="24"/>
        </w:rPr>
        <w:t xml:space="preserve"> x 1000 чел. / </w:t>
      </w:r>
      <w:r w:rsidRPr="00DD2010">
        <w:rPr>
          <w:rFonts w:cs="Times New Roman"/>
          <w:i/>
          <w:szCs w:val="24"/>
        </w:rPr>
        <w:t>1943</w:t>
      </w:r>
      <w:r w:rsidR="00807A5B" w:rsidRPr="00DD2010">
        <w:rPr>
          <w:rFonts w:cs="Times New Roman"/>
          <w:i/>
          <w:szCs w:val="24"/>
        </w:rPr>
        <w:t xml:space="preserve"> чел. = </w:t>
      </w:r>
      <w:r w:rsidRPr="00DD2010">
        <w:rPr>
          <w:rFonts w:cs="Times New Roman"/>
          <w:b/>
          <w:i/>
          <w:szCs w:val="24"/>
        </w:rPr>
        <w:t>30,88</w:t>
      </w:r>
      <w:r w:rsidR="00807A5B" w:rsidRPr="00DD2010">
        <w:rPr>
          <w:rFonts w:cs="Times New Roman"/>
          <w:b/>
          <w:i/>
          <w:szCs w:val="24"/>
        </w:rPr>
        <w:t xml:space="preserve"> </w:t>
      </w:r>
      <w:r w:rsidR="00807A5B" w:rsidRPr="00DD2010">
        <w:rPr>
          <w:rFonts w:cs="Times New Roman"/>
          <w:b/>
          <w:i/>
          <w:szCs w:val="24"/>
          <w:u w:val="single"/>
        </w:rPr>
        <w:t xml:space="preserve"> посещ/смену</w:t>
      </w:r>
    </w:p>
    <w:p w:rsidR="00807A5B" w:rsidRPr="00DD2010" w:rsidRDefault="00807A5B" w:rsidP="00171791">
      <w:pPr>
        <w:pStyle w:val="ConsPlusNormal"/>
        <w:widowControl w:val="0"/>
        <w:numPr>
          <w:ilvl w:val="0"/>
          <w:numId w:val="22"/>
        </w:numPr>
        <w:tabs>
          <w:tab w:val="left" w:pos="993"/>
        </w:tabs>
        <w:suppressAutoHyphens/>
        <w:autoSpaceDN/>
        <w:adjustRightInd/>
        <w:spacing w:line="276" w:lineRule="auto"/>
        <w:ind w:left="0" w:firstLine="567"/>
        <w:jc w:val="both"/>
      </w:pPr>
      <w:r w:rsidRPr="00DD2010">
        <w:rPr>
          <w:b/>
          <w:i/>
        </w:rPr>
        <w:t>расчет для диспансеров производится</w:t>
      </w:r>
      <w:r w:rsidRPr="00DD2010">
        <w:t xml:space="preserve"> по заданию на проектирование, определяемому органами здравоохранения;</w:t>
      </w:r>
    </w:p>
    <w:p w:rsidR="00807A5B" w:rsidRPr="00DD2010" w:rsidRDefault="00807A5B" w:rsidP="00171791">
      <w:pPr>
        <w:pStyle w:val="ConsPlusNormal"/>
        <w:widowControl w:val="0"/>
        <w:numPr>
          <w:ilvl w:val="0"/>
          <w:numId w:val="22"/>
        </w:numPr>
        <w:tabs>
          <w:tab w:val="left" w:pos="993"/>
        </w:tabs>
        <w:suppressAutoHyphens/>
        <w:autoSpaceDN/>
        <w:adjustRightInd/>
        <w:spacing w:line="276" w:lineRule="auto"/>
        <w:ind w:left="0" w:firstLine="567"/>
        <w:jc w:val="both"/>
      </w:pPr>
      <w:r w:rsidRPr="00DD2010">
        <w:rPr>
          <w:b/>
          <w:i/>
        </w:rPr>
        <w:t>расчет станций скорой помощи производится</w:t>
      </w:r>
      <w:r w:rsidRPr="00DD2010">
        <w:t xml:space="preserve"> исходя из норматива 0,29 вызова на чел./ год;</w:t>
      </w:r>
    </w:p>
    <w:p w:rsidR="00807A5B" w:rsidRPr="00DD2010" w:rsidRDefault="00807A5B" w:rsidP="00171791">
      <w:pPr>
        <w:pStyle w:val="ConsPlusNormal"/>
        <w:widowControl w:val="0"/>
        <w:numPr>
          <w:ilvl w:val="0"/>
          <w:numId w:val="22"/>
        </w:numPr>
        <w:tabs>
          <w:tab w:val="left" w:pos="993"/>
        </w:tabs>
        <w:suppressAutoHyphens/>
        <w:autoSpaceDN/>
        <w:adjustRightInd/>
        <w:spacing w:line="276" w:lineRule="auto"/>
        <w:ind w:left="0" w:firstLine="567"/>
        <w:jc w:val="both"/>
      </w:pPr>
      <w:r w:rsidRPr="00DD2010">
        <w:rPr>
          <w:b/>
          <w:i/>
        </w:rPr>
        <w:lastRenderedPageBreak/>
        <w:t>расчет фельдшерско-акушерских пунктов производится</w:t>
      </w:r>
      <w:r w:rsidRPr="00DD2010">
        <w:t xml:space="preserve"> исходя из численности жителей в населенных пунктах:</w:t>
      </w:r>
    </w:p>
    <w:p w:rsidR="00807A5B" w:rsidRPr="00DD2010" w:rsidRDefault="00807A5B" w:rsidP="00171791">
      <w:pPr>
        <w:pStyle w:val="ConsPlusNormal"/>
        <w:spacing w:line="276" w:lineRule="auto"/>
        <w:ind w:firstLine="567"/>
        <w:jc w:val="both"/>
        <w:rPr>
          <w:i/>
        </w:rPr>
      </w:pPr>
      <w:r w:rsidRPr="00DD2010">
        <w:rPr>
          <w:i/>
        </w:rPr>
        <w:t xml:space="preserve">В соответствии с </w:t>
      </w:r>
      <w:hyperlink r:id="rId63" w:history="1">
        <w:r w:rsidRPr="00DD2010">
          <w:rPr>
            <w:i/>
          </w:rPr>
          <w:t>Приказом</w:t>
        </w:r>
      </w:hyperlink>
      <w:r w:rsidRPr="00DD2010">
        <w:rPr>
          <w:i/>
        </w:rPr>
        <w:t xml:space="preserve"> Минздрава России от 15.05.2012 № 543н в населенных пунктах с числом жителей 100 - 300 человек организуются: </w:t>
      </w:r>
    </w:p>
    <w:p w:rsidR="00807A5B" w:rsidRPr="00DD2010" w:rsidRDefault="00807A5B" w:rsidP="00171791">
      <w:pPr>
        <w:pStyle w:val="ConsPlusNormal"/>
        <w:widowControl w:val="0"/>
        <w:numPr>
          <w:ilvl w:val="0"/>
          <w:numId w:val="22"/>
        </w:numPr>
        <w:tabs>
          <w:tab w:val="left" w:pos="993"/>
        </w:tabs>
        <w:suppressAutoHyphens/>
        <w:autoSpaceDN/>
        <w:adjustRightInd/>
        <w:spacing w:line="276" w:lineRule="auto"/>
        <w:ind w:left="0" w:firstLine="567"/>
        <w:jc w:val="both"/>
        <w:rPr>
          <w:i/>
        </w:rPr>
      </w:pPr>
      <w:r w:rsidRPr="00DD2010">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807A5B" w:rsidRPr="00DD2010" w:rsidRDefault="00807A5B" w:rsidP="00171791">
      <w:pPr>
        <w:pStyle w:val="ConsPlusNormal"/>
        <w:spacing w:line="276" w:lineRule="auto"/>
        <w:ind w:firstLine="567"/>
        <w:jc w:val="both"/>
        <w:rPr>
          <w:i/>
        </w:rPr>
      </w:pPr>
      <w:r w:rsidRPr="00DD2010">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807A5B" w:rsidRPr="00DD2010" w:rsidRDefault="00807A5B" w:rsidP="00171791">
      <w:pPr>
        <w:pStyle w:val="ConsPlusNormal"/>
        <w:spacing w:line="276" w:lineRule="auto"/>
        <w:ind w:firstLine="567"/>
        <w:jc w:val="both"/>
        <w:rPr>
          <w:i/>
        </w:rPr>
      </w:pPr>
      <w:r w:rsidRPr="00DD2010">
        <w:rPr>
          <w:i/>
        </w:rPr>
        <w:t>В населенных пунктах с числом жителей 1001 - 2000 человек организуются:</w:t>
      </w:r>
    </w:p>
    <w:p w:rsidR="00807A5B" w:rsidRPr="00DD2010" w:rsidRDefault="00807A5B" w:rsidP="00171791">
      <w:pPr>
        <w:pStyle w:val="ConsPlusNormal"/>
        <w:widowControl w:val="0"/>
        <w:numPr>
          <w:ilvl w:val="0"/>
          <w:numId w:val="23"/>
        </w:numPr>
        <w:tabs>
          <w:tab w:val="left" w:pos="993"/>
        </w:tabs>
        <w:suppressAutoHyphens/>
        <w:autoSpaceDN/>
        <w:adjustRightInd/>
        <w:spacing w:line="276" w:lineRule="auto"/>
        <w:ind w:left="0" w:firstLine="567"/>
        <w:jc w:val="both"/>
        <w:rPr>
          <w:i/>
        </w:rPr>
      </w:pPr>
      <w:r w:rsidRPr="00DD2010">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807A5B" w:rsidRPr="00DD2010" w:rsidRDefault="00807A5B" w:rsidP="00171791">
      <w:pPr>
        <w:pStyle w:val="ConsPlusNormal"/>
        <w:widowControl w:val="0"/>
        <w:numPr>
          <w:ilvl w:val="0"/>
          <w:numId w:val="23"/>
        </w:numPr>
        <w:tabs>
          <w:tab w:val="left" w:pos="993"/>
        </w:tabs>
        <w:suppressAutoHyphens/>
        <w:autoSpaceDN/>
        <w:adjustRightInd/>
        <w:spacing w:line="276" w:lineRule="auto"/>
        <w:ind w:left="0" w:firstLine="567"/>
        <w:jc w:val="both"/>
        <w:rPr>
          <w:i/>
        </w:rPr>
      </w:pPr>
      <w:r w:rsidRPr="00DD2010">
        <w:rPr>
          <w:i/>
        </w:rPr>
        <w:t>врачебная амбулатория в случае, если расстояние до ближайшей медицинской организации превышает 6 км.</w:t>
      </w:r>
    </w:p>
    <w:p w:rsidR="00807A5B" w:rsidRPr="00DD2010" w:rsidRDefault="00807A5B" w:rsidP="00171791">
      <w:pPr>
        <w:pStyle w:val="ConsPlusNormal"/>
        <w:spacing w:line="276" w:lineRule="auto"/>
        <w:ind w:firstLine="567"/>
        <w:jc w:val="both"/>
        <w:rPr>
          <w:i/>
        </w:rPr>
      </w:pPr>
      <w:r w:rsidRPr="00DD2010">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DD2010">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DD2010">
        <w:rPr>
          <w:i/>
        </w:rPr>
        <w:t>.</w:t>
      </w:r>
    </w:p>
    <w:p w:rsidR="008F612D" w:rsidRPr="00DD2010" w:rsidRDefault="00807A5B" w:rsidP="00171791">
      <w:pPr>
        <w:pStyle w:val="ConsPlusNormal"/>
        <w:widowControl w:val="0"/>
        <w:numPr>
          <w:ilvl w:val="0"/>
          <w:numId w:val="24"/>
        </w:numPr>
        <w:tabs>
          <w:tab w:val="left" w:pos="993"/>
        </w:tabs>
        <w:suppressAutoHyphens/>
        <w:autoSpaceDN/>
        <w:adjustRightInd/>
        <w:spacing w:line="276" w:lineRule="auto"/>
        <w:ind w:left="0" w:firstLine="567"/>
        <w:jc w:val="both"/>
      </w:pPr>
      <w:r w:rsidRPr="00DD2010">
        <w:rPr>
          <w:b/>
          <w:i/>
        </w:rPr>
        <w:t>расчет количества аптечных пунктов производится</w:t>
      </w:r>
      <w:r w:rsidRPr="00DD2010">
        <w:t xml:space="preserve"> исходя из норматива – 1 объект на 5 000 человек.</w:t>
      </w:r>
    </w:p>
    <w:p w:rsidR="008F612D" w:rsidRPr="00DD2010" w:rsidRDefault="008F612D" w:rsidP="00171791">
      <w:pPr>
        <w:pStyle w:val="ConsPlusNormal"/>
        <w:spacing w:line="276" w:lineRule="auto"/>
        <w:jc w:val="both"/>
      </w:pPr>
    </w:p>
    <w:p w:rsidR="00807A5B" w:rsidRPr="00DD2010" w:rsidRDefault="00807A5B" w:rsidP="00171791">
      <w:pPr>
        <w:spacing w:after="0" w:line="276" w:lineRule="auto"/>
        <w:jc w:val="center"/>
        <w:rPr>
          <w:rFonts w:cs="Times New Roman"/>
          <w:b/>
          <w:szCs w:val="24"/>
        </w:rPr>
      </w:pPr>
      <w:r w:rsidRPr="00DD2010">
        <w:rPr>
          <w:rFonts w:cs="Times New Roman"/>
          <w:b/>
          <w:szCs w:val="24"/>
        </w:rPr>
        <w:t xml:space="preserve">Расчет показателей минимально допустимого уровня обеспеченности жителей </w:t>
      </w:r>
      <w:r w:rsidR="00EE5C42" w:rsidRPr="00DD2010">
        <w:rPr>
          <w:rFonts w:cs="Times New Roman"/>
          <w:b/>
          <w:szCs w:val="24"/>
        </w:rPr>
        <w:t>Нижнекарачанского</w:t>
      </w:r>
      <w:r w:rsidRPr="00DD2010">
        <w:rPr>
          <w:rFonts w:cs="Times New Roman"/>
          <w:b/>
          <w:szCs w:val="24"/>
        </w:rPr>
        <w:t xml:space="preserve">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811EA0" w:rsidRPr="00DD2010" w:rsidTr="00807A5B">
        <w:trPr>
          <w:cantSplit/>
          <w:trHeight w:val="1757"/>
          <w:jc w:val="center"/>
        </w:trPr>
        <w:tc>
          <w:tcPr>
            <w:tcW w:w="568"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 п/п</w:t>
            </w:r>
          </w:p>
        </w:tc>
        <w:tc>
          <w:tcPr>
            <w:tcW w:w="2268"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 w:val="22"/>
              </w:rPr>
            </w:pPr>
            <w:r w:rsidRPr="00DD2010">
              <w:rPr>
                <w:rFonts w:cs="Times New Roman"/>
                <w:b/>
                <w:bCs/>
                <w:sz w:val="22"/>
              </w:rPr>
              <w:t>Наименование объекта</w:t>
            </w:r>
          </w:p>
        </w:tc>
        <w:tc>
          <w:tcPr>
            <w:tcW w:w="1417" w:type="dxa"/>
            <w:shd w:val="clear" w:color="auto" w:fill="D9D9D9" w:themeFill="background1" w:themeFillShade="D9"/>
            <w:vAlign w:val="center"/>
          </w:tcPr>
          <w:p w:rsidR="00807A5B" w:rsidRPr="00DD2010" w:rsidRDefault="00807A5B" w:rsidP="00171791">
            <w:pPr>
              <w:spacing w:after="0" w:line="276" w:lineRule="auto"/>
              <w:jc w:val="center"/>
              <w:rPr>
                <w:rFonts w:cs="Times New Roman"/>
                <w:b/>
                <w:sz w:val="22"/>
              </w:rPr>
            </w:pPr>
            <w:r w:rsidRPr="00DD2010">
              <w:rPr>
                <w:rFonts w:cs="Times New Roman"/>
                <w:b/>
                <w:sz w:val="22"/>
              </w:rPr>
              <w:t>Ед. изм.</w:t>
            </w:r>
          </w:p>
        </w:tc>
        <w:tc>
          <w:tcPr>
            <w:tcW w:w="1134" w:type="dxa"/>
            <w:shd w:val="clear" w:color="auto" w:fill="D9D9D9" w:themeFill="background1" w:themeFillShade="D9"/>
            <w:textDirection w:val="btLr"/>
            <w:vAlign w:val="center"/>
          </w:tcPr>
          <w:p w:rsidR="00807A5B" w:rsidRPr="00DD2010" w:rsidRDefault="00807A5B" w:rsidP="00171791">
            <w:pPr>
              <w:spacing w:after="0" w:line="276" w:lineRule="auto"/>
              <w:ind w:right="-108"/>
              <w:jc w:val="center"/>
              <w:rPr>
                <w:rFonts w:cs="Times New Roman"/>
                <w:b/>
                <w:sz w:val="22"/>
              </w:rPr>
            </w:pPr>
            <w:r w:rsidRPr="00DD2010">
              <w:rPr>
                <w:rFonts w:cs="Times New Roman"/>
                <w:b/>
                <w:sz w:val="22"/>
              </w:rPr>
              <w:t>Ёмкость существующих учреждений обслуживания</w:t>
            </w:r>
          </w:p>
        </w:tc>
        <w:tc>
          <w:tcPr>
            <w:tcW w:w="1276" w:type="dxa"/>
            <w:shd w:val="clear" w:color="auto" w:fill="D9D9D9" w:themeFill="background1" w:themeFillShade="D9"/>
            <w:textDirection w:val="btLr"/>
            <w:vAlign w:val="center"/>
          </w:tcPr>
          <w:p w:rsidR="00807A5B" w:rsidRPr="00DD2010" w:rsidRDefault="00807A5B" w:rsidP="00171791">
            <w:pPr>
              <w:spacing w:after="0" w:line="276" w:lineRule="auto"/>
              <w:ind w:right="-108"/>
              <w:jc w:val="center"/>
              <w:rPr>
                <w:rFonts w:cs="Times New Roman"/>
                <w:b/>
                <w:sz w:val="22"/>
              </w:rPr>
            </w:pPr>
            <w:r w:rsidRPr="00DD2010">
              <w:rPr>
                <w:rFonts w:cs="Times New Roman"/>
                <w:b/>
                <w:sz w:val="22"/>
              </w:rPr>
              <w:t>Нормативная ёмкость учреждений обслуживания</w:t>
            </w:r>
          </w:p>
        </w:tc>
        <w:tc>
          <w:tcPr>
            <w:tcW w:w="2977" w:type="dxa"/>
            <w:shd w:val="clear" w:color="auto" w:fill="D9D9D9" w:themeFill="background1" w:themeFillShade="D9"/>
            <w:vAlign w:val="center"/>
          </w:tcPr>
          <w:p w:rsidR="00807A5B" w:rsidRPr="00DD2010" w:rsidRDefault="00807A5B" w:rsidP="00171791">
            <w:pPr>
              <w:spacing w:after="0" w:line="276" w:lineRule="auto"/>
              <w:jc w:val="center"/>
              <w:rPr>
                <w:rFonts w:cs="Times New Roman"/>
                <w:b/>
                <w:sz w:val="22"/>
              </w:rPr>
            </w:pPr>
            <w:r w:rsidRPr="00DD2010">
              <w:rPr>
                <w:rFonts w:cs="Times New Roman"/>
                <w:b/>
                <w:sz w:val="22"/>
              </w:rPr>
              <w:t xml:space="preserve">Территориальная доступность </w:t>
            </w:r>
          </w:p>
        </w:tc>
      </w:tr>
      <w:tr w:rsidR="00811EA0" w:rsidRPr="00DD2010" w:rsidTr="00807A5B">
        <w:trPr>
          <w:trHeight w:val="566"/>
          <w:jc w:val="center"/>
        </w:trPr>
        <w:tc>
          <w:tcPr>
            <w:tcW w:w="568" w:type="dxa"/>
            <w:shd w:val="clear" w:color="auto" w:fill="auto"/>
            <w:vAlign w:val="center"/>
            <w:hideMark/>
          </w:tcPr>
          <w:p w:rsidR="00807A5B" w:rsidRPr="00DD2010" w:rsidRDefault="00807A5B" w:rsidP="00171791">
            <w:pPr>
              <w:spacing w:after="0" w:line="276" w:lineRule="auto"/>
              <w:jc w:val="center"/>
              <w:rPr>
                <w:rFonts w:cs="Times New Roman"/>
                <w:sz w:val="22"/>
              </w:rPr>
            </w:pPr>
            <w:r w:rsidRPr="00DD2010">
              <w:rPr>
                <w:rFonts w:cs="Times New Roman"/>
                <w:sz w:val="22"/>
              </w:rPr>
              <w:t>1</w:t>
            </w:r>
          </w:p>
        </w:tc>
        <w:tc>
          <w:tcPr>
            <w:tcW w:w="2268" w:type="dxa"/>
            <w:shd w:val="clear" w:color="auto" w:fill="auto"/>
            <w:vAlign w:val="center"/>
            <w:hideMark/>
          </w:tcPr>
          <w:p w:rsidR="00807A5B" w:rsidRPr="00DD2010" w:rsidRDefault="00807A5B" w:rsidP="00171791">
            <w:pPr>
              <w:spacing w:after="0" w:line="276" w:lineRule="auto"/>
              <w:rPr>
                <w:rFonts w:cs="Times New Roman"/>
                <w:sz w:val="22"/>
              </w:rPr>
            </w:pPr>
            <w:r w:rsidRPr="00DD2010">
              <w:rPr>
                <w:rFonts w:cs="Times New Roman"/>
                <w:b/>
                <w:bCs/>
                <w:sz w:val="22"/>
              </w:rPr>
              <w:t>Амбулаторно-поликлинические учреждения</w:t>
            </w:r>
          </w:p>
        </w:tc>
        <w:tc>
          <w:tcPr>
            <w:tcW w:w="1417" w:type="dxa"/>
            <w:shd w:val="clear" w:color="auto" w:fill="auto"/>
            <w:vAlign w:val="center"/>
          </w:tcPr>
          <w:p w:rsidR="00807A5B" w:rsidRPr="00DD2010" w:rsidRDefault="00807A5B" w:rsidP="00171791">
            <w:pPr>
              <w:autoSpaceDE w:val="0"/>
              <w:autoSpaceDN w:val="0"/>
              <w:adjustRightInd w:val="0"/>
              <w:spacing w:after="0" w:line="276" w:lineRule="auto"/>
              <w:rPr>
                <w:rFonts w:cs="Times New Roman"/>
                <w:sz w:val="22"/>
              </w:rPr>
            </w:pPr>
            <w:r w:rsidRPr="00DD2010">
              <w:rPr>
                <w:rFonts w:eastAsia="Calibri" w:cs="Times New Roman"/>
                <w:sz w:val="22"/>
                <w:lang w:eastAsia="ru-RU"/>
              </w:rPr>
              <w:t>Посещений в смену на 1 тыс. чел.</w:t>
            </w:r>
          </w:p>
        </w:tc>
        <w:tc>
          <w:tcPr>
            <w:tcW w:w="1134" w:type="dxa"/>
            <w:shd w:val="clear" w:color="auto" w:fill="auto"/>
            <w:vAlign w:val="center"/>
          </w:tcPr>
          <w:p w:rsidR="00807A5B" w:rsidRPr="00DD2010" w:rsidRDefault="00376258" w:rsidP="00171791">
            <w:pPr>
              <w:spacing w:after="0" w:line="276" w:lineRule="auto"/>
              <w:jc w:val="center"/>
              <w:rPr>
                <w:rFonts w:cs="Times New Roman"/>
                <w:sz w:val="22"/>
              </w:rPr>
            </w:pPr>
            <w:r w:rsidRPr="00DD2010">
              <w:rPr>
                <w:rFonts w:cs="Times New Roman"/>
                <w:sz w:val="22"/>
              </w:rPr>
              <w:t>30,88</w:t>
            </w:r>
          </w:p>
        </w:tc>
        <w:tc>
          <w:tcPr>
            <w:tcW w:w="1276" w:type="dxa"/>
            <w:shd w:val="clear" w:color="auto" w:fill="F2F2F2"/>
            <w:vAlign w:val="center"/>
          </w:tcPr>
          <w:p w:rsidR="00807A5B" w:rsidRPr="00DD2010" w:rsidRDefault="00735252" w:rsidP="00171791">
            <w:pPr>
              <w:spacing w:after="0" w:line="276" w:lineRule="auto"/>
              <w:jc w:val="center"/>
              <w:rPr>
                <w:rFonts w:cs="Times New Roman"/>
                <w:sz w:val="22"/>
              </w:rPr>
            </w:pPr>
            <w:r w:rsidRPr="00DD2010">
              <w:rPr>
                <w:rFonts w:cs="Times New Roman"/>
                <w:sz w:val="22"/>
              </w:rPr>
              <w:t>19,98</w:t>
            </w:r>
            <w:r w:rsidR="00BD5C37" w:rsidRPr="00DD2010">
              <w:rPr>
                <w:rFonts w:cs="Times New Roman"/>
                <w:sz w:val="22"/>
              </w:rPr>
              <w:t xml:space="preserve"> </w:t>
            </w:r>
            <w:r w:rsidR="00807A5B" w:rsidRPr="00DD2010">
              <w:rPr>
                <w:rFonts w:eastAsia="Calibri" w:cs="Times New Roman"/>
                <w:sz w:val="22"/>
                <w:lang w:eastAsia="ru-RU"/>
              </w:rPr>
              <w:t>(на 1 тыс. человек)</w:t>
            </w:r>
          </w:p>
        </w:tc>
        <w:tc>
          <w:tcPr>
            <w:tcW w:w="2977" w:type="dxa"/>
            <w:vMerge w:val="restart"/>
            <w:shd w:val="clear" w:color="auto" w:fill="auto"/>
            <w:vAlign w:val="center"/>
          </w:tcPr>
          <w:p w:rsidR="00807A5B" w:rsidRPr="00DD2010" w:rsidRDefault="00807A5B" w:rsidP="00171791">
            <w:pPr>
              <w:pStyle w:val="ConsPlusNormal"/>
              <w:spacing w:line="276" w:lineRule="auto"/>
              <w:rPr>
                <w:sz w:val="22"/>
                <w:szCs w:val="22"/>
              </w:rPr>
            </w:pPr>
            <w:r w:rsidRPr="00DD2010">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807A5B" w:rsidRPr="00DD2010" w:rsidRDefault="00807A5B" w:rsidP="00171791">
            <w:pPr>
              <w:pStyle w:val="ConsPlusNormal"/>
              <w:spacing w:line="276" w:lineRule="auto"/>
              <w:rPr>
                <w:sz w:val="22"/>
                <w:szCs w:val="22"/>
              </w:rPr>
            </w:pPr>
            <w:r w:rsidRPr="00DD2010">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807A5B" w:rsidRPr="00DD2010" w:rsidRDefault="00807A5B" w:rsidP="00171791">
            <w:pPr>
              <w:spacing w:after="0" w:line="276" w:lineRule="auto"/>
              <w:rPr>
                <w:rFonts w:cs="Times New Roman"/>
                <w:sz w:val="22"/>
              </w:rPr>
            </w:pPr>
            <w:r w:rsidRPr="00DD2010">
              <w:rPr>
                <w:rFonts w:cs="Times New Roman"/>
                <w:sz w:val="22"/>
              </w:rPr>
              <w:t xml:space="preserve">- оказывающие первичную медико-санитарную помощь в населенных пунктах с численностью населения </w:t>
            </w:r>
            <w:r w:rsidRPr="00DD2010">
              <w:rPr>
                <w:rFonts w:cs="Times New Roman"/>
                <w:sz w:val="22"/>
              </w:rPr>
              <w:lastRenderedPageBreak/>
              <w:t>свыше 20 тыс. человек, размещаются с учетом шаговой доступности, не превышающей 60 минут</w:t>
            </w:r>
          </w:p>
        </w:tc>
      </w:tr>
      <w:tr w:rsidR="00811EA0" w:rsidRPr="00DD2010" w:rsidTr="00807A5B">
        <w:trPr>
          <w:trHeight w:val="840"/>
          <w:jc w:val="center"/>
        </w:trPr>
        <w:tc>
          <w:tcPr>
            <w:tcW w:w="568"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2</w:t>
            </w:r>
          </w:p>
        </w:tc>
        <w:tc>
          <w:tcPr>
            <w:tcW w:w="2268" w:type="dxa"/>
            <w:shd w:val="clear" w:color="auto" w:fill="auto"/>
            <w:vAlign w:val="center"/>
          </w:tcPr>
          <w:p w:rsidR="00807A5B" w:rsidRPr="00DD2010" w:rsidRDefault="00807A5B" w:rsidP="00171791">
            <w:pPr>
              <w:spacing w:after="0" w:line="276" w:lineRule="auto"/>
              <w:rPr>
                <w:rFonts w:cs="Times New Roman"/>
                <w:b/>
                <w:bCs/>
                <w:sz w:val="22"/>
              </w:rPr>
            </w:pPr>
            <w:r w:rsidRPr="00DD2010">
              <w:rPr>
                <w:rFonts w:cs="Times New Roman"/>
                <w:b/>
                <w:bCs/>
                <w:sz w:val="22"/>
              </w:rPr>
              <w:t>Фельдшерско-акушерские пункты</w:t>
            </w:r>
          </w:p>
        </w:tc>
        <w:tc>
          <w:tcPr>
            <w:tcW w:w="1417" w:type="dxa"/>
            <w:shd w:val="clear" w:color="auto" w:fill="auto"/>
            <w:vAlign w:val="center"/>
          </w:tcPr>
          <w:p w:rsidR="00807A5B" w:rsidRPr="00DD2010" w:rsidRDefault="00807A5B" w:rsidP="00171791">
            <w:pPr>
              <w:autoSpaceDE w:val="0"/>
              <w:autoSpaceDN w:val="0"/>
              <w:adjustRightInd w:val="0"/>
              <w:spacing w:after="0" w:line="276" w:lineRule="auto"/>
              <w:jc w:val="center"/>
              <w:rPr>
                <w:rFonts w:cs="Times New Roman"/>
                <w:sz w:val="22"/>
              </w:rPr>
            </w:pPr>
            <w:r w:rsidRPr="00DD2010">
              <w:rPr>
                <w:rFonts w:eastAsia="Calibri" w:cs="Times New Roman"/>
                <w:sz w:val="22"/>
                <w:lang w:eastAsia="ru-RU"/>
              </w:rPr>
              <w:t>Объект в населенном пункте с числом жителей 100 - 2000 чел.</w:t>
            </w:r>
          </w:p>
        </w:tc>
        <w:tc>
          <w:tcPr>
            <w:tcW w:w="1134" w:type="dxa"/>
            <w:shd w:val="clear" w:color="auto" w:fill="auto"/>
            <w:vAlign w:val="center"/>
          </w:tcPr>
          <w:p w:rsidR="00807A5B" w:rsidRPr="00DD2010" w:rsidRDefault="00376258" w:rsidP="00171791">
            <w:pPr>
              <w:spacing w:after="0" w:line="276" w:lineRule="auto"/>
              <w:jc w:val="center"/>
              <w:rPr>
                <w:rFonts w:cs="Times New Roman"/>
                <w:sz w:val="22"/>
              </w:rPr>
            </w:pPr>
            <w:r w:rsidRPr="00DD2010">
              <w:rPr>
                <w:rFonts w:cs="Times New Roman"/>
                <w:sz w:val="22"/>
              </w:rPr>
              <w:t>-</w:t>
            </w:r>
          </w:p>
        </w:tc>
        <w:tc>
          <w:tcPr>
            <w:tcW w:w="1276" w:type="dxa"/>
            <w:shd w:val="clear" w:color="auto" w:fill="F2F2F2"/>
            <w:vAlign w:val="center"/>
          </w:tcPr>
          <w:p w:rsidR="00807A5B" w:rsidRPr="00DD2010" w:rsidRDefault="005A3D64" w:rsidP="00171791">
            <w:pPr>
              <w:spacing w:after="0" w:line="276" w:lineRule="auto"/>
              <w:jc w:val="center"/>
              <w:rPr>
                <w:rFonts w:cs="Times New Roman"/>
                <w:sz w:val="22"/>
              </w:rPr>
            </w:pPr>
            <w:r w:rsidRPr="00DD2010">
              <w:rPr>
                <w:rFonts w:cs="Times New Roman"/>
                <w:sz w:val="22"/>
              </w:rPr>
              <w:t>1</w:t>
            </w:r>
          </w:p>
        </w:tc>
        <w:tc>
          <w:tcPr>
            <w:tcW w:w="2977" w:type="dxa"/>
            <w:vMerge/>
            <w:shd w:val="clear" w:color="auto" w:fill="auto"/>
            <w:vAlign w:val="center"/>
          </w:tcPr>
          <w:p w:rsidR="00807A5B" w:rsidRPr="00DD2010" w:rsidRDefault="00807A5B" w:rsidP="00171791">
            <w:pPr>
              <w:pStyle w:val="ConsPlusNormal"/>
              <w:spacing w:line="276" w:lineRule="auto"/>
              <w:rPr>
                <w:sz w:val="22"/>
                <w:szCs w:val="22"/>
              </w:rPr>
            </w:pPr>
          </w:p>
        </w:tc>
      </w:tr>
      <w:tr w:rsidR="00811EA0" w:rsidRPr="00DD2010" w:rsidTr="00807A5B">
        <w:trPr>
          <w:trHeight w:val="840"/>
          <w:jc w:val="center"/>
        </w:trPr>
        <w:tc>
          <w:tcPr>
            <w:tcW w:w="568"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lastRenderedPageBreak/>
              <w:t>3</w:t>
            </w:r>
          </w:p>
        </w:tc>
        <w:tc>
          <w:tcPr>
            <w:tcW w:w="2268" w:type="dxa"/>
            <w:shd w:val="clear" w:color="auto" w:fill="auto"/>
            <w:vAlign w:val="center"/>
          </w:tcPr>
          <w:p w:rsidR="00807A5B" w:rsidRPr="00DD2010" w:rsidRDefault="00807A5B" w:rsidP="00171791">
            <w:pPr>
              <w:spacing w:after="0" w:line="276" w:lineRule="auto"/>
              <w:rPr>
                <w:rFonts w:cs="Times New Roman"/>
                <w:b/>
                <w:bCs/>
                <w:sz w:val="22"/>
              </w:rPr>
            </w:pPr>
            <w:r w:rsidRPr="00DD2010">
              <w:rPr>
                <w:rFonts w:cs="Times New Roman"/>
                <w:b/>
                <w:bCs/>
                <w:sz w:val="22"/>
              </w:rPr>
              <w:t>Станции скорой медицинской помощи</w:t>
            </w:r>
          </w:p>
        </w:tc>
        <w:tc>
          <w:tcPr>
            <w:tcW w:w="1417"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Вызов на чел./год</w:t>
            </w:r>
          </w:p>
        </w:tc>
        <w:tc>
          <w:tcPr>
            <w:tcW w:w="1134"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w:t>
            </w:r>
          </w:p>
        </w:tc>
        <w:tc>
          <w:tcPr>
            <w:tcW w:w="1276" w:type="dxa"/>
            <w:shd w:val="clear" w:color="auto" w:fill="F2F2F2"/>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0,29</w:t>
            </w:r>
          </w:p>
        </w:tc>
        <w:tc>
          <w:tcPr>
            <w:tcW w:w="2977" w:type="dxa"/>
            <w:shd w:val="clear" w:color="auto" w:fill="auto"/>
            <w:vAlign w:val="center"/>
          </w:tcPr>
          <w:p w:rsidR="00807A5B" w:rsidRPr="00DD2010" w:rsidRDefault="00807A5B" w:rsidP="00171791">
            <w:pPr>
              <w:pStyle w:val="ConsPlusNormal"/>
              <w:spacing w:line="276" w:lineRule="auto"/>
              <w:jc w:val="center"/>
              <w:rPr>
                <w:sz w:val="22"/>
                <w:szCs w:val="22"/>
              </w:rPr>
            </w:pPr>
            <w:r w:rsidRPr="00DD2010">
              <w:rPr>
                <w:sz w:val="22"/>
                <w:szCs w:val="22"/>
              </w:rPr>
              <w:t>20 мин. транспортная доступность</w:t>
            </w:r>
          </w:p>
        </w:tc>
      </w:tr>
      <w:tr w:rsidR="00811EA0" w:rsidRPr="00DD2010" w:rsidTr="00807A5B">
        <w:trPr>
          <w:trHeight w:val="840"/>
          <w:jc w:val="center"/>
        </w:trPr>
        <w:tc>
          <w:tcPr>
            <w:tcW w:w="568" w:type="dxa"/>
            <w:shd w:val="clear" w:color="auto" w:fill="auto"/>
            <w:vAlign w:val="center"/>
          </w:tcPr>
          <w:p w:rsidR="00807A5B" w:rsidRPr="00DD2010" w:rsidRDefault="00807A5B" w:rsidP="00171791">
            <w:pPr>
              <w:spacing w:after="0" w:line="276" w:lineRule="auto"/>
              <w:jc w:val="center"/>
              <w:rPr>
                <w:rFonts w:cs="Times New Roman"/>
                <w:sz w:val="22"/>
              </w:rPr>
            </w:pPr>
            <w:r w:rsidRPr="00DD2010">
              <w:rPr>
                <w:rFonts w:cs="Times New Roman"/>
                <w:sz w:val="22"/>
              </w:rPr>
              <w:t>4</w:t>
            </w:r>
          </w:p>
        </w:tc>
        <w:tc>
          <w:tcPr>
            <w:tcW w:w="2268" w:type="dxa"/>
            <w:shd w:val="clear" w:color="auto" w:fill="auto"/>
            <w:vAlign w:val="center"/>
          </w:tcPr>
          <w:p w:rsidR="00807A5B" w:rsidRPr="00DD2010" w:rsidRDefault="00807A5B" w:rsidP="00171791">
            <w:pPr>
              <w:spacing w:after="0" w:line="276" w:lineRule="auto"/>
              <w:rPr>
                <w:rFonts w:cs="Times New Roman"/>
                <w:b/>
                <w:bCs/>
                <w:sz w:val="22"/>
              </w:rPr>
            </w:pPr>
            <w:r w:rsidRPr="00DD2010">
              <w:rPr>
                <w:rFonts w:cs="Times New Roman"/>
                <w:b/>
                <w:bCs/>
                <w:sz w:val="22"/>
              </w:rPr>
              <w:t>Аптеки</w:t>
            </w:r>
          </w:p>
        </w:tc>
        <w:tc>
          <w:tcPr>
            <w:tcW w:w="1417" w:type="dxa"/>
            <w:shd w:val="clear" w:color="auto" w:fill="auto"/>
            <w:vAlign w:val="center"/>
          </w:tcPr>
          <w:p w:rsidR="00807A5B" w:rsidRPr="00DD2010" w:rsidRDefault="00807A5B" w:rsidP="00171791">
            <w:pPr>
              <w:autoSpaceDE w:val="0"/>
              <w:autoSpaceDN w:val="0"/>
              <w:adjustRightInd w:val="0"/>
              <w:spacing w:after="0" w:line="276" w:lineRule="auto"/>
              <w:jc w:val="center"/>
              <w:rPr>
                <w:rFonts w:cs="Times New Roman"/>
                <w:sz w:val="22"/>
              </w:rPr>
            </w:pPr>
            <w:r w:rsidRPr="00DD2010">
              <w:rPr>
                <w:rFonts w:eastAsia="Calibri" w:cs="Times New Roman"/>
                <w:sz w:val="22"/>
                <w:lang w:eastAsia="ru-RU"/>
              </w:rPr>
              <w:t>Объект</w:t>
            </w:r>
          </w:p>
        </w:tc>
        <w:tc>
          <w:tcPr>
            <w:tcW w:w="1134" w:type="dxa"/>
            <w:shd w:val="clear" w:color="auto" w:fill="auto"/>
            <w:vAlign w:val="center"/>
          </w:tcPr>
          <w:p w:rsidR="00807A5B" w:rsidRPr="00DD2010" w:rsidRDefault="00376258" w:rsidP="00171791">
            <w:pPr>
              <w:spacing w:after="0" w:line="276" w:lineRule="auto"/>
              <w:jc w:val="center"/>
              <w:rPr>
                <w:rFonts w:cs="Times New Roman"/>
                <w:sz w:val="22"/>
              </w:rPr>
            </w:pPr>
            <w:r w:rsidRPr="00DD2010">
              <w:rPr>
                <w:rFonts w:cs="Times New Roman"/>
                <w:sz w:val="22"/>
              </w:rPr>
              <w:t>1</w:t>
            </w:r>
          </w:p>
        </w:tc>
        <w:tc>
          <w:tcPr>
            <w:tcW w:w="1276" w:type="dxa"/>
            <w:shd w:val="clear" w:color="auto" w:fill="F2F2F2"/>
            <w:vAlign w:val="center"/>
          </w:tcPr>
          <w:p w:rsidR="00807A5B" w:rsidRPr="00DD2010" w:rsidRDefault="00807A5B" w:rsidP="00171791">
            <w:pPr>
              <w:autoSpaceDE w:val="0"/>
              <w:autoSpaceDN w:val="0"/>
              <w:adjustRightInd w:val="0"/>
              <w:spacing w:after="0" w:line="276" w:lineRule="auto"/>
              <w:jc w:val="center"/>
              <w:rPr>
                <w:rFonts w:cs="Times New Roman"/>
                <w:sz w:val="22"/>
              </w:rPr>
            </w:pPr>
            <w:r w:rsidRPr="00DD2010">
              <w:rPr>
                <w:rFonts w:eastAsia="Calibri" w:cs="Times New Roman"/>
                <w:sz w:val="22"/>
                <w:lang w:eastAsia="ru-RU"/>
              </w:rPr>
              <w:t>1 (на 5 тыс. человек)</w:t>
            </w:r>
          </w:p>
        </w:tc>
        <w:tc>
          <w:tcPr>
            <w:tcW w:w="2977" w:type="dxa"/>
            <w:shd w:val="clear" w:color="auto" w:fill="auto"/>
            <w:vAlign w:val="center"/>
          </w:tcPr>
          <w:p w:rsidR="00807A5B" w:rsidRPr="00DD2010" w:rsidRDefault="00807A5B" w:rsidP="00171791">
            <w:pPr>
              <w:autoSpaceDE w:val="0"/>
              <w:autoSpaceDN w:val="0"/>
              <w:adjustRightInd w:val="0"/>
              <w:spacing w:after="0" w:line="276" w:lineRule="auto"/>
              <w:jc w:val="center"/>
              <w:rPr>
                <w:rFonts w:cs="Times New Roman"/>
                <w:sz w:val="22"/>
              </w:rPr>
            </w:pPr>
            <w:r w:rsidRPr="00DD2010">
              <w:rPr>
                <w:rFonts w:eastAsia="Calibri" w:cs="Times New Roman"/>
                <w:sz w:val="22"/>
                <w:lang w:eastAsia="ru-RU"/>
              </w:rPr>
              <w:t>30 мин. пешеходно-транспортной доступности в сельской местности</w:t>
            </w:r>
          </w:p>
        </w:tc>
      </w:tr>
    </w:tbl>
    <w:p w:rsidR="00807A5B" w:rsidRPr="00DD2010" w:rsidRDefault="00807A5B" w:rsidP="00171791">
      <w:pPr>
        <w:spacing w:after="0" w:line="276" w:lineRule="auto"/>
        <w:rPr>
          <w:rFonts w:cs="Times New Roman"/>
          <w:b/>
          <w:i/>
          <w:szCs w:val="24"/>
          <w:u w:val="single"/>
        </w:rPr>
      </w:pPr>
    </w:p>
    <w:p w:rsidR="00807A5B" w:rsidRPr="00DD2010" w:rsidRDefault="00807A5B" w:rsidP="00171791">
      <w:pPr>
        <w:spacing w:after="0" w:line="276" w:lineRule="auto"/>
        <w:rPr>
          <w:rFonts w:cs="Times New Roman"/>
          <w:i/>
          <w:szCs w:val="24"/>
        </w:rPr>
      </w:pPr>
      <w:r w:rsidRPr="00DD2010">
        <w:rPr>
          <w:rFonts w:cs="Times New Roman"/>
          <w:b/>
          <w:i/>
          <w:szCs w:val="24"/>
        </w:rPr>
        <w:t>Выводы:</w:t>
      </w:r>
      <w:r w:rsidRPr="00DD2010">
        <w:rPr>
          <w:rFonts w:cs="Times New Roman"/>
          <w:i/>
          <w:szCs w:val="24"/>
        </w:rPr>
        <w:t xml:space="preserve"> Мощность существующих объектов здравоохранения</w:t>
      </w:r>
      <w:r w:rsidR="00CA2FDE" w:rsidRPr="00DD2010">
        <w:rPr>
          <w:rFonts w:cs="Times New Roman"/>
          <w:i/>
          <w:szCs w:val="24"/>
        </w:rPr>
        <w:t xml:space="preserve"> </w:t>
      </w:r>
      <w:r w:rsidRPr="00DD2010">
        <w:rPr>
          <w:rFonts w:cs="Times New Roman"/>
          <w:i/>
          <w:szCs w:val="24"/>
        </w:rPr>
        <w:t xml:space="preserve">удовлетворяет нормативную потребность населения. </w:t>
      </w:r>
    </w:p>
    <w:p w:rsidR="008B022D" w:rsidRPr="00DD2010" w:rsidRDefault="008B022D" w:rsidP="00A6602D">
      <w:pPr>
        <w:pStyle w:val="5"/>
        <w:numPr>
          <w:ilvl w:val="3"/>
          <w:numId w:val="31"/>
        </w:numPr>
        <w:spacing w:after="240"/>
      </w:pPr>
      <w:bookmarkStart w:id="748" w:name="_Toc149893548"/>
      <w:r w:rsidRPr="00DD2010">
        <w:t xml:space="preserve"> Учреждения социального обеспечения</w:t>
      </w:r>
      <w:bookmarkEnd w:id="748"/>
    </w:p>
    <w:p w:rsidR="008B022D" w:rsidRPr="00DD2010" w:rsidRDefault="008B022D" w:rsidP="008B022D">
      <w:pPr>
        <w:pStyle w:val="Standard"/>
        <w:spacing w:line="276" w:lineRule="auto"/>
        <w:ind w:firstLine="567"/>
        <w:jc w:val="both"/>
      </w:pPr>
      <w:r w:rsidRPr="00DD2010">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8B022D" w:rsidRPr="00DD2010" w:rsidRDefault="008B022D" w:rsidP="008B022D">
      <w:pPr>
        <w:pStyle w:val="Standard"/>
        <w:spacing w:line="276" w:lineRule="auto"/>
        <w:jc w:val="both"/>
      </w:pPr>
    </w:p>
    <w:p w:rsidR="008B022D" w:rsidRPr="00DD2010" w:rsidRDefault="008B022D" w:rsidP="008B022D">
      <w:pPr>
        <w:pStyle w:val="Standard"/>
        <w:spacing w:line="276" w:lineRule="auto"/>
        <w:ind w:firstLine="567"/>
        <w:jc w:val="both"/>
        <w:rPr>
          <w:b/>
        </w:rPr>
      </w:pPr>
      <w:r w:rsidRPr="00DD2010">
        <w:rPr>
          <w:b/>
        </w:rPr>
        <w:t>В Нижнекарачанском сельском поселении к учреждениям социального обслуживания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712"/>
        <w:gridCol w:w="3048"/>
      </w:tblGrid>
      <w:tr w:rsidR="008B022D" w:rsidRPr="00DD2010" w:rsidTr="008B022D">
        <w:trPr>
          <w:jc w:val="center"/>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022D" w:rsidRPr="00DD2010" w:rsidRDefault="008B022D" w:rsidP="008B022D">
            <w:pPr>
              <w:spacing w:after="0" w:line="276" w:lineRule="auto"/>
              <w:jc w:val="center"/>
              <w:rPr>
                <w:rFonts w:cs="Times New Roman"/>
                <w:b/>
                <w:bCs/>
                <w:szCs w:val="24"/>
              </w:rPr>
            </w:pPr>
            <w:r w:rsidRPr="00DD2010">
              <w:rPr>
                <w:rFonts w:cs="Times New Roman"/>
                <w:b/>
                <w:bCs/>
                <w:szCs w:val="24"/>
              </w:rPr>
              <w:t>№ п/п</w:t>
            </w:r>
          </w:p>
        </w:tc>
        <w:tc>
          <w:tcPr>
            <w:tcW w:w="5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022D" w:rsidRPr="00DD2010" w:rsidRDefault="008B022D" w:rsidP="008B022D">
            <w:pPr>
              <w:spacing w:after="0" w:line="276" w:lineRule="auto"/>
              <w:jc w:val="center"/>
              <w:rPr>
                <w:rFonts w:cs="Times New Roman"/>
                <w:b/>
                <w:bCs/>
                <w:szCs w:val="24"/>
              </w:rPr>
            </w:pPr>
            <w:r w:rsidRPr="00DD2010">
              <w:rPr>
                <w:rFonts w:cs="Times New Roman"/>
                <w:b/>
                <w:bCs/>
                <w:szCs w:val="24"/>
              </w:rPr>
              <w:t>Наименование объекта</w:t>
            </w:r>
          </w:p>
        </w:tc>
        <w:tc>
          <w:tcPr>
            <w:tcW w:w="3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022D" w:rsidRPr="00DD2010" w:rsidRDefault="008B022D" w:rsidP="008B022D">
            <w:pPr>
              <w:spacing w:after="0" w:line="276" w:lineRule="auto"/>
              <w:jc w:val="center"/>
              <w:rPr>
                <w:rFonts w:cs="Times New Roman"/>
                <w:b/>
                <w:szCs w:val="24"/>
              </w:rPr>
            </w:pPr>
            <w:r w:rsidRPr="00DD2010">
              <w:rPr>
                <w:rFonts w:cs="Times New Roman"/>
                <w:b/>
                <w:szCs w:val="24"/>
              </w:rPr>
              <w:t>Адрес, местоположение</w:t>
            </w:r>
          </w:p>
        </w:tc>
      </w:tr>
      <w:tr w:rsidR="008B022D" w:rsidRPr="00DD2010" w:rsidTr="008B022D">
        <w:trPr>
          <w:jc w:val="center"/>
        </w:trPr>
        <w:tc>
          <w:tcPr>
            <w:tcW w:w="596" w:type="dxa"/>
            <w:tcBorders>
              <w:top w:val="single" w:sz="4" w:space="0" w:color="auto"/>
              <w:left w:val="single" w:sz="4" w:space="0" w:color="auto"/>
              <w:bottom w:val="single" w:sz="4" w:space="0" w:color="auto"/>
              <w:right w:val="single" w:sz="4" w:space="0" w:color="auto"/>
            </w:tcBorders>
            <w:vAlign w:val="center"/>
            <w:hideMark/>
          </w:tcPr>
          <w:p w:rsidR="008B022D" w:rsidRPr="00DD2010" w:rsidRDefault="008B022D" w:rsidP="008B022D">
            <w:pPr>
              <w:spacing w:after="0" w:line="276" w:lineRule="auto"/>
              <w:jc w:val="center"/>
              <w:rPr>
                <w:rFonts w:cs="Times New Roman"/>
                <w:bCs/>
                <w:szCs w:val="24"/>
              </w:rPr>
            </w:pPr>
            <w:r w:rsidRPr="00DD2010">
              <w:rPr>
                <w:rFonts w:cs="Times New Roman"/>
                <w:bCs/>
                <w:szCs w:val="24"/>
              </w:rPr>
              <w:t>1</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022D" w:rsidRPr="00DD2010" w:rsidRDefault="008B022D" w:rsidP="00410802">
            <w:pPr>
              <w:spacing w:after="0" w:line="276" w:lineRule="auto"/>
              <w:rPr>
                <w:rFonts w:cs="Times New Roman"/>
                <w:szCs w:val="24"/>
              </w:rPr>
            </w:pPr>
            <w:r w:rsidRPr="00DD2010">
              <w:rPr>
                <w:rFonts w:cs="Times New Roman"/>
                <w:szCs w:val="24"/>
              </w:rPr>
              <w:t>БУВО «</w:t>
            </w:r>
            <w:r w:rsidR="00410802" w:rsidRPr="00DD2010">
              <w:rPr>
                <w:rFonts w:cs="Times New Roman"/>
                <w:szCs w:val="24"/>
              </w:rPr>
              <w:t>Грибановский центр реабилитации и социализации</w:t>
            </w:r>
            <w:r w:rsidRPr="00DD2010">
              <w:rPr>
                <w:rFonts w:cs="Times New Roman"/>
                <w:szCs w:val="24"/>
              </w:rPr>
              <w:t>»</w:t>
            </w:r>
          </w:p>
        </w:tc>
        <w:tc>
          <w:tcPr>
            <w:tcW w:w="3048" w:type="dxa"/>
            <w:tcBorders>
              <w:top w:val="single" w:sz="4" w:space="0" w:color="auto"/>
              <w:left w:val="single" w:sz="4" w:space="0" w:color="auto"/>
              <w:bottom w:val="single" w:sz="4" w:space="0" w:color="auto"/>
              <w:right w:val="single" w:sz="4" w:space="0" w:color="auto"/>
            </w:tcBorders>
            <w:vAlign w:val="center"/>
            <w:hideMark/>
          </w:tcPr>
          <w:p w:rsidR="008B022D" w:rsidRPr="00DD2010" w:rsidRDefault="008B022D" w:rsidP="008B022D">
            <w:pPr>
              <w:spacing w:after="0" w:line="276" w:lineRule="auto"/>
              <w:rPr>
                <w:rFonts w:cs="Times New Roman"/>
                <w:szCs w:val="24"/>
              </w:rPr>
            </w:pPr>
            <w:r w:rsidRPr="00DD2010">
              <w:rPr>
                <w:rFonts w:cs="Times New Roman"/>
                <w:szCs w:val="24"/>
              </w:rPr>
              <w:t>с. Нижний Карачан, ул. Некрасова, 57</w:t>
            </w:r>
          </w:p>
        </w:tc>
      </w:tr>
    </w:tbl>
    <w:p w:rsidR="008B022D" w:rsidRPr="00DD2010" w:rsidRDefault="008B022D" w:rsidP="008B022D">
      <w:pPr>
        <w:pStyle w:val="Standard"/>
        <w:spacing w:line="276" w:lineRule="auto"/>
        <w:ind w:firstLine="709"/>
        <w:jc w:val="both"/>
      </w:pPr>
    </w:p>
    <w:p w:rsidR="008B022D" w:rsidRPr="00DD2010" w:rsidRDefault="008B022D" w:rsidP="008B022D">
      <w:pPr>
        <w:autoSpaceDE w:val="0"/>
        <w:spacing w:after="0" w:line="276" w:lineRule="auto"/>
        <w:ind w:firstLine="567"/>
        <w:rPr>
          <w:rFonts w:cs="Times New Roman"/>
          <w:szCs w:val="24"/>
        </w:rPr>
      </w:pPr>
      <w:r w:rsidRPr="00DD2010">
        <w:rPr>
          <w:rFonts w:cs="Times New Roman"/>
          <w:szCs w:val="24"/>
        </w:rPr>
        <w:t>Согласно нормативным показателям минимально допустимого уровня обеспеченности объектами здравоохранения, изложенным в РНГП ВО:</w:t>
      </w:r>
      <w:r w:rsidRPr="00DD2010">
        <w:rPr>
          <w:rFonts w:cs="Times New Roman"/>
          <w:i/>
          <w:szCs w:val="24"/>
        </w:rPr>
        <w:t xml:space="preserve"> </w:t>
      </w:r>
    </w:p>
    <w:p w:rsidR="008B022D" w:rsidRPr="00DD2010" w:rsidRDefault="008B022D" w:rsidP="00EB1C2B">
      <w:pPr>
        <w:pStyle w:val="ConsPlusNormal"/>
        <w:widowControl w:val="0"/>
        <w:numPr>
          <w:ilvl w:val="0"/>
          <w:numId w:val="103"/>
        </w:numPr>
        <w:tabs>
          <w:tab w:val="left" w:pos="993"/>
        </w:tabs>
        <w:suppressAutoHyphens/>
        <w:autoSpaceDN/>
        <w:adjustRightInd/>
        <w:spacing w:line="276" w:lineRule="auto"/>
        <w:ind w:left="0" w:firstLine="567"/>
        <w:jc w:val="both"/>
      </w:pPr>
      <w:r w:rsidRPr="00DD2010">
        <w:rPr>
          <w:b/>
          <w:i/>
        </w:rPr>
        <w:t>расчет для социальных учреждений производится</w:t>
      </w:r>
      <w:r w:rsidRPr="00DD2010">
        <w:t xml:space="preserve"> по заданию на проектирование;</w:t>
      </w:r>
    </w:p>
    <w:p w:rsidR="008B022D" w:rsidRPr="00DD2010" w:rsidRDefault="008B022D" w:rsidP="00EB1C2B">
      <w:pPr>
        <w:pStyle w:val="ConsPlusNormal"/>
        <w:widowControl w:val="0"/>
        <w:numPr>
          <w:ilvl w:val="0"/>
          <w:numId w:val="103"/>
        </w:numPr>
        <w:tabs>
          <w:tab w:val="left" w:pos="993"/>
        </w:tabs>
        <w:suppressAutoHyphens/>
        <w:autoSpaceDN/>
        <w:adjustRightInd/>
        <w:spacing w:line="276" w:lineRule="auto"/>
        <w:ind w:left="0" w:firstLine="567"/>
        <w:jc w:val="both"/>
      </w:pPr>
      <w:r w:rsidRPr="00DD2010">
        <w:rPr>
          <w:b/>
          <w:i/>
        </w:rPr>
        <w:t xml:space="preserve">расчетный показатель максимально допустимого уровня территориальной доступности </w:t>
      </w:r>
      <w:r w:rsidRPr="00DD2010">
        <w:t>не нормируется.</w:t>
      </w:r>
    </w:p>
    <w:p w:rsidR="00807A5B" w:rsidRPr="00DD2010" w:rsidRDefault="00807A5B" w:rsidP="00A6602D">
      <w:pPr>
        <w:pStyle w:val="5"/>
        <w:numPr>
          <w:ilvl w:val="3"/>
          <w:numId w:val="31"/>
        </w:numPr>
        <w:spacing w:after="240" w:line="276" w:lineRule="auto"/>
        <w:ind w:right="565"/>
      </w:pPr>
      <w:r w:rsidRPr="00DD2010">
        <w:t>Организации и учреждения управления, кредитно-финансовых служб и предприятий связи</w:t>
      </w:r>
    </w:p>
    <w:p w:rsidR="00807A5B" w:rsidRPr="00DD2010" w:rsidRDefault="00807A5B" w:rsidP="00A6602D">
      <w:pPr>
        <w:spacing w:line="276" w:lineRule="auto"/>
        <w:ind w:firstLine="567"/>
        <w:rPr>
          <w:rFonts w:cs="Times New Roman"/>
          <w:szCs w:val="24"/>
        </w:rPr>
      </w:pPr>
      <w:r w:rsidRPr="00DD2010">
        <w:rPr>
          <w:rFonts w:cs="Times New Roman"/>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07A5B" w:rsidRPr="00DD2010" w:rsidRDefault="00807A5B" w:rsidP="00171791">
      <w:pPr>
        <w:spacing w:line="276" w:lineRule="auto"/>
        <w:jc w:val="center"/>
        <w:rPr>
          <w:rFonts w:cs="Times New Roman"/>
          <w:b/>
          <w:szCs w:val="24"/>
        </w:rPr>
      </w:pPr>
      <w:r w:rsidRPr="00DD2010">
        <w:rPr>
          <w:rFonts w:cs="Times New Roman"/>
          <w:b/>
          <w:szCs w:val="24"/>
        </w:rPr>
        <w:t>На территории сельского поселения располагаются следующие объекты:</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412"/>
        <w:gridCol w:w="4377"/>
      </w:tblGrid>
      <w:tr w:rsidR="00811EA0" w:rsidRPr="00DD2010" w:rsidTr="000C6792">
        <w:trPr>
          <w:trHeight w:val="20"/>
          <w:tblHeader/>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Cs w:val="24"/>
              </w:rPr>
            </w:pPr>
            <w:r w:rsidRPr="00DD2010">
              <w:rPr>
                <w:rFonts w:cs="Times New Roman"/>
                <w:b/>
                <w:bCs/>
                <w:szCs w:val="24"/>
              </w:rPr>
              <w:lastRenderedPageBreak/>
              <w:t>№ п/п</w:t>
            </w:r>
          </w:p>
        </w:tc>
        <w:tc>
          <w:tcPr>
            <w:tcW w:w="4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Cs w:val="24"/>
              </w:rPr>
            </w:pPr>
            <w:r w:rsidRPr="00DD2010">
              <w:rPr>
                <w:rFonts w:cs="Times New Roman"/>
                <w:b/>
                <w:bCs/>
                <w:szCs w:val="24"/>
              </w:rPr>
              <w:t>Наименование объекта</w:t>
            </w:r>
          </w:p>
        </w:tc>
        <w:tc>
          <w:tcPr>
            <w:tcW w:w="4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7A5B" w:rsidRPr="00DD2010" w:rsidRDefault="00807A5B" w:rsidP="00171791">
            <w:pPr>
              <w:spacing w:after="0" w:line="276" w:lineRule="auto"/>
              <w:jc w:val="center"/>
              <w:rPr>
                <w:rFonts w:cs="Times New Roman"/>
                <w:b/>
                <w:szCs w:val="24"/>
              </w:rPr>
            </w:pPr>
            <w:r w:rsidRPr="00DD2010">
              <w:rPr>
                <w:rFonts w:cs="Times New Roman"/>
                <w:b/>
                <w:szCs w:val="24"/>
              </w:rPr>
              <w:t>Адрес</w:t>
            </w:r>
          </w:p>
        </w:tc>
      </w:tr>
      <w:tr w:rsidR="00811EA0" w:rsidRPr="00DD2010" w:rsidTr="000C6792">
        <w:trPr>
          <w:trHeight w:val="20"/>
          <w:jc w:val="center"/>
        </w:trPr>
        <w:tc>
          <w:tcPr>
            <w:tcW w:w="686" w:type="dxa"/>
            <w:shd w:val="clear" w:color="auto" w:fill="auto"/>
            <w:vAlign w:val="center"/>
          </w:tcPr>
          <w:p w:rsidR="00DE7E19" w:rsidRPr="00DD2010" w:rsidRDefault="00DE7E19" w:rsidP="00EB1C2B">
            <w:pPr>
              <w:pStyle w:val="ab"/>
              <w:numPr>
                <w:ilvl w:val="0"/>
                <w:numId w:val="40"/>
              </w:numPr>
              <w:spacing w:line="276" w:lineRule="auto"/>
              <w:ind w:left="0" w:firstLine="0"/>
            </w:pPr>
          </w:p>
        </w:tc>
        <w:tc>
          <w:tcPr>
            <w:tcW w:w="4412" w:type="dxa"/>
            <w:shd w:val="clear" w:color="auto" w:fill="auto"/>
            <w:vAlign w:val="center"/>
          </w:tcPr>
          <w:p w:rsidR="00DE7E19" w:rsidRPr="00DD2010" w:rsidRDefault="00DE7E19" w:rsidP="00171791">
            <w:pPr>
              <w:pStyle w:val="af6"/>
              <w:spacing w:before="0" w:after="0" w:line="276" w:lineRule="auto"/>
              <w:rPr>
                <w:rFonts w:cs="Times New Roman"/>
                <w:i w:val="0"/>
              </w:rPr>
            </w:pPr>
            <w:r w:rsidRPr="00DD2010">
              <w:rPr>
                <w:i w:val="0"/>
              </w:rPr>
              <w:t xml:space="preserve">Администрация </w:t>
            </w:r>
            <w:r w:rsidR="00EE5C42" w:rsidRPr="00DD2010">
              <w:rPr>
                <w:i w:val="0"/>
              </w:rPr>
              <w:t>Нижнекарачанского</w:t>
            </w:r>
            <w:r w:rsidRPr="00DD2010">
              <w:rPr>
                <w:i w:val="0"/>
              </w:rPr>
              <w:t xml:space="preserve"> сельского поселения</w:t>
            </w:r>
          </w:p>
        </w:tc>
        <w:tc>
          <w:tcPr>
            <w:tcW w:w="4377" w:type="dxa"/>
            <w:shd w:val="clear" w:color="auto" w:fill="auto"/>
            <w:vAlign w:val="center"/>
          </w:tcPr>
          <w:p w:rsidR="00DE7E19" w:rsidRPr="00DD2010" w:rsidRDefault="009B3001" w:rsidP="00F23D24">
            <w:pPr>
              <w:pStyle w:val="af6"/>
              <w:spacing w:before="0" w:after="0" w:line="276" w:lineRule="auto"/>
              <w:rPr>
                <w:rFonts w:cs="Times New Roman"/>
                <w:i w:val="0"/>
              </w:rPr>
            </w:pPr>
            <w:r w:rsidRPr="00DD2010">
              <w:rPr>
                <w:i w:val="0"/>
              </w:rPr>
              <w:t xml:space="preserve">с. </w:t>
            </w:r>
            <w:r w:rsidR="00F23D24" w:rsidRPr="00DD2010">
              <w:rPr>
                <w:i w:val="0"/>
              </w:rPr>
              <w:t>Нижний Карачан, ул. Советская, 10</w:t>
            </w:r>
          </w:p>
        </w:tc>
      </w:tr>
      <w:tr w:rsidR="00DC04D6" w:rsidRPr="00DD2010" w:rsidTr="000C6792">
        <w:trPr>
          <w:trHeight w:val="20"/>
          <w:jc w:val="center"/>
        </w:trPr>
        <w:tc>
          <w:tcPr>
            <w:tcW w:w="686" w:type="dxa"/>
            <w:shd w:val="clear" w:color="auto" w:fill="auto"/>
            <w:vAlign w:val="center"/>
          </w:tcPr>
          <w:p w:rsidR="00DC04D6" w:rsidRPr="00DD2010" w:rsidRDefault="00DC04D6" w:rsidP="00EB1C2B">
            <w:pPr>
              <w:pStyle w:val="ab"/>
              <w:numPr>
                <w:ilvl w:val="0"/>
                <w:numId w:val="40"/>
              </w:numPr>
              <w:spacing w:line="276" w:lineRule="auto"/>
              <w:ind w:left="0" w:firstLine="0"/>
            </w:pPr>
          </w:p>
        </w:tc>
        <w:tc>
          <w:tcPr>
            <w:tcW w:w="4412" w:type="dxa"/>
            <w:shd w:val="clear" w:color="auto" w:fill="auto"/>
            <w:vAlign w:val="center"/>
          </w:tcPr>
          <w:p w:rsidR="00DC04D6" w:rsidRPr="00DD2010" w:rsidRDefault="00DC04D6" w:rsidP="00171791">
            <w:pPr>
              <w:pStyle w:val="af6"/>
              <w:spacing w:before="0" w:after="0" w:line="276" w:lineRule="auto"/>
              <w:rPr>
                <w:i w:val="0"/>
              </w:rPr>
            </w:pPr>
            <w:r w:rsidRPr="00DD2010">
              <w:rPr>
                <w:i w:val="0"/>
              </w:rPr>
              <w:t>Контора ООО «РЕГИОН-АГРО»</w:t>
            </w:r>
          </w:p>
        </w:tc>
        <w:tc>
          <w:tcPr>
            <w:tcW w:w="4377" w:type="dxa"/>
            <w:shd w:val="clear" w:color="auto" w:fill="auto"/>
            <w:vAlign w:val="center"/>
          </w:tcPr>
          <w:p w:rsidR="00DC04D6" w:rsidRPr="00DD2010" w:rsidRDefault="00DC04D6" w:rsidP="00F23D24">
            <w:pPr>
              <w:pStyle w:val="af6"/>
              <w:spacing w:before="0" w:after="0" w:line="276" w:lineRule="auto"/>
              <w:rPr>
                <w:i w:val="0"/>
              </w:rPr>
            </w:pPr>
            <w:r w:rsidRPr="00DD2010">
              <w:rPr>
                <w:i w:val="0"/>
              </w:rPr>
              <w:t>с. Нижний Карачан, ул. Советская, 8</w:t>
            </w:r>
          </w:p>
        </w:tc>
      </w:tr>
      <w:tr w:rsidR="007A37F7" w:rsidRPr="00DD2010" w:rsidTr="000C6792">
        <w:trPr>
          <w:trHeight w:val="20"/>
          <w:jc w:val="center"/>
        </w:trPr>
        <w:tc>
          <w:tcPr>
            <w:tcW w:w="686" w:type="dxa"/>
            <w:shd w:val="clear" w:color="auto" w:fill="auto"/>
            <w:vAlign w:val="center"/>
          </w:tcPr>
          <w:p w:rsidR="007A37F7" w:rsidRPr="00DD2010" w:rsidRDefault="007A37F7" w:rsidP="00EB1C2B">
            <w:pPr>
              <w:pStyle w:val="ab"/>
              <w:numPr>
                <w:ilvl w:val="0"/>
                <w:numId w:val="40"/>
              </w:numPr>
              <w:spacing w:line="276" w:lineRule="auto"/>
              <w:ind w:left="0" w:firstLine="0"/>
            </w:pPr>
          </w:p>
        </w:tc>
        <w:tc>
          <w:tcPr>
            <w:tcW w:w="4412" w:type="dxa"/>
            <w:shd w:val="clear" w:color="auto" w:fill="auto"/>
            <w:vAlign w:val="center"/>
          </w:tcPr>
          <w:p w:rsidR="007A37F7" w:rsidRPr="00DD2010" w:rsidRDefault="007A37F7" w:rsidP="00171791">
            <w:pPr>
              <w:pStyle w:val="af6"/>
              <w:spacing w:before="0" w:after="0" w:line="276" w:lineRule="auto"/>
              <w:rPr>
                <w:rFonts w:cs="Times New Roman"/>
                <w:bCs/>
                <w:i w:val="0"/>
              </w:rPr>
            </w:pPr>
            <w:r w:rsidRPr="00DD2010">
              <w:rPr>
                <w:rFonts w:cs="Times New Roman"/>
                <w:bCs/>
                <w:i w:val="0"/>
              </w:rPr>
              <w:t>Почтовое отделение № 397204</w:t>
            </w:r>
          </w:p>
        </w:tc>
        <w:tc>
          <w:tcPr>
            <w:tcW w:w="4377" w:type="dxa"/>
            <w:shd w:val="clear" w:color="auto" w:fill="auto"/>
            <w:vAlign w:val="center"/>
          </w:tcPr>
          <w:p w:rsidR="007A37F7" w:rsidRPr="00DD2010" w:rsidRDefault="007A37F7" w:rsidP="004707FA">
            <w:pPr>
              <w:pStyle w:val="af6"/>
              <w:spacing w:before="0" w:after="0" w:line="276" w:lineRule="auto"/>
              <w:rPr>
                <w:rFonts w:cs="Times New Roman"/>
                <w:i w:val="0"/>
              </w:rPr>
            </w:pPr>
            <w:r w:rsidRPr="00DD2010">
              <w:rPr>
                <w:i w:val="0"/>
              </w:rPr>
              <w:t>с. Нижний Карачан, ул. Советская, 23</w:t>
            </w:r>
          </w:p>
        </w:tc>
      </w:tr>
      <w:tr w:rsidR="007A37F7" w:rsidRPr="00DD2010" w:rsidTr="000C6792">
        <w:trPr>
          <w:trHeight w:val="20"/>
          <w:jc w:val="center"/>
        </w:trPr>
        <w:tc>
          <w:tcPr>
            <w:tcW w:w="686" w:type="dxa"/>
            <w:shd w:val="clear" w:color="auto" w:fill="auto"/>
            <w:vAlign w:val="center"/>
          </w:tcPr>
          <w:p w:rsidR="007A37F7" w:rsidRPr="00DD2010" w:rsidRDefault="007A37F7" w:rsidP="00EB1C2B">
            <w:pPr>
              <w:pStyle w:val="ab"/>
              <w:numPr>
                <w:ilvl w:val="0"/>
                <w:numId w:val="40"/>
              </w:numPr>
              <w:spacing w:line="276" w:lineRule="auto"/>
              <w:ind w:left="0" w:firstLine="0"/>
            </w:pPr>
          </w:p>
        </w:tc>
        <w:tc>
          <w:tcPr>
            <w:tcW w:w="4412" w:type="dxa"/>
            <w:shd w:val="clear" w:color="auto" w:fill="auto"/>
            <w:vAlign w:val="center"/>
          </w:tcPr>
          <w:p w:rsidR="007A37F7" w:rsidRPr="00DD2010" w:rsidRDefault="00D020E5" w:rsidP="00171791">
            <w:pPr>
              <w:pStyle w:val="af6"/>
              <w:spacing w:before="0" w:after="0" w:line="276" w:lineRule="auto"/>
              <w:rPr>
                <w:bCs/>
                <w:i w:val="0"/>
              </w:rPr>
            </w:pPr>
            <w:r w:rsidRPr="00DD2010">
              <w:rPr>
                <w:bCs/>
                <w:i w:val="0"/>
              </w:rPr>
              <w:t>АТС</w:t>
            </w:r>
          </w:p>
        </w:tc>
        <w:tc>
          <w:tcPr>
            <w:tcW w:w="4377" w:type="dxa"/>
            <w:shd w:val="clear" w:color="auto" w:fill="auto"/>
            <w:vAlign w:val="center"/>
          </w:tcPr>
          <w:p w:rsidR="007A37F7" w:rsidRPr="00DD2010" w:rsidRDefault="00D020E5" w:rsidP="000C6792">
            <w:pPr>
              <w:pStyle w:val="af6"/>
              <w:spacing w:before="0" w:after="0" w:line="276" w:lineRule="auto"/>
              <w:rPr>
                <w:i w:val="0"/>
              </w:rPr>
            </w:pPr>
            <w:r w:rsidRPr="00DD2010">
              <w:rPr>
                <w:i w:val="0"/>
              </w:rPr>
              <w:t>с. Нижний Карачан, ул. Советская, 23</w:t>
            </w:r>
          </w:p>
        </w:tc>
      </w:tr>
      <w:tr w:rsidR="007A37F7" w:rsidRPr="00DD2010" w:rsidTr="000C6792">
        <w:trPr>
          <w:trHeight w:val="20"/>
          <w:jc w:val="center"/>
        </w:trPr>
        <w:tc>
          <w:tcPr>
            <w:tcW w:w="686" w:type="dxa"/>
            <w:shd w:val="clear" w:color="auto" w:fill="auto"/>
            <w:vAlign w:val="center"/>
          </w:tcPr>
          <w:p w:rsidR="007A37F7" w:rsidRPr="00DD2010" w:rsidRDefault="007A37F7" w:rsidP="00EB1C2B">
            <w:pPr>
              <w:pStyle w:val="ab"/>
              <w:numPr>
                <w:ilvl w:val="0"/>
                <w:numId w:val="40"/>
              </w:numPr>
              <w:spacing w:line="276" w:lineRule="auto"/>
              <w:ind w:left="0" w:firstLine="0"/>
            </w:pPr>
          </w:p>
        </w:tc>
        <w:tc>
          <w:tcPr>
            <w:tcW w:w="4412" w:type="dxa"/>
            <w:shd w:val="clear" w:color="auto" w:fill="auto"/>
            <w:vAlign w:val="center"/>
          </w:tcPr>
          <w:p w:rsidR="007A37F7" w:rsidRPr="00DD2010" w:rsidRDefault="00975B7A" w:rsidP="002A2740">
            <w:pPr>
              <w:pStyle w:val="af6"/>
              <w:spacing w:before="0" w:after="0" w:line="276" w:lineRule="auto"/>
              <w:rPr>
                <w:bCs/>
                <w:i w:val="0"/>
              </w:rPr>
            </w:pPr>
            <w:r w:rsidRPr="00DD2010">
              <w:rPr>
                <w:bCs/>
                <w:i w:val="0"/>
              </w:rPr>
              <w:t>Д</w:t>
            </w:r>
            <w:r w:rsidR="002A2740" w:rsidRPr="00DD2010">
              <w:rPr>
                <w:bCs/>
                <w:i w:val="0"/>
              </w:rPr>
              <w:t>е</w:t>
            </w:r>
            <w:r w:rsidRPr="00DD2010">
              <w:rPr>
                <w:bCs/>
                <w:i w:val="0"/>
              </w:rPr>
              <w:t>по</w:t>
            </w:r>
            <w:r w:rsidR="00F742C1" w:rsidRPr="00DD2010">
              <w:rPr>
                <w:bCs/>
                <w:i w:val="0"/>
              </w:rPr>
              <w:t xml:space="preserve"> </w:t>
            </w:r>
            <w:r w:rsidRPr="00DD2010">
              <w:rPr>
                <w:bCs/>
                <w:i w:val="0"/>
              </w:rPr>
              <w:t>Добровольной пожарной команды (ДПК)</w:t>
            </w:r>
          </w:p>
        </w:tc>
        <w:tc>
          <w:tcPr>
            <w:tcW w:w="4377" w:type="dxa"/>
            <w:shd w:val="clear" w:color="auto" w:fill="auto"/>
            <w:vAlign w:val="center"/>
          </w:tcPr>
          <w:p w:rsidR="007A37F7" w:rsidRPr="00DD2010" w:rsidRDefault="007B0487" w:rsidP="00171791">
            <w:pPr>
              <w:pStyle w:val="af6"/>
              <w:spacing w:before="0" w:after="0" w:line="276" w:lineRule="auto"/>
              <w:rPr>
                <w:i w:val="0"/>
              </w:rPr>
            </w:pPr>
            <w:r w:rsidRPr="00DD2010">
              <w:rPr>
                <w:i w:val="0"/>
              </w:rPr>
              <w:t>с. Нижний Карачан, ул. Советская, 25</w:t>
            </w:r>
          </w:p>
        </w:tc>
      </w:tr>
      <w:tr w:rsidR="007A37F7" w:rsidRPr="00DD2010" w:rsidTr="000C6792">
        <w:trPr>
          <w:trHeight w:val="20"/>
          <w:jc w:val="center"/>
        </w:trPr>
        <w:tc>
          <w:tcPr>
            <w:tcW w:w="686" w:type="dxa"/>
            <w:shd w:val="clear" w:color="auto" w:fill="auto"/>
            <w:vAlign w:val="center"/>
          </w:tcPr>
          <w:p w:rsidR="007A37F7" w:rsidRPr="00DD2010" w:rsidRDefault="007A37F7" w:rsidP="00EB1C2B">
            <w:pPr>
              <w:pStyle w:val="ab"/>
              <w:numPr>
                <w:ilvl w:val="0"/>
                <w:numId w:val="40"/>
              </w:numPr>
              <w:spacing w:line="276" w:lineRule="auto"/>
              <w:ind w:left="0" w:firstLine="0"/>
            </w:pPr>
          </w:p>
        </w:tc>
        <w:tc>
          <w:tcPr>
            <w:tcW w:w="4412" w:type="dxa"/>
            <w:shd w:val="clear" w:color="auto" w:fill="auto"/>
            <w:vAlign w:val="center"/>
          </w:tcPr>
          <w:p w:rsidR="007A37F7" w:rsidRPr="00DD2010" w:rsidRDefault="002B42FF" w:rsidP="00171791">
            <w:pPr>
              <w:pStyle w:val="af6"/>
              <w:spacing w:before="0" w:after="0" w:line="276" w:lineRule="auto"/>
              <w:rPr>
                <w:bCs/>
                <w:i w:val="0"/>
              </w:rPr>
            </w:pPr>
            <w:r w:rsidRPr="00DD2010">
              <w:rPr>
                <w:bCs/>
                <w:i w:val="0"/>
              </w:rPr>
              <w:t>МФЦ</w:t>
            </w:r>
          </w:p>
        </w:tc>
        <w:tc>
          <w:tcPr>
            <w:tcW w:w="4377" w:type="dxa"/>
            <w:shd w:val="clear" w:color="auto" w:fill="auto"/>
            <w:vAlign w:val="center"/>
          </w:tcPr>
          <w:p w:rsidR="007A37F7" w:rsidRPr="00DD2010" w:rsidRDefault="002B42FF" w:rsidP="00084AD2">
            <w:pPr>
              <w:pStyle w:val="af6"/>
              <w:spacing w:before="0" w:after="0" w:line="276" w:lineRule="auto"/>
              <w:rPr>
                <w:i w:val="0"/>
              </w:rPr>
            </w:pPr>
            <w:r w:rsidRPr="00DD2010">
              <w:rPr>
                <w:i w:val="0"/>
              </w:rPr>
              <w:t>с. Нижний Карачан, ул. Советская, 10</w:t>
            </w:r>
          </w:p>
        </w:tc>
      </w:tr>
      <w:tr w:rsidR="002B42FF" w:rsidRPr="00DD2010" w:rsidTr="000C6792">
        <w:trPr>
          <w:trHeight w:val="20"/>
          <w:jc w:val="center"/>
        </w:trPr>
        <w:tc>
          <w:tcPr>
            <w:tcW w:w="686" w:type="dxa"/>
            <w:shd w:val="clear" w:color="auto" w:fill="auto"/>
            <w:vAlign w:val="center"/>
          </w:tcPr>
          <w:p w:rsidR="002B42FF" w:rsidRPr="00DD2010" w:rsidRDefault="002B42FF" w:rsidP="00EB1C2B">
            <w:pPr>
              <w:pStyle w:val="ab"/>
              <w:numPr>
                <w:ilvl w:val="0"/>
                <w:numId w:val="40"/>
              </w:numPr>
              <w:spacing w:line="276" w:lineRule="auto"/>
              <w:ind w:left="0" w:firstLine="0"/>
            </w:pPr>
          </w:p>
        </w:tc>
        <w:tc>
          <w:tcPr>
            <w:tcW w:w="4412" w:type="dxa"/>
            <w:shd w:val="clear" w:color="auto" w:fill="auto"/>
            <w:vAlign w:val="center"/>
          </w:tcPr>
          <w:p w:rsidR="002B42FF" w:rsidRPr="00DD2010" w:rsidRDefault="00D03D40" w:rsidP="00171791">
            <w:pPr>
              <w:pStyle w:val="af6"/>
              <w:spacing w:before="0" w:after="0" w:line="276" w:lineRule="auto"/>
              <w:rPr>
                <w:bCs/>
                <w:i w:val="0"/>
              </w:rPr>
            </w:pPr>
            <w:r w:rsidRPr="00DD2010">
              <w:rPr>
                <w:bCs/>
                <w:i w:val="0"/>
              </w:rPr>
              <w:t>Отделение банка</w:t>
            </w:r>
          </w:p>
        </w:tc>
        <w:tc>
          <w:tcPr>
            <w:tcW w:w="4377" w:type="dxa"/>
            <w:shd w:val="clear" w:color="auto" w:fill="auto"/>
            <w:vAlign w:val="center"/>
          </w:tcPr>
          <w:p w:rsidR="002B42FF" w:rsidRPr="00DD2010" w:rsidRDefault="00D03D40" w:rsidP="00084AD2">
            <w:pPr>
              <w:pStyle w:val="af6"/>
              <w:spacing w:before="0" w:after="0" w:line="276" w:lineRule="auto"/>
              <w:rPr>
                <w:i w:val="0"/>
              </w:rPr>
            </w:pPr>
            <w:r w:rsidRPr="00DD2010">
              <w:rPr>
                <w:i w:val="0"/>
              </w:rPr>
              <w:t>с. Нижний Карачан, ул. Советская, 31</w:t>
            </w:r>
          </w:p>
        </w:tc>
      </w:tr>
      <w:tr w:rsidR="00015B22" w:rsidRPr="00DD2010" w:rsidTr="000C6792">
        <w:trPr>
          <w:trHeight w:val="20"/>
          <w:jc w:val="center"/>
        </w:trPr>
        <w:tc>
          <w:tcPr>
            <w:tcW w:w="686" w:type="dxa"/>
            <w:shd w:val="clear" w:color="auto" w:fill="auto"/>
            <w:vAlign w:val="center"/>
          </w:tcPr>
          <w:p w:rsidR="00015B22" w:rsidRPr="00DD2010" w:rsidRDefault="00015B22" w:rsidP="00EB1C2B">
            <w:pPr>
              <w:pStyle w:val="ab"/>
              <w:numPr>
                <w:ilvl w:val="0"/>
                <w:numId w:val="40"/>
              </w:numPr>
              <w:spacing w:line="276" w:lineRule="auto"/>
              <w:ind w:left="0" w:firstLine="0"/>
            </w:pPr>
          </w:p>
        </w:tc>
        <w:tc>
          <w:tcPr>
            <w:tcW w:w="4412" w:type="dxa"/>
            <w:shd w:val="clear" w:color="auto" w:fill="auto"/>
            <w:vAlign w:val="center"/>
          </w:tcPr>
          <w:p w:rsidR="00015B22" w:rsidRPr="00DD2010" w:rsidRDefault="00015B22" w:rsidP="00015B22">
            <w:pPr>
              <w:pStyle w:val="af6"/>
              <w:spacing w:before="0" w:after="0" w:line="276" w:lineRule="auto"/>
              <w:rPr>
                <w:bCs/>
                <w:i w:val="0"/>
              </w:rPr>
            </w:pPr>
            <w:r w:rsidRPr="00DD2010">
              <w:rPr>
                <w:bCs/>
                <w:i w:val="0"/>
              </w:rPr>
              <w:t>БУВО «Грибановская районная станция по борьбе с б</w:t>
            </w:r>
            <w:r w:rsidR="005D61B7" w:rsidRPr="00DD2010">
              <w:rPr>
                <w:bCs/>
                <w:i w:val="0"/>
              </w:rPr>
              <w:t xml:space="preserve">олезнями животных» Ветеринарный </w:t>
            </w:r>
            <w:r w:rsidRPr="00DD2010">
              <w:rPr>
                <w:bCs/>
                <w:i w:val="0"/>
              </w:rPr>
              <w:t>участок Нижнекарачанского СП</w:t>
            </w:r>
          </w:p>
        </w:tc>
        <w:tc>
          <w:tcPr>
            <w:tcW w:w="4377" w:type="dxa"/>
            <w:shd w:val="clear" w:color="auto" w:fill="auto"/>
            <w:vAlign w:val="center"/>
          </w:tcPr>
          <w:p w:rsidR="00015B22" w:rsidRPr="00DD2010" w:rsidRDefault="00015B22" w:rsidP="00015B22">
            <w:pPr>
              <w:pStyle w:val="af6"/>
              <w:spacing w:before="0" w:after="0" w:line="276" w:lineRule="auto"/>
              <w:rPr>
                <w:i w:val="0"/>
              </w:rPr>
            </w:pPr>
            <w:r w:rsidRPr="00DD2010">
              <w:rPr>
                <w:i w:val="0"/>
              </w:rPr>
              <w:t>с. Нижний Карачан, ул. Победы, 9а</w:t>
            </w:r>
          </w:p>
        </w:tc>
      </w:tr>
    </w:tbl>
    <w:p w:rsidR="00A20EF2" w:rsidRPr="00DD2010" w:rsidRDefault="00A20EF2" w:rsidP="00E96E4C">
      <w:pPr>
        <w:spacing w:before="240" w:after="0" w:line="276" w:lineRule="auto"/>
        <w:ind w:firstLine="567"/>
        <w:rPr>
          <w:rFonts w:eastAsia="Calibri" w:cs="Times New Roman"/>
          <w:szCs w:val="24"/>
        </w:rPr>
      </w:pPr>
      <w:r w:rsidRPr="00DD2010">
        <w:rPr>
          <w:rFonts w:eastAsia="Calibri" w:cs="Times New Roman"/>
          <w:szCs w:val="24"/>
        </w:rPr>
        <w:t xml:space="preserve">Также на территории </w:t>
      </w:r>
      <w:r w:rsidR="00A3095E" w:rsidRPr="00DD2010">
        <w:rPr>
          <w:rFonts w:eastAsia="Calibri" w:cs="Times New Roman"/>
          <w:szCs w:val="24"/>
        </w:rPr>
        <w:t>сельского поселения</w:t>
      </w:r>
      <w:r w:rsidRPr="00DD2010">
        <w:rPr>
          <w:rFonts w:eastAsia="Calibri" w:cs="Times New Roman"/>
          <w:szCs w:val="24"/>
        </w:rPr>
        <w:t xml:space="preserve"> размещаются объекты религиозных организаций:</w:t>
      </w:r>
    </w:p>
    <w:tbl>
      <w:tblPr>
        <w:tblStyle w:val="104"/>
        <w:tblW w:w="5000" w:type="pct"/>
        <w:jc w:val="center"/>
        <w:tblCellMar>
          <w:left w:w="28" w:type="dxa"/>
          <w:right w:w="28" w:type="dxa"/>
        </w:tblCellMar>
        <w:tblLook w:val="04A0" w:firstRow="1" w:lastRow="0" w:firstColumn="1" w:lastColumn="0" w:noHBand="0" w:noVBand="1"/>
      </w:tblPr>
      <w:tblGrid>
        <w:gridCol w:w="723"/>
        <w:gridCol w:w="4550"/>
        <w:gridCol w:w="4137"/>
      </w:tblGrid>
      <w:tr w:rsidR="00A20EF2" w:rsidRPr="00DD2010" w:rsidTr="00C814AB">
        <w:trPr>
          <w:trHeight w:val="20"/>
          <w:jc w:val="center"/>
        </w:trPr>
        <w:tc>
          <w:tcPr>
            <w:tcW w:w="7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0EF2" w:rsidRPr="00DD2010" w:rsidRDefault="00A20EF2" w:rsidP="00A3095E">
            <w:pPr>
              <w:spacing w:line="276" w:lineRule="auto"/>
              <w:jc w:val="center"/>
              <w:rPr>
                <w:b/>
                <w:bCs/>
                <w:szCs w:val="24"/>
              </w:rPr>
            </w:pPr>
            <w:r w:rsidRPr="00DD2010">
              <w:rPr>
                <w:b/>
                <w:bCs/>
                <w:szCs w:val="24"/>
              </w:rPr>
              <w:t>№ п/п</w:t>
            </w:r>
          </w:p>
        </w:tc>
        <w:tc>
          <w:tcPr>
            <w:tcW w:w="45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0EF2" w:rsidRPr="00DD2010" w:rsidRDefault="00A20EF2" w:rsidP="00A3095E">
            <w:pPr>
              <w:spacing w:line="276" w:lineRule="auto"/>
              <w:jc w:val="center"/>
              <w:rPr>
                <w:b/>
                <w:bCs/>
                <w:szCs w:val="24"/>
              </w:rPr>
            </w:pPr>
            <w:r w:rsidRPr="00DD2010">
              <w:rPr>
                <w:b/>
                <w:bCs/>
                <w:szCs w:val="24"/>
              </w:rPr>
              <w:t>Наименование объекта</w:t>
            </w:r>
          </w:p>
        </w:tc>
        <w:tc>
          <w:tcPr>
            <w:tcW w:w="41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0EF2" w:rsidRPr="00DD2010" w:rsidRDefault="00A20EF2" w:rsidP="00A3095E">
            <w:pPr>
              <w:spacing w:line="276" w:lineRule="auto"/>
              <w:jc w:val="center"/>
              <w:rPr>
                <w:b/>
                <w:szCs w:val="24"/>
              </w:rPr>
            </w:pPr>
            <w:r w:rsidRPr="00DD2010">
              <w:rPr>
                <w:b/>
                <w:szCs w:val="24"/>
              </w:rPr>
              <w:t>Адрес (местоположение)</w:t>
            </w:r>
          </w:p>
        </w:tc>
      </w:tr>
      <w:tr w:rsidR="00A20EF2" w:rsidRPr="00DD2010" w:rsidTr="00C814AB">
        <w:trPr>
          <w:trHeight w:val="20"/>
          <w:jc w:val="center"/>
        </w:trPr>
        <w:tc>
          <w:tcPr>
            <w:tcW w:w="723" w:type="dxa"/>
            <w:tcBorders>
              <w:top w:val="single" w:sz="4" w:space="0" w:color="auto"/>
              <w:left w:val="single" w:sz="4" w:space="0" w:color="auto"/>
              <w:bottom w:val="single" w:sz="4" w:space="0" w:color="auto"/>
              <w:right w:val="single" w:sz="4" w:space="0" w:color="auto"/>
            </w:tcBorders>
            <w:vAlign w:val="center"/>
          </w:tcPr>
          <w:p w:rsidR="00A20EF2" w:rsidRPr="00DD2010" w:rsidRDefault="00A20EF2" w:rsidP="00EB1C2B">
            <w:pPr>
              <w:pStyle w:val="ab"/>
              <w:numPr>
                <w:ilvl w:val="0"/>
                <w:numId w:val="104"/>
              </w:numPr>
              <w:spacing w:line="276" w:lineRule="auto"/>
              <w:jc w:val="left"/>
              <w:rPr>
                <w:rFonts w:eastAsia="Times New Roman"/>
                <w:kern w:val="28"/>
              </w:rPr>
            </w:pPr>
            <w:bookmarkStart w:id="749" w:name="_Toc147493961"/>
            <w:bookmarkStart w:id="750" w:name="_Toc149117204"/>
            <w:bookmarkEnd w:id="749"/>
            <w:bookmarkEnd w:id="750"/>
          </w:p>
        </w:tc>
        <w:tc>
          <w:tcPr>
            <w:tcW w:w="4550" w:type="dxa"/>
            <w:tcBorders>
              <w:top w:val="single" w:sz="4" w:space="0" w:color="auto"/>
              <w:left w:val="single" w:sz="4" w:space="0" w:color="auto"/>
              <w:bottom w:val="single" w:sz="4" w:space="0" w:color="auto"/>
              <w:right w:val="single" w:sz="4" w:space="0" w:color="auto"/>
            </w:tcBorders>
            <w:vAlign w:val="center"/>
          </w:tcPr>
          <w:p w:rsidR="00A20EF2" w:rsidRPr="00DD2010" w:rsidRDefault="00A3095E" w:rsidP="00C814AB">
            <w:pPr>
              <w:spacing w:line="276" w:lineRule="auto"/>
              <w:jc w:val="left"/>
              <w:rPr>
                <w:szCs w:val="24"/>
              </w:rPr>
            </w:pPr>
            <w:r w:rsidRPr="00DD2010">
              <w:rPr>
                <w:szCs w:val="24"/>
              </w:rPr>
              <w:t xml:space="preserve">Храм святителя </w:t>
            </w:r>
            <w:r w:rsidR="00E96E4C" w:rsidRPr="00DD2010">
              <w:rPr>
                <w:szCs w:val="24"/>
              </w:rPr>
              <w:t>Николая Чудотворца</w:t>
            </w:r>
          </w:p>
        </w:tc>
        <w:tc>
          <w:tcPr>
            <w:tcW w:w="4137" w:type="dxa"/>
            <w:tcBorders>
              <w:top w:val="single" w:sz="4" w:space="0" w:color="auto"/>
              <w:left w:val="single" w:sz="4" w:space="0" w:color="auto"/>
              <w:bottom w:val="single" w:sz="4" w:space="0" w:color="auto"/>
              <w:right w:val="single" w:sz="4" w:space="0" w:color="auto"/>
            </w:tcBorders>
            <w:vAlign w:val="center"/>
          </w:tcPr>
          <w:p w:rsidR="00A20EF2" w:rsidRPr="00DD2010" w:rsidRDefault="00E96E4C" w:rsidP="00C814AB">
            <w:pPr>
              <w:spacing w:line="276" w:lineRule="auto"/>
              <w:jc w:val="left"/>
              <w:rPr>
                <w:szCs w:val="24"/>
              </w:rPr>
            </w:pPr>
            <w:r w:rsidRPr="00DD2010">
              <w:rPr>
                <w:szCs w:val="24"/>
              </w:rPr>
              <w:t>с. Нижний Карачан, ул. Советская, 29</w:t>
            </w:r>
          </w:p>
        </w:tc>
      </w:tr>
    </w:tbl>
    <w:p w:rsidR="00807A5B" w:rsidRPr="00DD2010" w:rsidRDefault="00807A5B" w:rsidP="00A6602D">
      <w:pPr>
        <w:pStyle w:val="5"/>
        <w:numPr>
          <w:ilvl w:val="3"/>
          <w:numId w:val="31"/>
        </w:numPr>
        <w:spacing w:after="240" w:line="276" w:lineRule="auto"/>
        <w:ind w:left="709" w:right="423" w:hanging="223"/>
        <w:rPr>
          <w:rFonts w:eastAsia="Times New Roman"/>
        </w:rPr>
      </w:pPr>
      <w:bookmarkStart w:id="751" w:name="_Toc147493962"/>
      <w:bookmarkStart w:id="752" w:name="_Toc149117205"/>
      <w:bookmarkEnd w:id="751"/>
      <w:bookmarkEnd w:id="752"/>
      <w:r w:rsidRPr="00DD2010">
        <w:rPr>
          <w:rFonts w:eastAsia="Times New Roman"/>
        </w:rPr>
        <w:t>Объекты торговли, общественного питания, бытового обслуживания и жилищно-коммунального хозяйства</w:t>
      </w:r>
    </w:p>
    <w:p w:rsidR="00807A5B" w:rsidRPr="00DD2010" w:rsidRDefault="00807A5B" w:rsidP="00171791">
      <w:pPr>
        <w:spacing w:after="0" w:line="276" w:lineRule="auto"/>
        <w:ind w:firstLine="567"/>
        <w:rPr>
          <w:rFonts w:cs="Times New Roman"/>
          <w:bCs/>
          <w:szCs w:val="24"/>
        </w:rPr>
      </w:pPr>
      <w:r w:rsidRPr="00DD2010">
        <w:rPr>
          <w:rFonts w:cs="Times New Roman"/>
          <w:bCs/>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807A5B" w:rsidRPr="00DD2010" w:rsidRDefault="00807A5B" w:rsidP="00171791">
      <w:pPr>
        <w:spacing w:after="0" w:line="276" w:lineRule="auto"/>
        <w:ind w:firstLine="567"/>
        <w:rPr>
          <w:rFonts w:cs="Times New Roman"/>
          <w:szCs w:val="24"/>
        </w:rPr>
      </w:pPr>
      <w:r w:rsidRPr="00DD2010">
        <w:rPr>
          <w:rFonts w:cs="Times New Roman"/>
          <w:bCs/>
          <w:szCs w:val="24"/>
        </w:rPr>
        <w:t xml:space="preserve">К первому уровню обслуживания относятся </w:t>
      </w:r>
      <w:r w:rsidRPr="00DD2010">
        <w:rPr>
          <w:rFonts w:cs="Times New Roman"/>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07A5B" w:rsidRPr="00DD2010" w:rsidRDefault="00807A5B" w:rsidP="00171791">
      <w:pPr>
        <w:spacing w:after="0" w:line="276" w:lineRule="auto"/>
        <w:ind w:firstLine="567"/>
        <w:rPr>
          <w:rFonts w:cs="Times New Roman"/>
          <w:szCs w:val="24"/>
          <w:shd w:val="clear" w:color="auto" w:fill="FFFFFF"/>
        </w:rPr>
      </w:pPr>
      <w:r w:rsidRPr="00DD2010">
        <w:rPr>
          <w:rFonts w:cs="Times New Roman"/>
          <w:szCs w:val="24"/>
        </w:rPr>
        <w:t xml:space="preserve">В соответствии с </w:t>
      </w:r>
      <w:r w:rsidRPr="00DD2010">
        <w:rPr>
          <w:rFonts w:cs="Times New Roman"/>
          <w:spacing w:val="-3"/>
          <w:szCs w:val="24"/>
        </w:rPr>
        <w:t xml:space="preserve">СП 42.13330.2016 </w:t>
      </w:r>
      <w:r w:rsidRPr="00DD2010">
        <w:rPr>
          <w:rFonts w:cs="Times New Roman"/>
          <w:szCs w:val="24"/>
        </w:rPr>
        <w:t>в сельских поселениях должны располагаться следующие п</w:t>
      </w:r>
      <w:r w:rsidRPr="00DD2010">
        <w:rPr>
          <w:rFonts w:cs="Times New Roman"/>
          <w:szCs w:val="24"/>
          <w:shd w:val="clear" w:color="auto" w:fill="FFFFFF"/>
        </w:rPr>
        <w:t>редприятия торговли, общественного питания и бытового обслуживания:</w:t>
      </w:r>
    </w:p>
    <w:p w:rsidR="00807A5B" w:rsidRPr="00DD2010" w:rsidRDefault="00807A5B" w:rsidP="00171791">
      <w:pPr>
        <w:numPr>
          <w:ilvl w:val="0"/>
          <w:numId w:val="26"/>
        </w:numPr>
        <w:tabs>
          <w:tab w:val="left" w:pos="851"/>
        </w:tab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Магазины, 300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торговой площади на 1 тыс. чел, в том числе:</w:t>
      </w:r>
    </w:p>
    <w:p w:rsidR="00807A5B" w:rsidRPr="00DD2010" w:rsidRDefault="00807A5B" w:rsidP="00171791">
      <w:pPr>
        <w:numPr>
          <w:ilvl w:val="0"/>
          <w:numId w:val="26"/>
        </w:numPr>
        <w:tabs>
          <w:tab w:val="left" w:pos="1134"/>
        </w:tabs>
        <w:spacing w:after="0" w:line="276" w:lineRule="auto"/>
        <w:ind w:left="0" w:firstLine="567"/>
        <w:rPr>
          <w:rFonts w:cs="Times New Roman"/>
          <w:szCs w:val="24"/>
          <w:shd w:val="clear" w:color="auto" w:fill="FFFFFF"/>
        </w:rPr>
      </w:pPr>
      <w:r w:rsidRPr="00DD2010">
        <w:rPr>
          <w:rStyle w:val="apple-converted-space"/>
          <w:rFonts w:cs="Times New Roman"/>
          <w:szCs w:val="24"/>
          <w:shd w:val="clear" w:color="auto" w:fill="FFFFFF"/>
        </w:rPr>
        <w:t xml:space="preserve">магазины </w:t>
      </w:r>
      <w:r w:rsidRPr="00DD2010">
        <w:rPr>
          <w:rFonts w:cs="Times New Roman"/>
          <w:szCs w:val="24"/>
          <w:shd w:val="clear" w:color="auto" w:fill="FFFFFF"/>
        </w:rPr>
        <w:t>продовольственных товаров 100</w:t>
      </w:r>
      <w:r w:rsidRPr="00DD2010">
        <w:rPr>
          <w:rFonts w:eastAsia="Times New Roman" w:cs="Times New Roman"/>
          <w:szCs w:val="24"/>
          <w:lang w:eastAsia="ru-RU"/>
        </w:rPr>
        <w:t xml:space="preserve">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торговой площади на 1 тыс. чел;</w:t>
      </w:r>
    </w:p>
    <w:p w:rsidR="00807A5B" w:rsidRPr="00DD2010" w:rsidRDefault="00807A5B" w:rsidP="00171791">
      <w:pPr>
        <w:numPr>
          <w:ilvl w:val="0"/>
          <w:numId w:val="26"/>
        </w:numPr>
        <w:tabs>
          <w:tab w:val="left" w:pos="1134"/>
        </w:tabs>
        <w:spacing w:after="0" w:line="276" w:lineRule="auto"/>
        <w:ind w:left="0" w:firstLine="567"/>
        <w:rPr>
          <w:rFonts w:eastAsia="Times New Roman" w:cs="Times New Roman"/>
          <w:szCs w:val="24"/>
          <w:lang w:eastAsia="ru-RU"/>
        </w:rPr>
      </w:pPr>
      <w:r w:rsidRPr="00DD2010">
        <w:rPr>
          <w:rFonts w:cs="Times New Roman"/>
          <w:szCs w:val="24"/>
          <w:shd w:val="clear" w:color="auto" w:fill="FFFFFF"/>
        </w:rPr>
        <w:t xml:space="preserve">магазины </w:t>
      </w:r>
      <w:r w:rsidRPr="00DD2010">
        <w:rPr>
          <w:rStyle w:val="apple-converted-space"/>
          <w:rFonts w:cs="Times New Roman"/>
          <w:szCs w:val="24"/>
          <w:shd w:val="clear" w:color="auto" w:fill="FFFFFF"/>
        </w:rPr>
        <w:t>не</w:t>
      </w:r>
      <w:r w:rsidRPr="00DD2010">
        <w:rPr>
          <w:rFonts w:cs="Times New Roman"/>
          <w:szCs w:val="24"/>
          <w:shd w:val="clear" w:color="auto" w:fill="FFFFFF"/>
        </w:rPr>
        <w:t xml:space="preserve">продовольственных товаров, 200 </w:t>
      </w:r>
      <w:r w:rsidRPr="00DD2010">
        <w:rPr>
          <w:rFonts w:eastAsia="Times New Roman" w:cs="Times New Roman"/>
          <w:szCs w:val="24"/>
          <w:lang w:eastAsia="ru-RU"/>
        </w:rPr>
        <w:t>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торговой площади на 1 тыс. чел;</w:t>
      </w:r>
    </w:p>
    <w:p w:rsidR="00807A5B" w:rsidRPr="00DD2010" w:rsidRDefault="00807A5B" w:rsidP="00171791">
      <w:pPr>
        <w:numPr>
          <w:ilvl w:val="0"/>
          <w:numId w:val="25"/>
        </w:numPr>
        <w:tabs>
          <w:tab w:val="left" w:pos="851"/>
        </w:tab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Предприятия общественного питания, 40 мест на 1 тыс. чел;</w:t>
      </w:r>
    </w:p>
    <w:p w:rsidR="00807A5B" w:rsidRPr="00DD2010" w:rsidRDefault="00807A5B" w:rsidP="00171791">
      <w:pPr>
        <w:numPr>
          <w:ilvl w:val="0"/>
          <w:numId w:val="25"/>
        </w:numPr>
        <w:tabs>
          <w:tab w:val="left" w:pos="851"/>
        </w:tab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Предприятия бытового обслуживания, 7 рабочих мест на 1 тыс. чел.</w:t>
      </w:r>
    </w:p>
    <w:p w:rsidR="00807A5B" w:rsidRPr="00DD2010" w:rsidRDefault="00807A5B" w:rsidP="00171791">
      <w:pPr>
        <w:spacing w:after="0" w:line="276" w:lineRule="auto"/>
        <w:ind w:firstLine="567"/>
        <w:rPr>
          <w:rFonts w:cs="Times New Roman"/>
          <w:szCs w:val="24"/>
          <w:shd w:val="clear" w:color="auto" w:fill="FFFFFF"/>
        </w:rPr>
      </w:pPr>
      <w:r w:rsidRPr="00DD2010">
        <w:rPr>
          <w:rFonts w:cs="Times New Roman"/>
          <w:szCs w:val="24"/>
          <w:shd w:val="clear" w:color="auto" w:fill="FFFFFF"/>
        </w:rPr>
        <w:t>Таким образом, с учетом численности населения (</w:t>
      </w:r>
      <w:r w:rsidR="00E96E4C" w:rsidRPr="00DD2010">
        <w:rPr>
          <w:rFonts w:cs="Times New Roman"/>
          <w:szCs w:val="24"/>
          <w:shd w:val="clear" w:color="auto" w:fill="FFFFFF"/>
        </w:rPr>
        <w:t>1943</w:t>
      </w:r>
      <w:r w:rsidRPr="00DD2010">
        <w:rPr>
          <w:rFonts w:cs="Times New Roman"/>
          <w:szCs w:val="24"/>
          <w:shd w:val="clear" w:color="auto" w:fill="FFFFFF"/>
        </w:rPr>
        <w:t xml:space="preserve"> чел.) в сельском поселении должно располагаться:</w:t>
      </w:r>
    </w:p>
    <w:p w:rsidR="00807A5B" w:rsidRPr="00DD2010" w:rsidRDefault="00E96E4C" w:rsidP="00171791">
      <w:pPr>
        <w:numPr>
          <w:ilvl w:val="0"/>
          <w:numId w:val="26"/>
        </w:numPr>
        <w:tabs>
          <w:tab w:val="left" w:pos="851"/>
        </w:tab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583</w:t>
      </w:r>
      <w:r w:rsidR="00807A5B" w:rsidRPr="00DD2010">
        <w:rPr>
          <w:rFonts w:eastAsia="Times New Roman" w:cs="Times New Roman"/>
          <w:szCs w:val="24"/>
          <w:lang w:eastAsia="ru-RU"/>
        </w:rPr>
        <w:t xml:space="preserve"> м</w:t>
      </w:r>
      <w:r w:rsidR="00807A5B" w:rsidRPr="00DD2010">
        <w:rPr>
          <w:rFonts w:eastAsia="Times New Roman" w:cs="Times New Roman"/>
          <w:szCs w:val="24"/>
          <w:vertAlign w:val="superscript"/>
          <w:lang w:eastAsia="ru-RU"/>
        </w:rPr>
        <w:t>2</w:t>
      </w:r>
      <w:r w:rsidR="00807A5B" w:rsidRPr="00DD2010">
        <w:rPr>
          <w:rFonts w:eastAsia="Times New Roman" w:cs="Times New Roman"/>
          <w:szCs w:val="24"/>
          <w:lang w:eastAsia="ru-RU"/>
        </w:rPr>
        <w:t xml:space="preserve"> торговой площади магазинов, в том числе:</w:t>
      </w:r>
    </w:p>
    <w:p w:rsidR="00807A5B" w:rsidRPr="00DD2010" w:rsidRDefault="00E96E4C" w:rsidP="00171791">
      <w:pPr>
        <w:numPr>
          <w:ilvl w:val="0"/>
          <w:numId w:val="26"/>
        </w:numPr>
        <w:tabs>
          <w:tab w:val="left" w:pos="1134"/>
        </w:tabs>
        <w:spacing w:after="0" w:line="276" w:lineRule="auto"/>
        <w:ind w:left="0" w:firstLine="567"/>
        <w:rPr>
          <w:rFonts w:cs="Times New Roman"/>
          <w:szCs w:val="24"/>
          <w:shd w:val="clear" w:color="auto" w:fill="FFFFFF"/>
        </w:rPr>
      </w:pPr>
      <w:r w:rsidRPr="00DD2010">
        <w:rPr>
          <w:rStyle w:val="apple-converted-space"/>
          <w:rFonts w:cs="Times New Roman"/>
          <w:szCs w:val="24"/>
          <w:shd w:val="clear" w:color="auto" w:fill="FFFFFF"/>
        </w:rPr>
        <w:lastRenderedPageBreak/>
        <w:t>194,3</w:t>
      </w:r>
      <w:r w:rsidR="00807A5B" w:rsidRPr="00DD2010">
        <w:rPr>
          <w:rStyle w:val="apple-converted-space"/>
          <w:rFonts w:cs="Times New Roman"/>
          <w:szCs w:val="24"/>
          <w:shd w:val="clear" w:color="auto" w:fill="FFFFFF"/>
        </w:rPr>
        <w:t xml:space="preserve"> </w:t>
      </w:r>
      <w:r w:rsidR="00807A5B" w:rsidRPr="00DD2010">
        <w:rPr>
          <w:rFonts w:eastAsia="Times New Roman" w:cs="Times New Roman"/>
          <w:szCs w:val="24"/>
          <w:lang w:eastAsia="ru-RU"/>
        </w:rPr>
        <w:t>м</w:t>
      </w:r>
      <w:r w:rsidR="00807A5B" w:rsidRPr="00DD2010">
        <w:rPr>
          <w:rFonts w:eastAsia="Times New Roman" w:cs="Times New Roman"/>
          <w:szCs w:val="24"/>
          <w:vertAlign w:val="superscript"/>
          <w:lang w:eastAsia="ru-RU"/>
        </w:rPr>
        <w:t xml:space="preserve">2  </w:t>
      </w:r>
      <w:r w:rsidR="00807A5B" w:rsidRPr="00DD2010">
        <w:rPr>
          <w:rFonts w:eastAsia="Times New Roman" w:cs="Times New Roman"/>
          <w:szCs w:val="24"/>
          <w:lang w:eastAsia="ru-RU"/>
        </w:rPr>
        <w:t xml:space="preserve">торговой площади </w:t>
      </w:r>
      <w:r w:rsidR="00807A5B" w:rsidRPr="00DD2010">
        <w:rPr>
          <w:rStyle w:val="apple-converted-space"/>
          <w:rFonts w:cs="Times New Roman"/>
          <w:szCs w:val="24"/>
          <w:shd w:val="clear" w:color="auto" w:fill="FFFFFF"/>
        </w:rPr>
        <w:t xml:space="preserve">магазинов </w:t>
      </w:r>
      <w:r w:rsidR="00807A5B" w:rsidRPr="00DD2010">
        <w:rPr>
          <w:rFonts w:cs="Times New Roman"/>
          <w:szCs w:val="24"/>
          <w:shd w:val="clear" w:color="auto" w:fill="FFFFFF"/>
        </w:rPr>
        <w:t>продовольственных товаров;</w:t>
      </w:r>
    </w:p>
    <w:p w:rsidR="00807A5B" w:rsidRPr="00DD2010" w:rsidRDefault="00E96E4C" w:rsidP="00171791">
      <w:pPr>
        <w:numPr>
          <w:ilvl w:val="0"/>
          <w:numId w:val="26"/>
        </w:numPr>
        <w:tabs>
          <w:tab w:val="left" w:pos="1134"/>
        </w:tabs>
        <w:spacing w:after="0" w:line="276" w:lineRule="auto"/>
        <w:ind w:left="0" w:firstLine="567"/>
        <w:rPr>
          <w:rFonts w:eastAsia="Times New Roman" w:cs="Times New Roman"/>
          <w:szCs w:val="24"/>
          <w:lang w:eastAsia="ru-RU"/>
        </w:rPr>
      </w:pPr>
      <w:r w:rsidRPr="00DD2010">
        <w:rPr>
          <w:rFonts w:cs="Times New Roman"/>
          <w:szCs w:val="24"/>
          <w:shd w:val="clear" w:color="auto" w:fill="FFFFFF"/>
        </w:rPr>
        <w:t xml:space="preserve">388,6 </w:t>
      </w:r>
      <w:r w:rsidR="00807A5B" w:rsidRPr="00DD2010">
        <w:rPr>
          <w:rFonts w:eastAsia="Times New Roman" w:cs="Times New Roman"/>
          <w:szCs w:val="24"/>
          <w:lang w:eastAsia="ru-RU"/>
        </w:rPr>
        <w:t>м</w:t>
      </w:r>
      <w:r w:rsidR="00807A5B" w:rsidRPr="00DD2010">
        <w:rPr>
          <w:rFonts w:eastAsia="Times New Roman" w:cs="Times New Roman"/>
          <w:szCs w:val="24"/>
          <w:vertAlign w:val="superscript"/>
          <w:lang w:eastAsia="ru-RU"/>
        </w:rPr>
        <w:t xml:space="preserve">2  </w:t>
      </w:r>
      <w:r w:rsidR="00807A5B" w:rsidRPr="00DD2010">
        <w:rPr>
          <w:rFonts w:eastAsia="Times New Roman" w:cs="Times New Roman"/>
          <w:szCs w:val="24"/>
          <w:lang w:eastAsia="ru-RU"/>
        </w:rPr>
        <w:t xml:space="preserve">торговой площади </w:t>
      </w:r>
      <w:r w:rsidR="00807A5B" w:rsidRPr="00DD2010">
        <w:rPr>
          <w:rStyle w:val="apple-converted-space"/>
          <w:rFonts w:cs="Times New Roman"/>
          <w:szCs w:val="24"/>
          <w:shd w:val="clear" w:color="auto" w:fill="FFFFFF"/>
        </w:rPr>
        <w:t>магазинов не</w:t>
      </w:r>
      <w:r w:rsidR="00807A5B" w:rsidRPr="00DD2010">
        <w:rPr>
          <w:rFonts w:cs="Times New Roman"/>
          <w:szCs w:val="24"/>
          <w:shd w:val="clear" w:color="auto" w:fill="FFFFFF"/>
        </w:rPr>
        <w:t>продовольственных товаров</w:t>
      </w:r>
      <w:r w:rsidR="00807A5B" w:rsidRPr="00DD2010">
        <w:rPr>
          <w:rFonts w:eastAsia="Times New Roman" w:cs="Times New Roman"/>
          <w:szCs w:val="24"/>
          <w:lang w:eastAsia="ru-RU"/>
        </w:rPr>
        <w:t>;</w:t>
      </w:r>
    </w:p>
    <w:p w:rsidR="00807A5B" w:rsidRPr="00DD2010" w:rsidRDefault="00E96E4C" w:rsidP="00171791">
      <w:pPr>
        <w:numPr>
          <w:ilvl w:val="0"/>
          <w:numId w:val="25"/>
        </w:numPr>
        <w:tabs>
          <w:tab w:val="left" w:pos="851"/>
        </w:tab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78</w:t>
      </w:r>
      <w:r w:rsidR="00B42B3B" w:rsidRPr="00DD2010">
        <w:rPr>
          <w:rFonts w:eastAsia="Times New Roman" w:cs="Times New Roman"/>
          <w:szCs w:val="24"/>
          <w:lang w:eastAsia="ru-RU"/>
        </w:rPr>
        <w:t xml:space="preserve"> мест</w:t>
      </w:r>
      <w:r w:rsidR="00807A5B" w:rsidRPr="00DD2010">
        <w:rPr>
          <w:rFonts w:eastAsia="Times New Roman" w:cs="Times New Roman"/>
          <w:szCs w:val="24"/>
          <w:lang w:eastAsia="ru-RU"/>
        </w:rPr>
        <w:t xml:space="preserve"> на предприятиях общественного питания;</w:t>
      </w:r>
    </w:p>
    <w:p w:rsidR="006C6AA0" w:rsidRPr="00DD2010" w:rsidRDefault="00E96E4C" w:rsidP="00084AD2">
      <w:pPr>
        <w:numPr>
          <w:ilvl w:val="0"/>
          <w:numId w:val="25"/>
        </w:numPr>
        <w:tabs>
          <w:tab w:val="left" w:pos="851"/>
        </w:tabs>
        <w:spacing w:line="276" w:lineRule="auto"/>
        <w:ind w:left="0" w:firstLine="567"/>
        <w:rPr>
          <w:rFonts w:eastAsia="Times New Roman" w:cs="Times New Roman"/>
          <w:szCs w:val="24"/>
          <w:lang w:eastAsia="ru-RU"/>
        </w:rPr>
      </w:pPr>
      <w:r w:rsidRPr="00DD2010">
        <w:rPr>
          <w:rFonts w:eastAsia="Times New Roman" w:cs="Times New Roman"/>
          <w:szCs w:val="24"/>
          <w:lang w:eastAsia="ru-RU"/>
        </w:rPr>
        <w:t>14</w:t>
      </w:r>
      <w:r w:rsidR="00084AD2" w:rsidRPr="00DD2010">
        <w:rPr>
          <w:rFonts w:eastAsia="Times New Roman" w:cs="Times New Roman"/>
          <w:szCs w:val="24"/>
          <w:lang w:eastAsia="ru-RU"/>
        </w:rPr>
        <w:t xml:space="preserve"> </w:t>
      </w:r>
      <w:r w:rsidR="00807A5B" w:rsidRPr="00DD2010">
        <w:rPr>
          <w:rFonts w:eastAsia="Times New Roman" w:cs="Times New Roman"/>
          <w:szCs w:val="24"/>
          <w:lang w:eastAsia="ru-RU"/>
        </w:rPr>
        <w:t>рабочих мест на предприятиях бытового обслуживания.</w:t>
      </w:r>
    </w:p>
    <w:p w:rsidR="00807A5B" w:rsidRPr="00DD2010" w:rsidRDefault="00807A5B" w:rsidP="00171791">
      <w:pPr>
        <w:spacing w:line="276" w:lineRule="auto"/>
        <w:jc w:val="center"/>
        <w:rPr>
          <w:rFonts w:cs="Times New Roman"/>
          <w:szCs w:val="24"/>
        </w:rPr>
      </w:pPr>
      <w:r w:rsidRPr="00DD2010">
        <w:rPr>
          <w:rFonts w:cs="Times New Roman"/>
          <w:b/>
          <w:i/>
          <w:szCs w:val="24"/>
        </w:rPr>
        <w:t xml:space="preserve">В </w:t>
      </w:r>
      <w:r w:rsidR="00E96E4C" w:rsidRPr="00DD2010">
        <w:rPr>
          <w:rFonts w:cs="Times New Roman"/>
          <w:b/>
          <w:i/>
          <w:szCs w:val="24"/>
        </w:rPr>
        <w:t>Нижнекарачанском</w:t>
      </w:r>
      <w:r w:rsidRPr="00DD2010">
        <w:rPr>
          <w:rFonts w:cs="Times New Roman"/>
          <w:b/>
          <w:i/>
          <w:szCs w:val="24"/>
        </w:rPr>
        <w:t xml:space="preserve"> сельском поселении функционируют</w:t>
      </w:r>
      <w:r w:rsidRPr="00DD2010">
        <w:rPr>
          <w:rFonts w:cs="Times New Roman"/>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084"/>
        <w:gridCol w:w="4926"/>
      </w:tblGrid>
      <w:tr w:rsidR="00811EA0" w:rsidRPr="00DD2010" w:rsidTr="007A1501">
        <w:trPr>
          <w:cantSplit/>
          <w:trHeight w:val="20"/>
          <w:tblHeader/>
          <w:jc w:val="center"/>
        </w:trPr>
        <w:tc>
          <w:tcPr>
            <w:tcW w:w="560" w:type="dxa"/>
            <w:shd w:val="clear" w:color="auto" w:fill="D9D9D9"/>
            <w:vAlign w:val="center"/>
          </w:tcPr>
          <w:p w:rsidR="00807A5B" w:rsidRPr="00DD2010" w:rsidRDefault="00807A5B" w:rsidP="00171791">
            <w:pPr>
              <w:spacing w:after="0" w:line="276" w:lineRule="auto"/>
              <w:jc w:val="center"/>
              <w:rPr>
                <w:rFonts w:cs="Times New Roman"/>
                <w:szCs w:val="24"/>
              </w:rPr>
            </w:pPr>
            <w:bookmarkStart w:id="753" w:name="_Hlk79653704"/>
            <w:r w:rsidRPr="00DD2010">
              <w:rPr>
                <w:rFonts w:cs="Times New Roman"/>
                <w:b/>
                <w:szCs w:val="24"/>
              </w:rPr>
              <w:t>№ п/п</w:t>
            </w:r>
          </w:p>
        </w:tc>
        <w:tc>
          <w:tcPr>
            <w:tcW w:w="4084" w:type="dxa"/>
            <w:shd w:val="clear" w:color="auto" w:fill="D9D9D9"/>
            <w:vAlign w:val="center"/>
          </w:tcPr>
          <w:p w:rsidR="00807A5B" w:rsidRPr="00DD2010" w:rsidRDefault="00807A5B" w:rsidP="00171791">
            <w:pPr>
              <w:spacing w:after="0" w:line="276" w:lineRule="auto"/>
              <w:jc w:val="center"/>
              <w:rPr>
                <w:rFonts w:cs="Times New Roman"/>
                <w:b/>
                <w:szCs w:val="24"/>
              </w:rPr>
            </w:pPr>
            <w:r w:rsidRPr="00DD2010">
              <w:rPr>
                <w:rFonts w:cs="Times New Roman"/>
                <w:b/>
                <w:szCs w:val="24"/>
              </w:rPr>
              <w:t>Наименование учреждений обслуживания</w:t>
            </w:r>
          </w:p>
        </w:tc>
        <w:tc>
          <w:tcPr>
            <w:tcW w:w="4926" w:type="dxa"/>
            <w:shd w:val="clear" w:color="auto" w:fill="D9D9D9"/>
            <w:vAlign w:val="center"/>
          </w:tcPr>
          <w:p w:rsidR="00807A5B" w:rsidRPr="00DD2010" w:rsidRDefault="00807A5B" w:rsidP="00171791">
            <w:pPr>
              <w:spacing w:after="0" w:line="276" w:lineRule="auto"/>
              <w:jc w:val="center"/>
              <w:rPr>
                <w:rFonts w:cs="Times New Roman"/>
                <w:b/>
                <w:szCs w:val="24"/>
              </w:rPr>
            </w:pPr>
            <w:r w:rsidRPr="00DD2010">
              <w:rPr>
                <w:rFonts w:cs="Times New Roman"/>
                <w:b/>
                <w:szCs w:val="24"/>
              </w:rPr>
              <w:t>Адрес</w:t>
            </w:r>
          </w:p>
        </w:tc>
      </w:tr>
      <w:bookmarkEnd w:id="753"/>
      <w:tr w:rsidR="00811EA0" w:rsidRPr="00DD2010" w:rsidTr="007A1501">
        <w:trPr>
          <w:cantSplit/>
          <w:trHeight w:val="20"/>
          <w:tblHeader/>
          <w:jc w:val="center"/>
        </w:trPr>
        <w:tc>
          <w:tcPr>
            <w:tcW w:w="9570" w:type="dxa"/>
            <w:gridSpan w:val="3"/>
            <w:shd w:val="clear" w:color="auto" w:fill="F2F2F2" w:themeFill="background1" w:themeFillShade="F2"/>
            <w:vAlign w:val="center"/>
          </w:tcPr>
          <w:p w:rsidR="00807A5B" w:rsidRPr="00DD2010" w:rsidRDefault="00807A5B" w:rsidP="00171791">
            <w:pPr>
              <w:spacing w:after="0" w:line="276" w:lineRule="auto"/>
              <w:jc w:val="center"/>
              <w:rPr>
                <w:rFonts w:cs="Times New Roman"/>
                <w:b/>
                <w:szCs w:val="24"/>
              </w:rPr>
            </w:pPr>
            <w:r w:rsidRPr="00DD2010">
              <w:rPr>
                <w:rFonts w:cs="Times New Roman"/>
                <w:b/>
                <w:szCs w:val="24"/>
              </w:rPr>
              <w:t>Объекты торговли</w:t>
            </w:r>
          </w:p>
        </w:tc>
      </w:tr>
      <w:tr w:rsidR="00056B8B" w:rsidRPr="00DD2010" w:rsidTr="007A1501">
        <w:trPr>
          <w:cantSplit/>
          <w:trHeight w:val="417"/>
          <w:tblHeader/>
          <w:jc w:val="center"/>
        </w:trPr>
        <w:tc>
          <w:tcPr>
            <w:tcW w:w="560" w:type="dxa"/>
            <w:vAlign w:val="center"/>
          </w:tcPr>
          <w:p w:rsidR="00056B8B" w:rsidRPr="00DD2010" w:rsidRDefault="00056B8B"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056B8B" w:rsidRPr="00DD2010" w:rsidRDefault="008B026A" w:rsidP="0068660F">
            <w:pPr>
              <w:spacing w:after="0" w:line="276" w:lineRule="auto"/>
              <w:jc w:val="left"/>
              <w:rPr>
                <w:rFonts w:eastAsiaTheme="majorEastAsia" w:cs="Times New Roman"/>
                <w:szCs w:val="24"/>
              </w:rPr>
            </w:pPr>
            <w:r w:rsidRPr="00DD2010">
              <w:rPr>
                <w:rFonts w:eastAsiaTheme="majorEastAsia" w:cs="Times New Roman"/>
                <w:szCs w:val="24"/>
              </w:rPr>
              <w:t>Магазин «Меркурий</w:t>
            </w:r>
            <w:r w:rsidR="00E96E4C" w:rsidRPr="00DD2010">
              <w:rPr>
                <w:rFonts w:eastAsiaTheme="majorEastAsia" w:cs="Times New Roman"/>
                <w:szCs w:val="24"/>
              </w:rPr>
              <w:t>»</w:t>
            </w:r>
          </w:p>
        </w:tc>
        <w:tc>
          <w:tcPr>
            <w:tcW w:w="4926" w:type="dxa"/>
            <w:vAlign w:val="center"/>
          </w:tcPr>
          <w:p w:rsidR="00056B8B" w:rsidRPr="00DD2010" w:rsidRDefault="00E96E4C" w:rsidP="0068660F">
            <w:pPr>
              <w:spacing w:after="0" w:line="276" w:lineRule="auto"/>
              <w:jc w:val="left"/>
              <w:rPr>
                <w:rFonts w:cs="Times New Roman"/>
                <w:szCs w:val="24"/>
              </w:rPr>
            </w:pPr>
            <w:r w:rsidRPr="00DD2010">
              <w:rPr>
                <w:rFonts w:cs="Times New Roman"/>
                <w:szCs w:val="24"/>
              </w:rPr>
              <w:t>с. Нижний Карачан, ул. Советская, 27</w:t>
            </w:r>
          </w:p>
        </w:tc>
      </w:tr>
      <w:tr w:rsidR="00056B8B" w:rsidRPr="00DD2010" w:rsidTr="007A1501">
        <w:trPr>
          <w:cantSplit/>
          <w:trHeight w:val="417"/>
          <w:tblHeader/>
          <w:jc w:val="center"/>
        </w:trPr>
        <w:tc>
          <w:tcPr>
            <w:tcW w:w="560" w:type="dxa"/>
            <w:vAlign w:val="center"/>
          </w:tcPr>
          <w:p w:rsidR="00056B8B" w:rsidRPr="00DD2010" w:rsidRDefault="00056B8B"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056B8B" w:rsidRPr="00DD2010" w:rsidRDefault="0063758A" w:rsidP="0068660F">
            <w:pPr>
              <w:spacing w:after="0" w:line="276" w:lineRule="auto"/>
              <w:jc w:val="left"/>
              <w:rPr>
                <w:rFonts w:eastAsiaTheme="majorEastAsia" w:cs="Times New Roman"/>
                <w:szCs w:val="24"/>
              </w:rPr>
            </w:pPr>
            <w:r w:rsidRPr="00DD2010">
              <w:rPr>
                <w:rFonts w:eastAsiaTheme="majorEastAsia" w:cs="Times New Roman"/>
                <w:szCs w:val="24"/>
              </w:rPr>
              <w:t>Магазин «Ашанчик»</w:t>
            </w:r>
          </w:p>
        </w:tc>
        <w:tc>
          <w:tcPr>
            <w:tcW w:w="4926" w:type="dxa"/>
            <w:vAlign w:val="center"/>
          </w:tcPr>
          <w:p w:rsidR="00056B8B" w:rsidRPr="00DD2010" w:rsidRDefault="0063758A" w:rsidP="0063758A">
            <w:pPr>
              <w:spacing w:after="0" w:line="276" w:lineRule="auto"/>
              <w:jc w:val="left"/>
              <w:rPr>
                <w:rFonts w:cs="Times New Roman"/>
                <w:szCs w:val="24"/>
              </w:rPr>
            </w:pPr>
            <w:r w:rsidRPr="00DD2010">
              <w:rPr>
                <w:rFonts w:cs="Times New Roman"/>
                <w:szCs w:val="24"/>
              </w:rPr>
              <w:t>с. Нижний Карачан,  ул. Ленинская, 68а</w:t>
            </w:r>
          </w:p>
        </w:tc>
      </w:tr>
      <w:tr w:rsidR="00D62A4A" w:rsidRPr="00DD2010" w:rsidTr="007A1501">
        <w:trPr>
          <w:cantSplit/>
          <w:trHeight w:val="410"/>
          <w:tblHeader/>
          <w:jc w:val="center"/>
        </w:trPr>
        <w:tc>
          <w:tcPr>
            <w:tcW w:w="560" w:type="dxa"/>
            <w:vAlign w:val="center"/>
          </w:tcPr>
          <w:p w:rsidR="00D62A4A" w:rsidRPr="00DD2010" w:rsidRDefault="00D62A4A"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63758A" w:rsidRPr="00DD2010" w:rsidRDefault="0063758A" w:rsidP="0068660F">
            <w:pPr>
              <w:spacing w:after="0" w:line="276" w:lineRule="auto"/>
              <w:jc w:val="left"/>
              <w:rPr>
                <w:rFonts w:eastAsiaTheme="majorEastAsia" w:cs="Times New Roman"/>
                <w:szCs w:val="24"/>
              </w:rPr>
            </w:pPr>
            <w:r w:rsidRPr="00DD2010">
              <w:rPr>
                <w:rFonts w:eastAsiaTheme="majorEastAsia" w:cs="Times New Roman"/>
                <w:szCs w:val="24"/>
              </w:rPr>
              <w:t xml:space="preserve">Торговый павильон </w:t>
            </w:r>
          </w:p>
          <w:p w:rsidR="00D62A4A" w:rsidRPr="00DD2010" w:rsidRDefault="0063758A" w:rsidP="0068660F">
            <w:pPr>
              <w:spacing w:after="0" w:line="276" w:lineRule="auto"/>
              <w:jc w:val="left"/>
              <w:rPr>
                <w:rFonts w:eastAsiaTheme="majorEastAsia" w:cs="Times New Roman"/>
                <w:szCs w:val="24"/>
              </w:rPr>
            </w:pPr>
            <w:r w:rsidRPr="00DD2010">
              <w:rPr>
                <w:rFonts w:eastAsiaTheme="majorEastAsia" w:cs="Times New Roman"/>
                <w:szCs w:val="24"/>
              </w:rPr>
              <w:t xml:space="preserve">ИП Позднякова Л.М. </w:t>
            </w:r>
          </w:p>
        </w:tc>
        <w:tc>
          <w:tcPr>
            <w:tcW w:w="4926" w:type="dxa"/>
            <w:vAlign w:val="center"/>
          </w:tcPr>
          <w:p w:rsidR="00D62A4A" w:rsidRPr="00DD2010" w:rsidRDefault="0063758A" w:rsidP="0063758A">
            <w:pPr>
              <w:spacing w:after="0" w:line="276" w:lineRule="auto"/>
              <w:jc w:val="left"/>
              <w:rPr>
                <w:rFonts w:cs="Times New Roman"/>
                <w:szCs w:val="24"/>
              </w:rPr>
            </w:pPr>
            <w:r w:rsidRPr="00DD2010">
              <w:rPr>
                <w:rFonts w:cs="Times New Roman"/>
                <w:szCs w:val="24"/>
              </w:rPr>
              <w:t>с. Нижний Карачан,  ул. Карла Маркса, 80а</w:t>
            </w:r>
          </w:p>
        </w:tc>
      </w:tr>
      <w:tr w:rsidR="00B042DC" w:rsidRPr="00DD2010" w:rsidTr="007A1501">
        <w:trPr>
          <w:cantSplit/>
          <w:trHeight w:val="410"/>
          <w:tblHeader/>
          <w:jc w:val="center"/>
        </w:trPr>
        <w:tc>
          <w:tcPr>
            <w:tcW w:w="560" w:type="dxa"/>
            <w:vAlign w:val="center"/>
          </w:tcPr>
          <w:p w:rsidR="00B042DC" w:rsidRPr="00DD2010" w:rsidRDefault="00B042DC"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A2443A" w:rsidRPr="00DD2010" w:rsidRDefault="00A2443A" w:rsidP="00A2443A">
            <w:pPr>
              <w:spacing w:after="0" w:line="276" w:lineRule="auto"/>
              <w:jc w:val="left"/>
              <w:rPr>
                <w:rFonts w:eastAsiaTheme="majorEastAsia" w:cs="Times New Roman"/>
                <w:szCs w:val="24"/>
              </w:rPr>
            </w:pPr>
            <w:r w:rsidRPr="00DD2010">
              <w:rPr>
                <w:rFonts w:eastAsiaTheme="majorEastAsia" w:cs="Times New Roman"/>
                <w:szCs w:val="24"/>
              </w:rPr>
              <w:t>Магазин хозтоваров</w:t>
            </w:r>
          </w:p>
          <w:p w:rsidR="00B042DC" w:rsidRPr="00DD2010" w:rsidRDefault="00A2443A" w:rsidP="00A2443A">
            <w:pPr>
              <w:spacing w:after="0" w:line="276" w:lineRule="auto"/>
              <w:jc w:val="left"/>
              <w:rPr>
                <w:rFonts w:eastAsiaTheme="majorEastAsia" w:cs="Times New Roman"/>
                <w:szCs w:val="24"/>
              </w:rPr>
            </w:pPr>
            <w:r w:rsidRPr="00DD2010">
              <w:rPr>
                <w:rFonts w:eastAsiaTheme="majorEastAsia" w:cs="Times New Roman"/>
                <w:szCs w:val="24"/>
              </w:rPr>
              <w:t>ИП Позднякова Л.М.</w:t>
            </w:r>
          </w:p>
        </w:tc>
        <w:tc>
          <w:tcPr>
            <w:tcW w:w="4926" w:type="dxa"/>
            <w:vAlign w:val="center"/>
          </w:tcPr>
          <w:p w:rsidR="00B042DC" w:rsidRPr="00DD2010" w:rsidRDefault="00A2443A" w:rsidP="00A2443A">
            <w:pPr>
              <w:spacing w:after="0" w:line="276" w:lineRule="auto"/>
              <w:jc w:val="left"/>
              <w:rPr>
                <w:rFonts w:cs="Times New Roman"/>
                <w:szCs w:val="24"/>
              </w:rPr>
            </w:pPr>
            <w:r w:rsidRPr="00DD2010">
              <w:rPr>
                <w:rFonts w:cs="Times New Roman"/>
                <w:szCs w:val="24"/>
              </w:rPr>
              <w:t>с. Нижний Карачан,  ул. М. Горького, 2</w:t>
            </w:r>
          </w:p>
        </w:tc>
      </w:tr>
      <w:tr w:rsidR="00B042DC" w:rsidRPr="00DD2010" w:rsidTr="007A1501">
        <w:trPr>
          <w:cantSplit/>
          <w:trHeight w:val="410"/>
          <w:tblHeader/>
          <w:jc w:val="center"/>
        </w:trPr>
        <w:tc>
          <w:tcPr>
            <w:tcW w:w="560" w:type="dxa"/>
            <w:vAlign w:val="center"/>
          </w:tcPr>
          <w:p w:rsidR="00B042DC" w:rsidRPr="00DD2010" w:rsidRDefault="00B042DC"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B042DC" w:rsidRPr="00DD2010" w:rsidRDefault="00556BD0" w:rsidP="0068660F">
            <w:pPr>
              <w:spacing w:after="0" w:line="276" w:lineRule="auto"/>
              <w:jc w:val="left"/>
              <w:rPr>
                <w:rFonts w:eastAsiaTheme="majorEastAsia" w:cs="Times New Roman"/>
                <w:szCs w:val="24"/>
              </w:rPr>
            </w:pPr>
            <w:r w:rsidRPr="00DD2010">
              <w:rPr>
                <w:rFonts w:eastAsiaTheme="majorEastAsia" w:cs="Times New Roman"/>
                <w:szCs w:val="24"/>
              </w:rPr>
              <w:t>Магазин «Продукты»</w:t>
            </w:r>
          </w:p>
        </w:tc>
        <w:tc>
          <w:tcPr>
            <w:tcW w:w="4926" w:type="dxa"/>
            <w:vAlign w:val="center"/>
          </w:tcPr>
          <w:p w:rsidR="00B042DC" w:rsidRPr="00DD2010" w:rsidRDefault="00556BD0" w:rsidP="00556BD0">
            <w:pPr>
              <w:spacing w:after="0" w:line="276" w:lineRule="auto"/>
              <w:jc w:val="left"/>
              <w:rPr>
                <w:rFonts w:cs="Times New Roman"/>
                <w:szCs w:val="24"/>
              </w:rPr>
            </w:pPr>
            <w:r w:rsidRPr="00DD2010">
              <w:rPr>
                <w:rFonts w:cs="Times New Roman"/>
                <w:szCs w:val="24"/>
              </w:rPr>
              <w:t>с. Нижний Карачан,  ул. Советская, 6</w:t>
            </w:r>
          </w:p>
        </w:tc>
      </w:tr>
      <w:tr w:rsidR="00556BD0" w:rsidRPr="00DD2010" w:rsidTr="007A1501">
        <w:trPr>
          <w:cantSplit/>
          <w:trHeight w:val="410"/>
          <w:tblHeader/>
          <w:jc w:val="center"/>
        </w:trPr>
        <w:tc>
          <w:tcPr>
            <w:tcW w:w="560" w:type="dxa"/>
            <w:vAlign w:val="center"/>
          </w:tcPr>
          <w:p w:rsidR="00556BD0" w:rsidRPr="00DD2010" w:rsidRDefault="00556BD0"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556BD0" w:rsidRPr="00DD2010" w:rsidRDefault="00556BD0" w:rsidP="0068660F">
            <w:pPr>
              <w:spacing w:after="0" w:line="276" w:lineRule="auto"/>
              <w:jc w:val="left"/>
              <w:rPr>
                <w:rFonts w:eastAsiaTheme="majorEastAsia" w:cs="Times New Roman"/>
                <w:szCs w:val="24"/>
              </w:rPr>
            </w:pPr>
            <w:r w:rsidRPr="00DD2010">
              <w:rPr>
                <w:rFonts w:eastAsiaTheme="majorEastAsia" w:cs="Times New Roman"/>
                <w:szCs w:val="24"/>
              </w:rPr>
              <w:t>«</w:t>
            </w:r>
            <w:r w:rsidRPr="00DD2010">
              <w:rPr>
                <w:rFonts w:eastAsiaTheme="majorEastAsia" w:cs="Times New Roman"/>
                <w:szCs w:val="24"/>
                <w:lang w:val="en-US"/>
              </w:rPr>
              <w:t>OZON</w:t>
            </w:r>
            <w:r w:rsidRPr="00DD2010">
              <w:rPr>
                <w:rFonts w:eastAsiaTheme="majorEastAsia" w:cs="Times New Roman"/>
                <w:szCs w:val="24"/>
              </w:rPr>
              <w:t>»</w:t>
            </w:r>
          </w:p>
        </w:tc>
        <w:tc>
          <w:tcPr>
            <w:tcW w:w="4926" w:type="dxa"/>
            <w:vAlign w:val="center"/>
          </w:tcPr>
          <w:p w:rsidR="00556BD0" w:rsidRPr="00DD2010" w:rsidRDefault="00556BD0" w:rsidP="00556BD0">
            <w:pPr>
              <w:spacing w:after="0" w:line="276" w:lineRule="auto"/>
              <w:jc w:val="left"/>
              <w:rPr>
                <w:rFonts w:cs="Times New Roman"/>
                <w:szCs w:val="24"/>
              </w:rPr>
            </w:pPr>
            <w:r w:rsidRPr="00DD2010">
              <w:rPr>
                <w:rFonts w:cs="Times New Roman"/>
                <w:szCs w:val="24"/>
              </w:rPr>
              <w:t>с. Нижний Карачан,  ул. Советская, 6</w:t>
            </w:r>
          </w:p>
        </w:tc>
      </w:tr>
      <w:tr w:rsidR="00556BD0" w:rsidRPr="00DD2010" w:rsidTr="007A1501">
        <w:trPr>
          <w:cantSplit/>
          <w:trHeight w:val="410"/>
          <w:tblHeader/>
          <w:jc w:val="center"/>
        </w:trPr>
        <w:tc>
          <w:tcPr>
            <w:tcW w:w="560" w:type="dxa"/>
            <w:vAlign w:val="center"/>
          </w:tcPr>
          <w:p w:rsidR="00556BD0" w:rsidRPr="00DD2010" w:rsidRDefault="00556BD0"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556BD0" w:rsidRPr="00DD2010" w:rsidRDefault="00556BD0" w:rsidP="0068660F">
            <w:pPr>
              <w:spacing w:after="0" w:line="276" w:lineRule="auto"/>
              <w:jc w:val="left"/>
              <w:rPr>
                <w:rFonts w:eastAsiaTheme="majorEastAsia" w:cs="Times New Roman"/>
                <w:szCs w:val="24"/>
              </w:rPr>
            </w:pPr>
            <w:r w:rsidRPr="00DD2010">
              <w:rPr>
                <w:rFonts w:eastAsiaTheme="majorEastAsia" w:cs="Times New Roman"/>
                <w:szCs w:val="24"/>
              </w:rPr>
              <w:t>Магазин «Строй-Люкс»</w:t>
            </w:r>
          </w:p>
        </w:tc>
        <w:tc>
          <w:tcPr>
            <w:tcW w:w="4926" w:type="dxa"/>
            <w:vAlign w:val="center"/>
          </w:tcPr>
          <w:p w:rsidR="00556BD0" w:rsidRPr="00DD2010" w:rsidRDefault="00556BD0" w:rsidP="00556BD0">
            <w:pPr>
              <w:spacing w:after="0" w:line="276" w:lineRule="auto"/>
              <w:jc w:val="left"/>
              <w:rPr>
                <w:rFonts w:cs="Times New Roman"/>
                <w:szCs w:val="24"/>
              </w:rPr>
            </w:pPr>
            <w:r w:rsidRPr="00DD2010">
              <w:rPr>
                <w:rFonts w:cs="Times New Roman"/>
                <w:szCs w:val="24"/>
              </w:rPr>
              <w:t>с. Нижний Карачан,  ул. М. Горького, 1</w:t>
            </w:r>
          </w:p>
        </w:tc>
      </w:tr>
      <w:tr w:rsidR="00556BD0" w:rsidRPr="00DD2010" w:rsidTr="007A1501">
        <w:trPr>
          <w:cantSplit/>
          <w:trHeight w:val="318"/>
          <w:tblHeader/>
          <w:jc w:val="center"/>
        </w:trPr>
        <w:tc>
          <w:tcPr>
            <w:tcW w:w="9570" w:type="dxa"/>
            <w:gridSpan w:val="3"/>
            <w:shd w:val="clear" w:color="auto" w:fill="F2F2F2" w:themeFill="background1" w:themeFillShade="F2"/>
            <w:vAlign w:val="center"/>
          </w:tcPr>
          <w:p w:rsidR="00556BD0" w:rsidRPr="00DD2010" w:rsidRDefault="00556BD0" w:rsidP="00556BD0">
            <w:pPr>
              <w:spacing w:after="0" w:line="276" w:lineRule="auto"/>
              <w:jc w:val="center"/>
              <w:rPr>
                <w:rFonts w:cs="Times New Roman"/>
                <w:szCs w:val="24"/>
              </w:rPr>
            </w:pPr>
            <w:r w:rsidRPr="00DD2010">
              <w:rPr>
                <w:rFonts w:cs="Times New Roman"/>
                <w:b/>
                <w:szCs w:val="24"/>
              </w:rPr>
              <w:t xml:space="preserve">Объекты бытового </w:t>
            </w:r>
            <w:r w:rsidR="008E5C1E" w:rsidRPr="00DD2010">
              <w:rPr>
                <w:rFonts w:cs="Times New Roman"/>
                <w:b/>
                <w:szCs w:val="24"/>
              </w:rPr>
              <w:t>обслуживания</w:t>
            </w:r>
            <w:r w:rsidRPr="00DD2010">
              <w:rPr>
                <w:rFonts w:cs="Times New Roman"/>
                <w:b/>
                <w:szCs w:val="24"/>
              </w:rPr>
              <w:t xml:space="preserve"> </w:t>
            </w:r>
          </w:p>
        </w:tc>
      </w:tr>
      <w:tr w:rsidR="00556BD0" w:rsidRPr="00DD2010" w:rsidTr="007A1501">
        <w:trPr>
          <w:cantSplit/>
          <w:trHeight w:val="410"/>
          <w:tblHeader/>
          <w:jc w:val="center"/>
        </w:trPr>
        <w:tc>
          <w:tcPr>
            <w:tcW w:w="560" w:type="dxa"/>
            <w:vAlign w:val="center"/>
          </w:tcPr>
          <w:p w:rsidR="00556BD0" w:rsidRPr="00DD2010" w:rsidRDefault="00556BD0" w:rsidP="00EB1C2B">
            <w:pPr>
              <w:widowControl w:val="0"/>
              <w:numPr>
                <w:ilvl w:val="0"/>
                <w:numId w:val="46"/>
              </w:numPr>
              <w:suppressAutoHyphens/>
              <w:spacing w:after="0" w:line="276" w:lineRule="auto"/>
              <w:ind w:left="0" w:firstLine="0"/>
              <w:contextualSpacing/>
              <w:jc w:val="center"/>
              <w:rPr>
                <w:rFonts w:eastAsia="Lucida Sans Unicode" w:cs="Times New Roman"/>
                <w:kern w:val="1"/>
                <w:szCs w:val="24"/>
              </w:rPr>
            </w:pPr>
          </w:p>
        </w:tc>
        <w:tc>
          <w:tcPr>
            <w:tcW w:w="4084" w:type="dxa"/>
            <w:vAlign w:val="center"/>
          </w:tcPr>
          <w:p w:rsidR="00556BD0" w:rsidRPr="00DD2010" w:rsidRDefault="00556BD0" w:rsidP="0068660F">
            <w:pPr>
              <w:spacing w:after="0" w:line="276" w:lineRule="auto"/>
              <w:jc w:val="left"/>
              <w:rPr>
                <w:rFonts w:eastAsiaTheme="majorEastAsia" w:cs="Times New Roman"/>
                <w:szCs w:val="24"/>
              </w:rPr>
            </w:pPr>
            <w:r w:rsidRPr="00DD2010">
              <w:rPr>
                <w:rFonts w:eastAsiaTheme="majorEastAsia" w:cs="Times New Roman"/>
                <w:szCs w:val="24"/>
              </w:rPr>
              <w:t>Парикмахерские услуги</w:t>
            </w:r>
          </w:p>
        </w:tc>
        <w:tc>
          <w:tcPr>
            <w:tcW w:w="4926" w:type="dxa"/>
            <w:vAlign w:val="center"/>
          </w:tcPr>
          <w:p w:rsidR="00556BD0" w:rsidRPr="00DD2010" w:rsidRDefault="00556BD0" w:rsidP="0068660F">
            <w:pPr>
              <w:spacing w:after="0" w:line="276" w:lineRule="auto"/>
              <w:jc w:val="left"/>
              <w:rPr>
                <w:rFonts w:cs="Times New Roman"/>
                <w:szCs w:val="24"/>
              </w:rPr>
            </w:pPr>
            <w:r w:rsidRPr="00DD2010">
              <w:rPr>
                <w:rFonts w:cs="Times New Roman"/>
                <w:szCs w:val="24"/>
              </w:rPr>
              <w:t>с. Нижний Карачан,  ул. Советская, 6</w:t>
            </w:r>
          </w:p>
        </w:tc>
      </w:tr>
    </w:tbl>
    <w:p w:rsidR="00807A5B" w:rsidRPr="00DD2010" w:rsidRDefault="00807A5B" w:rsidP="00171791">
      <w:pPr>
        <w:pStyle w:val="ab"/>
        <w:spacing w:line="276" w:lineRule="auto"/>
        <w:ind w:left="0"/>
        <w:rPr>
          <w:b/>
          <w:sz w:val="28"/>
          <w:szCs w:val="28"/>
        </w:rPr>
      </w:pPr>
    </w:p>
    <w:p w:rsidR="00807A5B" w:rsidRPr="00DD2010" w:rsidRDefault="00807A5B" w:rsidP="00171791">
      <w:pPr>
        <w:tabs>
          <w:tab w:val="left" w:pos="21583"/>
        </w:tabs>
        <w:spacing w:after="0" w:line="276" w:lineRule="auto"/>
        <w:ind w:firstLine="567"/>
        <w:rPr>
          <w:rFonts w:cs="Times New Roman"/>
          <w:szCs w:val="24"/>
        </w:rPr>
      </w:pPr>
      <w:r w:rsidRPr="00DD2010">
        <w:rPr>
          <w:rFonts w:eastAsia="Times New Roman" w:cs="Times New Roman"/>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807A5B" w:rsidRPr="00DD2010" w:rsidRDefault="00807A5B" w:rsidP="00171791">
      <w:pPr>
        <w:spacing w:after="0" w:line="276" w:lineRule="auto"/>
        <w:ind w:firstLine="567"/>
        <w:rPr>
          <w:rFonts w:cs="Times New Roman"/>
          <w:szCs w:val="24"/>
        </w:rPr>
      </w:pPr>
      <w:r w:rsidRPr="00DD2010">
        <w:rPr>
          <w:rFonts w:cs="Times New Roman"/>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07A5B" w:rsidRPr="00DD2010" w:rsidRDefault="00807A5B" w:rsidP="00A6602D">
      <w:pPr>
        <w:pStyle w:val="5"/>
        <w:numPr>
          <w:ilvl w:val="3"/>
          <w:numId w:val="31"/>
        </w:numPr>
        <w:spacing w:after="240" w:line="276" w:lineRule="auto"/>
        <w:ind w:left="426" w:right="140" w:hanging="142"/>
      </w:pPr>
      <w:r w:rsidRPr="00DD2010">
        <w:t>Объекты библиотечного обслуживания населения, досуга и обеспечение жителей поселения услугами организаций культуры, культовые объекты</w:t>
      </w:r>
    </w:p>
    <w:p w:rsidR="00807A5B" w:rsidRPr="00DD2010" w:rsidRDefault="00807A5B" w:rsidP="008E5C1E">
      <w:pPr>
        <w:spacing w:line="276" w:lineRule="auto"/>
        <w:ind w:firstLine="567"/>
        <w:rPr>
          <w:rFonts w:cs="Times New Roman"/>
          <w:spacing w:val="-3"/>
          <w:szCs w:val="24"/>
        </w:rPr>
      </w:pPr>
      <w:r w:rsidRPr="00DD2010">
        <w:rPr>
          <w:rFonts w:cs="Times New Roman"/>
          <w:spacing w:val="-3"/>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807A5B" w:rsidRPr="00DD2010" w:rsidRDefault="00807A5B" w:rsidP="008E5C1E">
      <w:pPr>
        <w:spacing w:line="276" w:lineRule="auto"/>
        <w:jc w:val="center"/>
        <w:rPr>
          <w:rFonts w:cs="Times New Roman"/>
          <w:b/>
          <w:szCs w:val="24"/>
        </w:rPr>
      </w:pPr>
      <w:r w:rsidRPr="00DD2010">
        <w:rPr>
          <w:rFonts w:cs="Times New Roman"/>
          <w:b/>
          <w:szCs w:val="24"/>
        </w:rPr>
        <w:t xml:space="preserve">На территории </w:t>
      </w:r>
      <w:r w:rsidR="00EE5C42" w:rsidRPr="00DD2010">
        <w:rPr>
          <w:rFonts w:cs="Times New Roman"/>
          <w:b/>
          <w:szCs w:val="24"/>
        </w:rPr>
        <w:t>Нижнекарачанского</w:t>
      </w:r>
      <w:r w:rsidRPr="00DD2010">
        <w:rPr>
          <w:rFonts w:cs="Times New Roman"/>
          <w:b/>
          <w:szCs w:val="24"/>
        </w:rPr>
        <w:t xml:space="preserve">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487"/>
        <w:gridCol w:w="2325"/>
        <w:gridCol w:w="3119"/>
      </w:tblGrid>
      <w:tr w:rsidR="00811EA0" w:rsidRPr="00DD2010" w:rsidTr="00486708">
        <w:trPr>
          <w:trHeight w:val="526"/>
          <w:jc w:val="center"/>
        </w:trPr>
        <w:tc>
          <w:tcPr>
            <w:tcW w:w="682" w:type="dxa"/>
            <w:shd w:val="clear" w:color="auto" w:fill="D9D9D9" w:themeFill="background1" w:themeFillShade="D9"/>
            <w:vAlign w:val="center"/>
          </w:tcPr>
          <w:p w:rsidR="00807A5B" w:rsidRPr="00DD2010" w:rsidRDefault="00807A5B" w:rsidP="00486708">
            <w:pPr>
              <w:spacing w:after="0" w:line="276" w:lineRule="auto"/>
              <w:ind w:left="-120"/>
              <w:jc w:val="center"/>
              <w:rPr>
                <w:rFonts w:cs="Times New Roman"/>
                <w:b/>
                <w:szCs w:val="24"/>
              </w:rPr>
            </w:pPr>
            <w:r w:rsidRPr="00DD2010">
              <w:rPr>
                <w:rFonts w:cs="Times New Roman"/>
                <w:b/>
                <w:szCs w:val="24"/>
              </w:rPr>
              <w:lastRenderedPageBreak/>
              <w:t>№</w:t>
            </w:r>
          </w:p>
          <w:p w:rsidR="00807A5B" w:rsidRPr="00DD2010" w:rsidRDefault="00807A5B" w:rsidP="00486708">
            <w:pPr>
              <w:spacing w:after="0" w:line="276" w:lineRule="auto"/>
              <w:ind w:left="-120"/>
              <w:jc w:val="center"/>
              <w:rPr>
                <w:rFonts w:cs="Times New Roman"/>
                <w:szCs w:val="24"/>
              </w:rPr>
            </w:pPr>
            <w:r w:rsidRPr="00DD2010">
              <w:rPr>
                <w:rFonts w:cs="Times New Roman"/>
                <w:b/>
                <w:szCs w:val="24"/>
              </w:rPr>
              <w:t>п/п</w:t>
            </w:r>
          </w:p>
        </w:tc>
        <w:tc>
          <w:tcPr>
            <w:tcW w:w="3487" w:type="dxa"/>
            <w:shd w:val="clear" w:color="auto" w:fill="D9D9D9" w:themeFill="background1" w:themeFillShade="D9"/>
            <w:vAlign w:val="center"/>
          </w:tcPr>
          <w:p w:rsidR="00807A5B" w:rsidRPr="00DD2010" w:rsidRDefault="00807A5B" w:rsidP="00486708">
            <w:pPr>
              <w:spacing w:after="0" w:line="276" w:lineRule="auto"/>
              <w:jc w:val="center"/>
              <w:rPr>
                <w:rFonts w:cs="Times New Roman"/>
                <w:b/>
                <w:szCs w:val="24"/>
              </w:rPr>
            </w:pPr>
            <w:r w:rsidRPr="00DD2010">
              <w:rPr>
                <w:rFonts w:cs="Times New Roman"/>
                <w:b/>
                <w:szCs w:val="24"/>
              </w:rPr>
              <w:t>Наименование учреждений обслуживания</w:t>
            </w:r>
          </w:p>
        </w:tc>
        <w:tc>
          <w:tcPr>
            <w:tcW w:w="2325" w:type="dxa"/>
            <w:shd w:val="clear" w:color="auto" w:fill="D9D9D9" w:themeFill="background1" w:themeFillShade="D9"/>
            <w:vAlign w:val="center"/>
          </w:tcPr>
          <w:p w:rsidR="00807A5B" w:rsidRPr="00DD2010" w:rsidRDefault="00807A5B" w:rsidP="00486708">
            <w:pPr>
              <w:spacing w:after="0" w:line="276" w:lineRule="auto"/>
              <w:jc w:val="center"/>
              <w:rPr>
                <w:rFonts w:cs="Times New Roman"/>
                <w:b/>
                <w:szCs w:val="24"/>
              </w:rPr>
            </w:pPr>
            <w:r w:rsidRPr="00DD2010">
              <w:rPr>
                <w:rFonts w:cs="Times New Roman"/>
                <w:b/>
                <w:szCs w:val="24"/>
              </w:rPr>
              <w:t>Адрес учреждений обслуживания</w:t>
            </w:r>
          </w:p>
        </w:tc>
        <w:tc>
          <w:tcPr>
            <w:tcW w:w="3119" w:type="dxa"/>
            <w:shd w:val="clear" w:color="auto" w:fill="D9D9D9" w:themeFill="background1" w:themeFillShade="D9"/>
            <w:vAlign w:val="center"/>
          </w:tcPr>
          <w:p w:rsidR="00807A5B" w:rsidRPr="00DD2010" w:rsidRDefault="00807A5B" w:rsidP="00486708">
            <w:pPr>
              <w:spacing w:after="0" w:line="276" w:lineRule="auto"/>
              <w:jc w:val="center"/>
              <w:rPr>
                <w:rFonts w:cs="Times New Roman"/>
                <w:b/>
                <w:szCs w:val="24"/>
              </w:rPr>
            </w:pPr>
            <w:r w:rsidRPr="00DD2010">
              <w:rPr>
                <w:rFonts w:cs="Times New Roman"/>
                <w:b/>
                <w:szCs w:val="24"/>
              </w:rPr>
              <w:t>Показатели</w:t>
            </w:r>
          </w:p>
        </w:tc>
      </w:tr>
      <w:tr w:rsidR="00811EA0" w:rsidRPr="00DD2010" w:rsidTr="00486708">
        <w:trPr>
          <w:trHeight w:val="295"/>
          <w:jc w:val="center"/>
        </w:trPr>
        <w:tc>
          <w:tcPr>
            <w:tcW w:w="682" w:type="dxa"/>
            <w:vAlign w:val="center"/>
          </w:tcPr>
          <w:p w:rsidR="000E5A5B" w:rsidRPr="00DD2010" w:rsidRDefault="000E5A5B" w:rsidP="00171791">
            <w:pPr>
              <w:widowControl w:val="0"/>
              <w:numPr>
                <w:ilvl w:val="0"/>
                <w:numId w:val="27"/>
              </w:numPr>
              <w:suppressAutoHyphens/>
              <w:spacing w:after="0" w:line="276" w:lineRule="auto"/>
              <w:jc w:val="center"/>
              <w:rPr>
                <w:rFonts w:cs="Times New Roman"/>
                <w:szCs w:val="24"/>
              </w:rPr>
            </w:pPr>
          </w:p>
        </w:tc>
        <w:tc>
          <w:tcPr>
            <w:tcW w:w="3487" w:type="dxa"/>
            <w:vAlign w:val="center"/>
          </w:tcPr>
          <w:p w:rsidR="000E5A5B" w:rsidRPr="00DD2010" w:rsidRDefault="002070C9" w:rsidP="00171791">
            <w:pPr>
              <w:spacing w:after="0" w:line="276" w:lineRule="auto"/>
              <w:jc w:val="left"/>
              <w:rPr>
                <w:rFonts w:cs="Times New Roman"/>
                <w:szCs w:val="24"/>
              </w:rPr>
            </w:pPr>
            <w:r w:rsidRPr="00DD2010">
              <w:rPr>
                <w:rFonts w:cs="Times New Roman"/>
                <w:szCs w:val="24"/>
              </w:rPr>
              <w:t xml:space="preserve">МКУК </w:t>
            </w:r>
            <w:r w:rsidR="00EE5C42" w:rsidRPr="00DD2010">
              <w:rPr>
                <w:rFonts w:cs="Times New Roman"/>
                <w:szCs w:val="24"/>
              </w:rPr>
              <w:t>Нижнекарачанского</w:t>
            </w:r>
            <w:r w:rsidRPr="00DD2010">
              <w:rPr>
                <w:rFonts w:cs="Times New Roman"/>
                <w:szCs w:val="24"/>
              </w:rPr>
              <w:t xml:space="preserve"> сельского поселения «Ц</w:t>
            </w:r>
            <w:r w:rsidR="00486708" w:rsidRPr="00DD2010">
              <w:rPr>
                <w:rFonts w:cs="Times New Roman"/>
                <w:szCs w:val="24"/>
              </w:rPr>
              <w:t>ентр досуга и информации</w:t>
            </w:r>
            <w:r w:rsidRPr="00DD2010">
              <w:rPr>
                <w:rFonts w:cs="Times New Roman"/>
                <w:szCs w:val="24"/>
              </w:rPr>
              <w:t>»</w:t>
            </w:r>
          </w:p>
        </w:tc>
        <w:tc>
          <w:tcPr>
            <w:tcW w:w="2325" w:type="dxa"/>
            <w:vAlign w:val="center"/>
          </w:tcPr>
          <w:p w:rsidR="000E5A5B" w:rsidRPr="00DD2010" w:rsidRDefault="002070C9" w:rsidP="00A823EB">
            <w:pPr>
              <w:spacing w:after="0" w:line="276" w:lineRule="auto"/>
              <w:rPr>
                <w:rFonts w:cs="Times New Roman"/>
                <w:szCs w:val="24"/>
              </w:rPr>
            </w:pPr>
            <w:r w:rsidRPr="00DD2010">
              <w:rPr>
                <w:rFonts w:cs="Times New Roman"/>
                <w:szCs w:val="24"/>
              </w:rPr>
              <w:t xml:space="preserve">с. </w:t>
            </w:r>
            <w:r w:rsidR="00A823EB" w:rsidRPr="00DD2010">
              <w:rPr>
                <w:rFonts w:cs="Times New Roman"/>
                <w:szCs w:val="24"/>
              </w:rPr>
              <w:t>Нижний Карачан, ул. Ленинская, 2</w:t>
            </w:r>
          </w:p>
        </w:tc>
        <w:tc>
          <w:tcPr>
            <w:tcW w:w="3119" w:type="dxa"/>
            <w:vAlign w:val="center"/>
          </w:tcPr>
          <w:p w:rsidR="000E5A5B" w:rsidRPr="00DD2010" w:rsidRDefault="002070C9" w:rsidP="00A823EB">
            <w:pPr>
              <w:spacing w:after="0" w:line="276" w:lineRule="auto"/>
              <w:jc w:val="center"/>
              <w:rPr>
                <w:rFonts w:cs="Times New Roman"/>
                <w:szCs w:val="24"/>
              </w:rPr>
            </w:pPr>
            <w:r w:rsidRPr="00DD2010">
              <w:rPr>
                <w:rFonts w:cs="Times New Roman"/>
                <w:szCs w:val="24"/>
              </w:rPr>
              <w:t xml:space="preserve">Количество мест в зрительном зале - </w:t>
            </w:r>
            <w:r w:rsidR="00A823EB" w:rsidRPr="00DD2010">
              <w:rPr>
                <w:rFonts w:cs="Times New Roman"/>
                <w:szCs w:val="24"/>
              </w:rPr>
              <w:t>380</w:t>
            </w:r>
          </w:p>
        </w:tc>
      </w:tr>
      <w:tr w:rsidR="002070C9" w:rsidRPr="00DD2010" w:rsidTr="00486708">
        <w:trPr>
          <w:trHeight w:val="295"/>
          <w:jc w:val="center"/>
        </w:trPr>
        <w:tc>
          <w:tcPr>
            <w:tcW w:w="682" w:type="dxa"/>
            <w:vAlign w:val="center"/>
          </w:tcPr>
          <w:p w:rsidR="002070C9" w:rsidRPr="00DD2010" w:rsidRDefault="002070C9" w:rsidP="00171791">
            <w:pPr>
              <w:widowControl w:val="0"/>
              <w:numPr>
                <w:ilvl w:val="0"/>
                <w:numId w:val="27"/>
              </w:numPr>
              <w:suppressAutoHyphens/>
              <w:spacing w:after="0" w:line="276" w:lineRule="auto"/>
              <w:jc w:val="center"/>
              <w:rPr>
                <w:rFonts w:cs="Times New Roman"/>
                <w:szCs w:val="24"/>
              </w:rPr>
            </w:pPr>
          </w:p>
        </w:tc>
        <w:tc>
          <w:tcPr>
            <w:tcW w:w="3487" w:type="dxa"/>
            <w:vAlign w:val="center"/>
          </w:tcPr>
          <w:p w:rsidR="002070C9" w:rsidRPr="00DD2010" w:rsidRDefault="00486708" w:rsidP="00171791">
            <w:pPr>
              <w:spacing w:after="0" w:line="276" w:lineRule="auto"/>
              <w:jc w:val="left"/>
              <w:rPr>
                <w:rFonts w:cs="Times New Roman"/>
                <w:szCs w:val="24"/>
              </w:rPr>
            </w:pPr>
            <w:r w:rsidRPr="00DD2010">
              <w:rPr>
                <w:rFonts w:cs="Times New Roman"/>
                <w:szCs w:val="24"/>
              </w:rPr>
              <w:t>Сельская библиотека</w:t>
            </w:r>
          </w:p>
        </w:tc>
        <w:tc>
          <w:tcPr>
            <w:tcW w:w="2325" w:type="dxa"/>
            <w:vAlign w:val="center"/>
          </w:tcPr>
          <w:p w:rsidR="002070C9" w:rsidRPr="00DD2010" w:rsidRDefault="00A823EB" w:rsidP="00A823EB">
            <w:pPr>
              <w:spacing w:after="0" w:line="276" w:lineRule="auto"/>
              <w:rPr>
                <w:rFonts w:cs="Times New Roman"/>
                <w:szCs w:val="24"/>
              </w:rPr>
            </w:pPr>
            <w:r w:rsidRPr="00DD2010">
              <w:rPr>
                <w:rFonts w:cs="Times New Roman"/>
                <w:szCs w:val="24"/>
              </w:rPr>
              <w:t xml:space="preserve">с. Нижний Карачан, ул. </w:t>
            </w:r>
            <w:r w:rsidR="0071607E" w:rsidRPr="00DD2010">
              <w:rPr>
                <w:rFonts w:cs="Times New Roman"/>
                <w:szCs w:val="24"/>
              </w:rPr>
              <w:t>Ленинская, 2</w:t>
            </w:r>
          </w:p>
        </w:tc>
        <w:tc>
          <w:tcPr>
            <w:tcW w:w="3119" w:type="dxa"/>
            <w:vAlign w:val="center"/>
          </w:tcPr>
          <w:p w:rsidR="002070C9" w:rsidRPr="00DD2010" w:rsidRDefault="002070C9" w:rsidP="00A823EB">
            <w:pPr>
              <w:spacing w:after="0" w:line="276" w:lineRule="auto"/>
              <w:jc w:val="center"/>
              <w:rPr>
                <w:rFonts w:cs="Times New Roman"/>
                <w:szCs w:val="24"/>
              </w:rPr>
            </w:pPr>
            <w:r w:rsidRPr="00DD2010">
              <w:rPr>
                <w:rFonts w:cs="Times New Roman"/>
                <w:szCs w:val="24"/>
              </w:rPr>
              <w:t xml:space="preserve">Количество томов в библиотечном фонде - </w:t>
            </w:r>
            <w:r w:rsidR="00A823EB" w:rsidRPr="00DD2010">
              <w:rPr>
                <w:rFonts w:cs="Times New Roman"/>
                <w:szCs w:val="24"/>
              </w:rPr>
              <w:t>10428</w:t>
            </w:r>
          </w:p>
        </w:tc>
      </w:tr>
    </w:tbl>
    <w:p w:rsidR="00807A5B" w:rsidRPr="00DD2010" w:rsidRDefault="00807A5B" w:rsidP="00171791">
      <w:pPr>
        <w:autoSpaceDE w:val="0"/>
        <w:autoSpaceDN w:val="0"/>
        <w:adjustRightInd w:val="0"/>
        <w:spacing w:after="0" w:line="276" w:lineRule="auto"/>
        <w:ind w:firstLine="567"/>
        <w:rPr>
          <w:rFonts w:cs="Times New Roman"/>
          <w:szCs w:val="24"/>
        </w:rPr>
      </w:pPr>
      <w:r w:rsidRPr="00DD2010">
        <w:rPr>
          <w:rFonts w:cs="Times New Roman"/>
          <w:szCs w:val="24"/>
        </w:rPr>
        <w:t>Согласно нормативным показателям минимально допустимого уровня обеспеченности объектами в</w:t>
      </w:r>
      <w:r w:rsidRPr="00DD2010">
        <w:rPr>
          <w:rFonts w:eastAsia="Calibri" w:cs="Times New Roman"/>
          <w:szCs w:val="24"/>
          <w:lang w:eastAsia="ru-RU"/>
        </w:rPr>
        <w:t xml:space="preserve"> области культуры и искусства</w:t>
      </w:r>
      <w:r w:rsidRPr="00DD2010">
        <w:rPr>
          <w:rFonts w:cs="Times New Roman"/>
          <w:szCs w:val="24"/>
        </w:rPr>
        <w:t>, изложенным в РНГП ВО, для сельских поселений:</w:t>
      </w:r>
    </w:p>
    <w:p w:rsidR="00807A5B" w:rsidRPr="00DD2010" w:rsidRDefault="00807A5B" w:rsidP="00171791">
      <w:pPr>
        <w:numPr>
          <w:ilvl w:val="0"/>
          <w:numId w:val="28"/>
        </w:numPr>
        <w:tabs>
          <w:tab w:val="left" w:pos="851"/>
        </w:tabs>
        <w:autoSpaceDE w:val="0"/>
        <w:autoSpaceDN w:val="0"/>
        <w:adjustRightInd w:val="0"/>
        <w:spacing w:after="0" w:line="276" w:lineRule="auto"/>
        <w:ind w:left="0" w:firstLine="567"/>
        <w:rPr>
          <w:rFonts w:eastAsia="Calibri" w:cs="Times New Roman"/>
          <w:szCs w:val="24"/>
          <w:lang w:eastAsia="ru-RU"/>
        </w:rPr>
      </w:pPr>
      <w:r w:rsidRPr="00DD2010">
        <w:rPr>
          <w:rFonts w:eastAsia="Calibri" w:cs="Times New Roman"/>
          <w:szCs w:val="24"/>
          <w:lang w:eastAsia="ru-RU"/>
        </w:rPr>
        <w:t xml:space="preserve">Для </w:t>
      </w:r>
      <w:r w:rsidRPr="00DD2010">
        <w:rPr>
          <w:rFonts w:eastAsia="Calibri" w:cs="Times New Roman"/>
          <w:b/>
          <w:i/>
          <w:szCs w:val="24"/>
          <w:lang w:eastAsia="ru-RU"/>
        </w:rPr>
        <w:t xml:space="preserve">общедоступной библиотеки с детским отделением, </w:t>
      </w:r>
      <w:r w:rsidRPr="00DD2010">
        <w:rPr>
          <w:rFonts w:eastAsia="Calibri" w:cs="Times New Roman"/>
          <w:szCs w:val="24"/>
          <w:lang w:eastAsia="ru-RU"/>
        </w:rPr>
        <w:t>расположенной в административном центре</w:t>
      </w:r>
      <w:r w:rsidRPr="00DD2010">
        <w:rPr>
          <w:rFonts w:eastAsia="Calibri" w:cs="Times New Roman"/>
          <w:b/>
          <w:i/>
          <w:szCs w:val="24"/>
          <w:lang w:eastAsia="ru-RU"/>
        </w:rPr>
        <w:t xml:space="preserve"> </w:t>
      </w:r>
      <w:r w:rsidRPr="00DD2010">
        <w:rPr>
          <w:rFonts w:eastAsia="Calibri" w:cs="Times New Roman"/>
          <w:szCs w:val="24"/>
          <w:lang w:eastAsia="ru-RU"/>
        </w:rPr>
        <w:t>сельского поселения - 1 объект независимо от количества населения.</w:t>
      </w:r>
    </w:p>
    <w:p w:rsidR="00807A5B" w:rsidRPr="00DD2010" w:rsidRDefault="00807A5B" w:rsidP="00171791">
      <w:pPr>
        <w:numPr>
          <w:ilvl w:val="0"/>
          <w:numId w:val="28"/>
        </w:numPr>
        <w:tabs>
          <w:tab w:val="left" w:pos="851"/>
        </w:tabs>
        <w:autoSpaceDE w:val="0"/>
        <w:autoSpaceDN w:val="0"/>
        <w:adjustRightInd w:val="0"/>
        <w:spacing w:after="0" w:line="276" w:lineRule="auto"/>
        <w:ind w:left="0" w:firstLine="567"/>
        <w:rPr>
          <w:rFonts w:eastAsia="Calibri" w:cs="Times New Roman"/>
          <w:szCs w:val="24"/>
          <w:lang w:eastAsia="ru-RU"/>
        </w:rPr>
      </w:pPr>
      <w:r w:rsidRPr="00DD2010">
        <w:rPr>
          <w:rFonts w:eastAsia="Calibri" w:cs="Times New Roman"/>
          <w:szCs w:val="24"/>
          <w:lang w:eastAsia="ru-RU"/>
        </w:rPr>
        <w:t xml:space="preserve">Для </w:t>
      </w:r>
      <w:r w:rsidRPr="00DD2010">
        <w:rPr>
          <w:rFonts w:eastAsia="Calibri" w:cs="Times New Roman"/>
          <w:b/>
          <w:i/>
          <w:szCs w:val="24"/>
          <w:lang w:eastAsia="ru-RU"/>
        </w:rPr>
        <w:t>муниципальных учреждений культуры клубного типа, расположенных в административном центре поселения</w:t>
      </w:r>
      <w:r w:rsidRPr="00DD2010">
        <w:rPr>
          <w:rFonts w:eastAsia="Calibri" w:cs="Times New Roman"/>
          <w:szCs w:val="24"/>
          <w:lang w:eastAsia="ru-RU"/>
        </w:rPr>
        <w:t xml:space="preserve"> – 1 объект.</w:t>
      </w:r>
    </w:p>
    <w:p w:rsidR="00807A5B" w:rsidRPr="00DD2010" w:rsidRDefault="00807A5B" w:rsidP="00171791">
      <w:pPr>
        <w:spacing w:after="0" w:line="276" w:lineRule="auto"/>
        <w:ind w:firstLine="567"/>
        <w:rPr>
          <w:rFonts w:cs="Times New Roman"/>
          <w:szCs w:val="24"/>
        </w:rPr>
      </w:pPr>
    </w:p>
    <w:p w:rsidR="00807A5B" w:rsidRPr="00DD2010" w:rsidRDefault="00807A5B" w:rsidP="00171791">
      <w:pPr>
        <w:spacing w:after="0" w:line="276" w:lineRule="auto"/>
        <w:ind w:firstLine="567"/>
        <w:rPr>
          <w:rFonts w:cs="Times New Roman"/>
          <w:szCs w:val="24"/>
        </w:rPr>
      </w:pPr>
      <w:r w:rsidRPr="00DD2010">
        <w:rPr>
          <w:rFonts w:cs="Times New Roman"/>
          <w:szCs w:val="24"/>
        </w:rPr>
        <w:t>Максимально допустимый уровень территориальной доступности объектов в</w:t>
      </w:r>
      <w:r w:rsidRPr="00DD2010">
        <w:rPr>
          <w:rFonts w:eastAsia="Calibri" w:cs="Times New Roman"/>
          <w:szCs w:val="24"/>
          <w:lang w:eastAsia="ru-RU"/>
        </w:rPr>
        <w:t xml:space="preserve"> области культуры и искусства</w:t>
      </w:r>
      <w:r w:rsidRPr="00DD2010">
        <w:rPr>
          <w:rFonts w:cs="Times New Roman"/>
          <w:szCs w:val="24"/>
        </w:rPr>
        <w:t xml:space="preserve"> для сельских поселений, согласно РНГП, принимается: 15-30 минут.</w:t>
      </w:r>
    </w:p>
    <w:p w:rsidR="00807A5B" w:rsidRPr="00DD2010" w:rsidRDefault="00807A5B" w:rsidP="00CA215D">
      <w:pPr>
        <w:spacing w:line="276" w:lineRule="auto"/>
        <w:ind w:firstLine="567"/>
        <w:rPr>
          <w:rFonts w:cs="Times New Roman"/>
          <w:szCs w:val="24"/>
        </w:rPr>
      </w:pPr>
      <w:r w:rsidRPr="00DD2010">
        <w:rPr>
          <w:rFonts w:cs="Times New Roman"/>
          <w:szCs w:val="24"/>
        </w:rPr>
        <w:t xml:space="preserve">Расчет показателей минимально допустимого уровня обеспеченности жителей </w:t>
      </w:r>
      <w:r w:rsidR="00EE5C42" w:rsidRPr="00DD2010">
        <w:rPr>
          <w:rFonts w:cs="Times New Roman"/>
          <w:szCs w:val="24"/>
        </w:rPr>
        <w:t>Нижнекарачанского</w:t>
      </w:r>
      <w:r w:rsidRPr="00DD2010">
        <w:rPr>
          <w:rFonts w:cs="Times New Roman"/>
          <w:szCs w:val="24"/>
        </w:rPr>
        <w:t xml:space="preserve"> сельского поселения в объектах в</w:t>
      </w:r>
      <w:r w:rsidRPr="00DD2010">
        <w:rPr>
          <w:rFonts w:eastAsia="Calibri" w:cs="Times New Roman"/>
          <w:szCs w:val="24"/>
          <w:lang w:eastAsia="ru-RU"/>
        </w:rPr>
        <w:t xml:space="preserve"> области культуры и искусства представлен в таблице ниже</w:t>
      </w:r>
      <w:r w:rsidRPr="00DD2010">
        <w:rPr>
          <w:rFonts w:cs="Times New Roman"/>
          <w:szCs w:val="24"/>
        </w:rPr>
        <w:t>:</w:t>
      </w:r>
    </w:p>
    <w:p w:rsidR="00807A5B" w:rsidRPr="00DD2010" w:rsidRDefault="00807A5B" w:rsidP="006261AD">
      <w:pPr>
        <w:spacing w:line="276" w:lineRule="auto"/>
        <w:jc w:val="center"/>
        <w:rPr>
          <w:rFonts w:cs="Times New Roman"/>
          <w:b/>
          <w:szCs w:val="24"/>
        </w:rPr>
      </w:pPr>
      <w:r w:rsidRPr="00DD2010">
        <w:rPr>
          <w:rFonts w:cs="Times New Roman"/>
          <w:b/>
          <w:szCs w:val="24"/>
        </w:rPr>
        <w:t xml:space="preserve">Расчет показателей минимально допустимого уровня обеспеченности жителей </w:t>
      </w:r>
      <w:r w:rsidR="00EE5C42" w:rsidRPr="00DD2010">
        <w:rPr>
          <w:rFonts w:cs="Times New Roman"/>
          <w:b/>
          <w:szCs w:val="24"/>
        </w:rPr>
        <w:t>Нижнекарачанского</w:t>
      </w:r>
      <w:r w:rsidRPr="00DD2010">
        <w:rPr>
          <w:rFonts w:cs="Times New Roman"/>
          <w:b/>
          <w:szCs w:val="24"/>
        </w:rPr>
        <w:t xml:space="preserve"> сельского поселения объектами </w:t>
      </w:r>
      <w:r w:rsidRPr="00DD2010">
        <w:rPr>
          <w:rFonts w:eastAsia="Calibri" w:cs="Times New Roman"/>
          <w:b/>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811EA0" w:rsidRPr="00DD2010" w:rsidTr="00807A5B">
        <w:trPr>
          <w:cantSplit/>
          <w:trHeight w:val="597"/>
        </w:trPr>
        <w:tc>
          <w:tcPr>
            <w:tcW w:w="704"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Cs w:val="24"/>
              </w:rPr>
            </w:pPr>
            <w:r w:rsidRPr="00DD2010">
              <w:rPr>
                <w:rFonts w:cs="Times New Roman"/>
                <w:b/>
                <w:bCs/>
                <w:szCs w:val="24"/>
              </w:rPr>
              <w:t>№ п/п</w:t>
            </w:r>
          </w:p>
        </w:tc>
        <w:tc>
          <w:tcPr>
            <w:tcW w:w="4111" w:type="dxa"/>
            <w:shd w:val="clear" w:color="auto" w:fill="D9D9D9" w:themeFill="background1" w:themeFillShade="D9"/>
            <w:vAlign w:val="center"/>
            <w:hideMark/>
          </w:tcPr>
          <w:p w:rsidR="00807A5B" w:rsidRPr="00DD2010" w:rsidRDefault="00807A5B" w:rsidP="00171791">
            <w:pPr>
              <w:spacing w:after="0" w:line="276" w:lineRule="auto"/>
              <w:jc w:val="center"/>
              <w:rPr>
                <w:rFonts w:cs="Times New Roman"/>
                <w:b/>
                <w:bCs/>
                <w:szCs w:val="24"/>
              </w:rPr>
            </w:pPr>
            <w:r w:rsidRPr="00DD2010">
              <w:rPr>
                <w:rFonts w:cs="Times New Roman"/>
                <w:b/>
                <w:bCs/>
                <w:szCs w:val="24"/>
              </w:rPr>
              <w:t>Наименование объекта</w:t>
            </w:r>
          </w:p>
        </w:tc>
        <w:tc>
          <w:tcPr>
            <w:tcW w:w="992" w:type="dxa"/>
            <w:shd w:val="clear" w:color="auto" w:fill="D9D9D9" w:themeFill="background1" w:themeFillShade="D9"/>
            <w:vAlign w:val="center"/>
          </w:tcPr>
          <w:p w:rsidR="00807A5B" w:rsidRPr="00DD2010" w:rsidRDefault="00807A5B" w:rsidP="00171791">
            <w:pPr>
              <w:spacing w:after="0" w:line="276" w:lineRule="auto"/>
              <w:jc w:val="center"/>
              <w:rPr>
                <w:rFonts w:cs="Times New Roman"/>
                <w:b/>
                <w:szCs w:val="24"/>
              </w:rPr>
            </w:pPr>
            <w:r w:rsidRPr="00DD2010">
              <w:rPr>
                <w:rFonts w:cs="Times New Roman"/>
                <w:b/>
                <w:szCs w:val="24"/>
              </w:rPr>
              <w:t>Ед. изм.</w:t>
            </w:r>
          </w:p>
        </w:tc>
        <w:tc>
          <w:tcPr>
            <w:tcW w:w="1701" w:type="dxa"/>
            <w:shd w:val="clear" w:color="auto" w:fill="D9D9D9" w:themeFill="background1" w:themeFillShade="D9"/>
            <w:vAlign w:val="center"/>
          </w:tcPr>
          <w:p w:rsidR="00807A5B" w:rsidRPr="00DD2010" w:rsidRDefault="00807A5B" w:rsidP="00171791">
            <w:pPr>
              <w:spacing w:after="0" w:line="276" w:lineRule="auto"/>
              <w:ind w:right="-108"/>
              <w:jc w:val="center"/>
              <w:rPr>
                <w:rFonts w:cs="Times New Roman"/>
                <w:b/>
                <w:szCs w:val="24"/>
              </w:rPr>
            </w:pPr>
            <w:r w:rsidRPr="00DD2010">
              <w:rPr>
                <w:rFonts w:cs="Times New Roman"/>
                <w:b/>
                <w:szCs w:val="24"/>
              </w:rPr>
              <w:t>Фактические показатели</w:t>
            </w:r>
          </w:p>
        </w:tc>
        <w:tc>
          <w:tcPr>
            <w:tcW w:w="1843" w:type="dxa"/>
            <w:shd w:val="clear" w:color="auto" w:fill="D9D9D9" w:themeFill="background1" w:themeFillShade="D9"/>
            <w:vAlign w:val="center"/>
          </w:tcPr>
          <w:p w:rsidR="00807A5B" w:rsidRPr="00DD2010" w:rsidRDefault="00807A5B" w:rsidP="00171791">
            <w:pPr>
              <w:spacing w:after="0" w:line="276" w:lineRule="auto"/>
              <w:ind w:right="-108"/>
              <w:jc w:val="center"/>
              <w:rPr>
                <w:rFonts w:cs="Times New Roman"/>
                <w:b/>
                <w:szCs w:val="24"/>
              </w:rPr>
            </w:pPr>
            <w:r w:rsidRPr="00DD2010">
              <w:rPr>
                <w:rFonts w:cs="Times New Roman"/>
                <w:b/>
                <w:szCs w:val="24"/>
              </w:rPr>
              <w:t>Нормативные показатели</w:t>
            </w:r>
          </w:p>
        </w:tc>
      </w:tr>
      <w:tr w:rsidR="00811EA0" w:rsidRPr="00DD2010" w:rsidTr="00807A5B">
        <w:trPr>
          <w:trHeight w:val="567"/>
        </w:trPr>
        <w:tc>
          <w:tcPr>
            <w:tcW w:w="704" w:type="dxa"/>
            <w:shd w:val="clear" w:color="auto" w:fill="auto"/>
            <w:vAlign w:val="center"/>
            <w:hideMark/>
          </w:tcPr>
          <w:p w:rsidR="00807A5B" w:rsidRPr="00DD2010" w:rsidRDefault="00807A5B" w:rsidP="00171791">
            <w:pPr>
              <w:spacing w:after="0" w:line="276" w:lineRule="auto"/>
              <w:jc w:val="center"/>
              <w:rPr>
                <w:rFonts w:cs="Times New Roman"/>
                <w:szCs w:val="24"/>
              </w:rPr>
            </w:pPr>
            <w:r w:rsidRPr="00DD2010">
              <w:rPr>
                <w:rFonts w:cs="Times New Roman"/>
                <w:szCs w:val="24"/>
              </w:rPr>
              <w:t>1</w:t>
            </w:r>
          </w:p>
        </w:tc>
        <w:tc>
          <w:tcPr>
            <w:tcW w:w="4111" w:type="dxa"/>
            <w:shd w:val="clear" w:color="auto" w:fill="auto"/>
            <w:vAlign w:val="center"/>
            <w:hideMark/>
          </w:tcPr>
          <w:p w:rsidR="00807A5B" w:rsidRPr="00DD2010" w:rsidRDefault="00807A5B" w:rsidP="00171791">
            <w:pPr>
              <w:spacing w:after="0" w:line="276" w:lineRule="auto"/>
              <w:rPr>
                <w:rFonts w:cs="Times New Roman"/>
                <w:szCs w:val="24"/>
              </w:rPr>
            </w:pPr>
            <w:r w:rsidRPr="00DD2010">
              <w:rPr>
                <w:rFonts w:eastAsia="Calibri" w:cs="Times New Roman"/>
                <w:szCs w:val="24"/>
                <w:lang w:eastAsia="ru-RU"/>
              </w:rPr>
              <w:t>Общедоступные библиотеки с детским отделением</w:t>
            </w:r>
          </w:p>
        </w:tc>
        <w:tc>
          <w:tcPr>
            <w:tcW w:w="992" w:type="dxa"/>
            <w:shd w:val="clear" w:color="auto" w:fill="auto"/>
            <w:vAlign w:val="center"/>
          </w:tcPr>
          <w:p w:rsidR="00807A5B" w:rsidRPr="00DD2010" w:rsidRDefault="00807A5B" w:rsidP="00171791">
            <w:pPr>
              <w:spacing w:after="0" w:line="276" w:lineRule="auto"/>
              <w:jc w:val="center"/>
              <w:rPr>
                <w:rFonts w:cs="Times New Roman"/>
                <w:szCs w:val="24"/>
              </w:rPr>
            </w:pPr>
            <w:r w:rsidRPr="00DD2010">
              <w:rPr>
                <w:rFonts w:cs="Times New Roman"/>
                <w:szCs w:val="24"/>
              </w:rPr>
              <w:t>объект</w:t>
            </w:r>
          </w:p>
        </w:tc>
        <w:tc>
          <w:tcPr>
            <w:tcW w:w="1701" w:type="dxa"/>
            <w:shd w:val="clear" w:color="auto" w:fill="auto"/>
            <w:vAlign w:val="center"/>
          </w:tcPr>
          <w:p w:rsidR="00807A5B" w:rsidRPr="00DD2010" w:rsidRDefault="006E2E4A" w:rsidP="00171791">
            <w:pPr>
              <w:spacing w:after="0" w:line="276" w:lineRule="auto"/>
              <w:jc w:val="center"/>
              <w:rPr>
                <w:rFonts w:cs="Times New Roman"/>
                <w:szCs w:val="24"/>
              </w:rPr>
            </w:pPr>
            <w:r w:rsidRPr="00DD2010">
              <w:rPr>
                <w:rFonts w:cs="Times New Roman"/>
                <w:szCs w:val="24"/>
              </w:rPr>
              <w:t>1</w:t>
            </w:r>
          </w:p>
        </w:tc>
        <w:tc>
          <w:tcPr>
            <w:tcW w:w="1843" w:type="dxa"/>
            <w:shd w:val="clear" w:color="auto" w:fill="D9D9D9" w:themeFill="background1" w:themeFillShade="D9"/>
            <w:vAlign w:val="center"/>
          </w:tcPr>
          <w:p w:rsidR="00807A5B" w:rsidRPr="00DD2010" w:rsidRDefault="00807A5B" w:rsidP="00171791">
            <w:pPr>
              <w:spacing w:after="0" w:line="276" w:lineRule="auto"/>
              <w:jc w:val="center"/>
              <w:rPr>
                <w:rFonts w:cs="Times New Roman"/>
                <w:szCs w:val="24"/>
              </w:rPr>
            </w:pPr>
            <w:r w:rsidRPr="00DD2010">
              <w:rPr>
                <w:rFonts w:cs="Times New Roman"/>
                <w:szCs w:val="24"/>
              </w:rPr>
              <w:t>1</w:t>
            </w:r>
          </w:p>
        </w:tc>
      </w:tr>
      <w:tr w:rsidR="00811EA0" w:rsidRPr="00DD2010" w:rsidTr="00807A5B">
        <w:trPr>
          <w:trHeight w:val="567"/>
        </w:trPr>
        <w:tc>
          <w:tcPr>
            <w:tcW w:w="704" w:type="dxa"/>
            <w:shd w:val="clear" w:color="auto" w:fill="auto"/>
            <w:vAlign w:val="center"/>
          </w:tcPr>
          <w:p w:rsidR="00807A5B" w:rsidRPr="00DD2010" w:rsidRDefault="00807A5B" w:rsidP="00171791">
            <w:pPr>
              <w:spacing w:after="0" w:line="276" w:lineRule="auto"/>
              <w:jc w:val="center"/>
              <w:rPr>
                <w:rFonts w:cs="Times New Roman"/>
                <w:szCs w:val="24"/>
              </w:rPr>
            </w:pPr>
            <w:r w:rsidRPr="00DD2010">
              <w:rPr>
                <w:rFonts w:cs="Times New Roman"/>
                <w:szCs w:val="24"/>
              </w:rPr>
              <w:t>2</w:t>
            </w:r>
          </w:p>
        </w:tc>
        <w:tc>
          <w:tcPr>
            <w:tcW w:w="4111" w:type="dxa"/>
            <w:shd w:val="clear" w:color="auto" w:fill="auto"/>
            <w:vAlign w:val="center"/>
          </w:tcPr>
          <w:p w:rsidR="00807A5B" w:rsidRPr="00DD2010" w:rsidRDefault="00807A5B" w:rsidP="00171791">
            <w:pPr>
              <w:spacing w:after="0" w:line="276" w:lineRule="auto"/>
              <w:rPr>
                <w:rFonts w:eastAsia="Calibri" w:cs="Times New Roman"/>
                <w:szCs w:val="24"/>
                <w:lang w:eastAsia="ru-RU"/>
              </w:rPr>
            </w:pPr>
            <w:r w:rsidRPr="00DD2010">
              <w:rPr>
                <w:rFonts w:eastAsia="Calibri" w:cs="Times New Roman"/>
                <w:szCs w:val="24"/>
                <w:lang w:eastAsia="ru-RU"/>
              </w:rPr>
              <w:t>Муниципальные учреждения культуры клубного типа</w:t>
            </w:r>
          </w:p>
        </w:tc>
        <w:tc>
          <w:tcPr>
            <w:tcW w:w="992" w:type="dxa"/>
            <w:shd w:val="clear" w:color="auto" w:fill="auto"/>
            <w:vAlign w:val="center"/>
          </w:tcPr>
          <w:p w:rsidR="00807A5B" w:rsidRPr="00DD2010" w:rsidRDefault="00807A5B" w:rsidP="00171791">
            <w:pPr>
              <w:spacing w:after="0" w:line="276" w:lineRule="auto"/>
              <w:jc w:val="center"/>
              <w:rPr>
                <w:rFonts w:cs="Times New Roman"/>
                <w:szCs w:val="24"/>
              </w:rPr>
            </w:pPr>
            <w:r w:rsidRPr="00DD2010">
              <w:rPr>
                <w:rFonts w:cs="Times New Roman"/>
                <w:szCs w:val="24"/>
              </w:rPr>
              <w:t>объект</w:t>
            </w:r>
          </w:p>
        </w:tc>
        <w:tc>
          <w:tcPr>
            <w:tcW w:w="1701" w:type="dxa"/>
            <w:shd w:val="clear" w:color="auto" w:fill="auto"/>
            <w:vAlign w:val="center"/>
          </w:tcPr>
          <w:p w:rsidR="00807A5B" w:rsidRPr="00DD2010" w:rsidRDefault="006E2E4A" w:rsidP="00171791">
            <w:pPr>
              <w:spacing w:after="0" w:line="276" w:lineRule="auto"/>
              <w:jc w:val="center"/>
              <w:rPr>
                <w:rFonts w:cs="Times New Roman"/>
                <w:szCs w:val="24"/>
              </w:rPr>
            </w:pPr>
            <w:r w:rsidRPr="00DD2010">
              <w:rPr>
                <w:rFonts w:cs="Times New Roman"/>
                <w:szCs w:val="24"/>
              </w:rPr>
              <w:t>1</w:t>
            </w:r>
          </w:p>
        </w:tc>
        <w:tc>
          <w:tcPr>
            <w:tcW w:w="1843" w:type="dxa"/>
            <w:shd w:val="clear" w:color="auto" w:fill="D9D9D9" w:themeFill="background1" w:themeFillShade="D9"/>
            <w:vAlign w:val="center"/>
          </w:tcPr>
          <w:p w:rsidR="00807A5B" w:rsidRPr="00DD2010" w:rsidRDefault="00807A5B" w:rsidP="00171791">
            <w:pPr>
              <w:spacing w:after="0" w:line="276" w:lineRule="auto"/>
              <w:jc w:val="center"/>
              <w:rPr>
                <w:rFonts w:cs="Times New Roman"/>
                <w:szCs w:val="24"/>
              </w:rPr>
            </w:pPr>
            <w:r w:rsidRPr="00DD2010">
              <w:rPr>
                <w:rFonts w:cs="Times New Roman"/>
                <w:szCs w:val="24"/>
              </w:rPr>
              <w:t>1</w:t>
            </w:r>
          </w:p>
        </w:tc>
      </w:tr>
    </w:tbl>
    <w:p w:rsidR="00807A5B" w:rsidRPr="00DD2010" w:rsidRDefault="00807A5B" w:rsidP="00171791">
      <w:pPr>
        <w:spacing w:after="0" w:line="276" w:lineRule="auto"/>
        <w:ind w:firstLine="567"/>
        <w:rPr>
          <w:rFonts w:eastAsia="Calibri" w:cs="Times New Roman"/>
          <w:i/>
          <w:szCs w:val="24"/>
          <w:lang w:eastAsia="ru-RU"/>
        </w:rPr>
      </w:pPr>
      <w:r w:rsidRPr="00DD2010">
        <w:rPr>
          <w:rFonts w:cs="Times New Roman"/>
          <w:b/>
          <w:i/>
          <w:szCs w:val="24"/>
        </w:rPr>
        <w:t>Выводы:</w:t>
      </w:r>
      <w:r w:rsidRPr="00DD2010">
        <w:rPr>
          <w:rFonts w:cs="Times New Roman"/>
          <w:i/>
          <w:szCs w:val="24"/>
        </w:rPr>
        <w:t xml:space="preserve"> как видно из расчётов, уровень обеспеченности </w:t>
      </w:r>
      <w:r w:rsidR="00EE5C42" w:rsidRPr="00DD2010">
        <w:rPr>
          <w:rFonts w:cs="Times New Roman"/>
          <w:i/>
          <w:szCs w:val="24"/>
        </w:rPr>
        <w:t>Нижнекарачанского</w:t>
      </w:r>
      <w:r w:rsidRPr="00DD2010">
        <w:rPr>
          <w:rFonts w:cs="Times New Roman"/>
          <w:i/>
          <w:szCs w:val="24"/>
        </w:rPr>
        <w:t xml:space="preserve"> сельского поселения объектами в</w:t>
      </w:r>
      <w:r w:rsidRPr="00DD2010">
        <w:rPr>
          <w:rFonts w:eastAsia="Calibri" w:cs="Times New Roman"/>
          <w:i/>
          <w:szCs w:val="24"/>
          <w:lang w:eastAsia="ru-RU"/>
        </w:rPr>
        <w:t xml:space="preserve"> области культуры и искусства соответствует нормативам.</w:t>
      </w:r>
    </w:p>
    <w:p w:rsidR="00807A5B" w:rsidRPr="00DD2010" w:rsidRDefault="00807A5B" w:rsidP="00CA215D">
      <w:pPr>
        <w:pStyle w:val="5"/>
        <w:numPr>
          <w:ilvl w:val="3"/>
          <w:numId w:val="31"/>
        </w:numPr>
        <w:spacing w:after="240" w:line="276" w:lineRule="auto"/>
        <w:ind w:left="1134"/>
        <w:rPr>
          <w:rFonts w:eastAsia="Times New Roman"/>
        </w:rPr>
      </w:pPr>
      <w:r w:rsidRPr="00DD2010">
        <w:rPr>
          <w:rFonts w:eastAsia="Times New Roman"/>
        </w:rPr>
        <w:t>Физкультурно-спортивные сооружения и объекты</w:t>
      </w:r>
    </w:p>
    <w:p w:rsidR="008F612D" w:rsidRPr="00DD2010" w:rsidRDefault="00807A5B" w:rsidP="002556FA">
      <w:pPr>
        <w:spacing w:line="276" w:lineRule="auto"/>
        <w:ind w:firstLine="567"/>
        <w:rPr>
          <w:rFonts w:cs="Times New Roman"/>
          <w:szCs w:val="24"/>
        </w:rPr>
      </w:pPr>
      <w:r w:rsidRPr="00DD2010">
        <w:rPr>
          <w:rFonts w:cs="Times New Roman"/>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807A5B" w:rsidRPr="00DD2010" w:rsidRDefault="00807A5B" w:rsidP="00B40129">
      <w:pPr>
        <w:tabs>
          <w:tab w:val="left" w:pos="-7088"/>
        </w:tabs>
        <w:spacing w:line="276" w:lineRule="auto"/>
        <w:jc w:val="center"/>
        <w:rPr>
          <w:rFonts w:cs="Times New Roman"/>
          <w:b/>
          <w:szCs w:val="24"/>
        </w:rPr>
      </w:pPr>
      <w:r w:rsidRPr="00DD2010">
        <w:rPr>
          <w:rFonts w:cs="Times New Roman"/>
          <w:b/>
          <w:szCs w:val="24"/>
        </w:rPr>
        <w:t xml:space="preserve">По данным администрации </w:t>
      </w:r>
      <w:r w:rsidR="00EE5C42" w:rsidRPr="00DD2010">
        <w:rPr>
          <w:rFonts w:cs="Times New Roman"/>
          <w:b/>
          <w:szCs w:val="24"/>
        </w:rPr>
        <w:t>Нижнекарачанского</w:t>
      </w:r>
      <w:r w:rsidRPr="00DD2010">
        <w:rPr>
          <w:rFonts w:cs="Times New Roman"/>
          <w:b/>
          <w:szCs w:val="24"/>
        </w:rPr>
        <w:t xml:space="preserve"> сельского поселения, на территории поселения располагаются следующие объекты:</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3445"/>
        <w:gridCol w:w="3288"/>
        <w:gridCol w:w="1926"/>
      </w:tblGrid>
      <w:tr w:rsidR="00811EA0" w:rsidRPr="00DD2010" w:rsidTr="00AE387E">
        <w:trPr>
          <w:trHeight w:val="582"/>
          <w:tblHeader/>
          <w:jc w:val="center"/>
        </w:trPr>
        <w:tc>
          <w:tcPr>
            <w:tcW w:w="697" w:type="dxa"/>
            <w:shd w:val="clear" w:color="auto" w:fill="D9D9D9" w:themeFill="background1" w:themeFillShade="D9"/>
          </w:tcPr>
          <w:p w:rsidR="00807A5B" w:rsidRPr="00DD2010" w:rsidRDefault="00807A5B" w:rsidP="00171791">
            <w:pPr>
              <w:spacing w:after="0" w:line="276" w:lineRule="auto"/>
              <w:jc w:val="center"/>
              <w:rPr>
                <w:rFonts w:cs="Times New Roman"/>
                <w:b/>
                <w:szCs w:val="24"/>
              </w:rPr>
            </w:pPr>
            <w:r w:rsidRPr="00DD2010">
              <w:rPr>
                <w:rFonts w:cs="Times New Roman"/>
                <w:b/>
                <w:szCs w:val="24"/>
              </w:rPr>
              <w:lastRenderedPageBreak/>
              <w:t>№ п/п</w:t>
            </w:r>
          </w:p>
        </w:tc>
        <w:tc>
          <w:tcPr>
            <w:tcW w:w="3445" w:type="dxa"/>
            <w:shd w:val="clear" w:color="auto" w:fill="D9D9D9" w:themeFill="background1" w:themeFillShade="D9"/>
          </w:tcPr>
          <w:p w:rsidR="00807A5B" w:rsidRPr="00DD2010" w:rsidRDefault="00807A5B" w:rsidP="00171791">
            <w:pPr>
              <w:spacing w:after="0" w:line="276" w:lineRule="auto"/>
              <w:jc w:val="center"/>
              <w:rPr>
                <w:rFonts w:cs="Times New Roman"/>
                <w:b/>
                <w:szCs w:val="24"/>
              </w:rPr>
            </w:pPr>
            <w:r w:rsidRPr="00DD2010">
              <w:rPr>
                <w:rFonts w:cs="Times New Roman"/>
                <w:b/>
                <w:szCs w:val="24"/>
              </w:rPr>
              <w:t>Наименование спортивных объектов</w:t>
            </w:r>
          </w:p>
        </w:tc>
        <w:tc>
          <w:tcPr>
            <w:tcW w:w="3288" w:type="dxa"/>
            <w:shd w:val="clear" w:color="auto" w:fill="D9D9D9" w:themeFill="background1" w:themeFillShade="D9"/>
          </w:tcPr>
          <w:p w:rsidR="00807A5B" w:rsidRPr="00DD2010" w:rsidRDefault="00807A5B" w:rsidP="00171791">
            <w:pPr>
              <w:spacing w:after="0" w:line="276" w:lineRule="auto"/>
              <w:jc w:val="center"/>
              <w:rPr>
                <w:rFonts w:cs="Times New Roman"/>
                <w:b/>
                <w:szCs w:val="24"/>
              </w:rPr>
            </w:pPr>
            <w:r w:rsidRPr="00DD2010">
              <w:rPr>
                <w:rFonts w:cs="Times New Roman"/>
                <w:b/>
                <w:szCs w:val="24"/>
              </w:rPr>
              <w:t>Местоположение спортивных объектов</w:t>
            </w:r>
          </w:p>
        </w:tc>
        <w:tc>
          <w:tcPr>
            <w:tcW w:w="1926" w:type="dxa"/>
            <w:shd w:val="clear" w:color="auto" w:fill="D9D9D9" w:themeFill="background1" w:themeFillShade="D9"/>
          </w:tcPr>
          <w:p w:rsidR="00807A5B" w:rsidRPr="00DD2010" w:rsidRDefault="00807A5B" w:rsidP="00171791">
            <w:pPr>
              <w:spacing w:after="0" w:line="276" w:lineRule="auto"/>
              <w:jc w:val="center"/>
              <w:rPr>
                <w:rFonts w:cs="Times New Roman"/>
                <w:b/>
                <w:szCs w:val="24"/>
              </w:rPr>
            </w:pPr>
            <w:r w:rsidRPr="00DD2010">
              <w:rPr>
                <w:rFonts w:cs="Times New Roman"/>
                <w:b/>
                <w:szCs w:val="24"/>
              </w:rPr>
              <w:t>Характеристики объекта, кв.м.</w:t>
            </w:r>
          </w:p>
        </w:tc>
      </w:tr>
      <w:tr w:rsidR="00811EA0" w:rsidRPr="00DD2010" w:rsidTr="00CA215D">
        <w:trPr>
          <w:trHeight w:val="375"/>
          <w:tblHeader/>
          <w:jc w:val="center"/>
        </w:trPr>
        <w:tc>
          <w:tcPr>
            <w:tcW w:w="697" w:type="dxa"/>
            <w:shd w:val="clear" w:color="auto" w:fill="auto"/>
            <w:vAlign w:val="center"/>
          </w:tcPr>
          <w:p w:rsidR="00A67ABE" w:rsidRPr="00DD2010" w:rsidRDefault="00A67ABE" w:rsidP="00EB1C2B">
            <w:pPr>
              <w:pStyle w:val="ab"/>
              <w:numPr>
                <w:ilvl w:val="0"/>
                <w:numId w:val="43"/>
              </w:numPr>
              <w:spacing w:line="276" w:lineRule="auto"/>
              <w:ind w:left="0" w:firstLine="0"/>
              <w:jc w:val="center"/>
              <w:rPr>
                <w:kern w:val="2"/>
                <w:lang w:eastAsia="ar-SA"/>
              </w:rPr>
            </w:pPr>
          </w:p>
        </w:tc>
        <w:tc>
          <w:tcPr>
            <w:tcW w:w="3445" w:type="dxa"/>
            <w:tcBorders>
              <w:top w:val="single" w:sz="4" w:space="0" w:color="auto"/>
              <w:left w:val="single" w:sz="4" w:space="0" w:color="auto"/>
              <w:bottom w:val="single" w:sz="4" w:space="0" w:color="auto"/>
              <w:right w:val="single" w:sz="4" w:space="0" w:color="auto"/>
            </w:tcBorders>
            <w:vAlign w:val="center"/>
          </w:tcPr>
          <w:p w:rsidR="00A67ABE" w:rsidRPr="00DD2010" w:rsidRDefault="00242010" w:rsidP="009E1A5D">
            <w:pPr>
              <w:suppressAutoHyphens/>
              <w:spacing w:after="0" w:line="276" w:lineRule="auto"/>
              <w:rPr>
                <w:rFonts w:eastAsia="Lucida Sans Unicode" w:cs="Times New Roman"/>
                <w:kern w:val="2"/>
                <w:szCs w:val="24"/>
                <w:lang w:eastAsia="ar-SA"/>
              </w:rPr>
            </w:pPr>
            <w:r w:rsidRPr="00DD2010">
              <w:rPr>
                <w:rFonts w:eastAsia="Lucida Sans Unicode" w:cs="Times New Roman"/>
                <w:kern w:val="2"/>
                <w:szCs w:val="24"/>
                <w:lang w:eastAsia="ar-SA"/>
              </w:rPr>
              <w:t>Спортивный</w:t>
            </w:r>
            <w:r w:rsidR="004B3DCB" w:rsidRPr="00DD2010">
              <w:rPr>
                <w:rFonts w:eastAsia="Lucida Sans Unicode" w:cs="Times New Roman"/>
                <w:kern w:val="2"/>
                <w:szCs w:val="24"/>
                <w:lang w:eastAsia="ar-SA"/>
              </w:rPr>
              <w:t xml:space="preserve"> зал </w:t>
            </w:r>
            <w:r w:rsidRPr="00DD2010">
              <w:rPr>
                <w:rFonts w:cs="Times New Roman"/>
                <w:szCs w:val="24"/>
              </w:rPr>
              <w:t xml:space="preserve">МКОУ </w:t>
            </w:r>
            <w:r w:rsidR="009E1A5D" w:rsidRPr="00DD2010">
              <w:rPr>
                <w:rFonts w:cs="Times New Roman"/>
                <w:szCs w:val="24"/>
              </w:rPr>
              <w:t>Нижнекарачанская</w:t>
            </w:r>
            <w:r w:rsidR="002556FA" w:rsidRPr="00DD2010">
              <w:rPr>
                <w:rFonts w:cs="Times New Roman"/>
                <w:szCs w:val="24"/>
              </w:rPr>
              <w:t xml:space="preserve"> СОШ</w:t>
            </w:r>
          </w:p>
        </w:tc>
        <w:tc>
          <w:tcPr>
            <w:tcW w:w="3288" w:type="dxa"/>
            <w:tcBorders>
              <w:top w:val="single" w:sz="4" w:space="0" w:color="auto"/>
              <w:left w:val="single" w:sz="4" w:space="0" w:color="auto"/>
              <w:bottom w:val="single" w:sz="4" w:space="0" w:color="auto"/>
              <w:right w:val="single" w:sz="4" w:space="0" w:color="auto"/>
            </w:tcBorders>
            <w:vAlign w:val="center"/>
          </w:tcPr>
          <w:p w:rsidR="00CA215D" w:rsidRPr="00DD2010" w:rsidRDefault="004B77FB" w:rsidP="00CA215D">
            <w:pPr>
              <w:spacing w:after="0" w:line="276" w:lineRule="auto"/>
              <w:jc w:val="center"/>
              <w:rPr>
                <w:rFonts w:cs="Times New Roman"/>
                <w:szCs w:val="24"/>
              </w:rPr>
            </w:pPr>
            <w:r w:rsidRPr="00DD2010">
              <w:rPr>
                <w:rFonts w:cs="Times New Roman"/>
                <w:szCs w:val="24"/>
              </w:rPr>
              <w:t xml:space="preserve">с. </w:t>
            </w:r>
            <w:r w:rsidR="009E1A5D" w:rsidRPr="00DD2010">
              <w:rPr>
                <w:rFonts w:cs="Times New Roman"/>
                <w:szCs w:val="24"/>
              </w:rPr>
              <w:t>Нижний Карачан,</w:t>
            </w:r>
          </w:p>
          <w:p w:rsidR="00A67ABE" w:rsidRPr="00DD2010" w:rsidRDefault="009E1A5D" w:rsidP="00CA215D">
            <w:pPr>
              <w:spacing w:after="0" w:line="276" w:lineRule="auto"/>
              <w:jc w:val="center"/>
              <w:rPr>
                <w:rFonts w:cs="Times New Roman"/>
                <w:szCs w:val="24"/>
              </w:rPr>
            </w:pPr>
            <w:r w:rsidRPr="00DD2010">
              <w:rPr>
                <w:rFonts w:cs="Times New Roman"/>
                <w:szCs w:val="24"/>
              </w:rPr>
              <w:t>ул. Советская, 12</w:t>
            </w:r>
          </w:p>
        </w:tc>
        <w:tc>
          <w:tcPr>
            <w:tcW w:w="1926" w:type="dxa"/>
            <w:tcBorders>
              <w:top w:val="single" w:sz="4" w:space="0" w:color="auto"/>
              <w:left w:val="single" w:sz="4" w:space="0" w:color="auto"/>
              <w:bottom w:val="single" w:sz="4" w:space="0" w:color="auto"/>
              <w:right w:val="single" w:sz="4" w:space="0" w:color="auto"/>
            </w:tcBorders>
            <w:vAlign w:val="center"/>
          </w:tcPr>
          <w:p w:rsidR="00A67ABE" w:rsidRPr="00DD2010" w:rsidRDefault="004B77FB" w:rsidP="00171791">
            <w:pPr>
              <w:spacing w:after="0" w:line="276" w:lineRule="auto"/>
              <w:jc w:val="center"/>
              <w:rPr>
                <w:rFonts w:cs="Times New Roman"/>
                <w:szCs w:val="24"/>
              </w:rPr>
            </w:pPr>
            <w:r w:rsidRPr="00DD2010">
              <w:rPr>
                <w:rFonts w:cs="Times New Roman"/>
                <w:szCs w:val="24"/>
              </w:rPr>
              <w:t>288</w:t>
            </w:r>
          </w:p>
        </w:tc>
      </w:tr>
      <w:tr w:rsidR="00811EA0" w:rsidRPr="00DD2010" w:rsidTr="00CA215D">
        <w:trPr>
          <w:trHeight w:val="375"/>
          <w:tblHeader/>
          <w:jc w:val="center"/>
        </w:trPr>
        <w:tc>
          <w:tcPr>
            <w:tcW w:w="697" w:type="dxa"/>
            <w:shd w:val="clear" w:color="auto" w:fill="auto"/>
            <w:vAlign w:val="center"/>
          </w:tcPr>
          <w:p w:rsidR="00097FB5" w:rsidRPr="00DD2010" w:rsidRDefault="00097FB5" w:rsidP="00EB1C2B">
            <w:pPr>
              <w:pStyle w:val="ab"/>
              <w:numPr>
                <w:ilvl w:val="0"/>
                <w:numId w:val="43"/>
              </w:numPr>
              <w:spacing w:line="276" w:lineRule="auto"/>
              <w:ind w:left="0" w:firstLine="0"/>
              <w:jc w:val="center"/>
              <w:rPr>
                <w:kern w:val="2"/>
                <w:lang w:eastAsia="ar-SA"/>
              </w:rPr>
            </w:pPr>
          </w:p>
        </w:tc>
        <w:tc>
          <w:tcPr>
            <w:tcW w:w="3445" w:type="dxa"/>
            <w:tcBorders>
              <w:top w:val="single" w:sz="4" w:space="0" w:color="auto"/>
              <w:left w:val="single" w:sz="4" w:space="0" w:color="auto"/>
              <w:bottom w:val="single" w:sz="4" w:space="0" w:color="auto"/>
              <w:right w:val="single" w:sz="4" w:space="0" w:color="auto"/>
            </w:tcBorders>
            <w:vAlign w:val="center"/>
          </w:tcPr>
          <w:p w:rsidR="00097FB5" w:rsidRPr="00DD2010" w:rsidRDefault="0057701B" w:rsidP="005249C0">
            <w:pPr>
              <w:suppressAutoHyphens/>
              <w:spacing w:after="0" w:line="276" w:lineRule="auto"/>
              <w:rPr>
                <w:szCs w:val="24"/>
              </w:rPr>
            </w:pPr>
            <w:r w:rsidRPr="00DD2010">
              <w:rPr>
                <w:szCs w:val="24"/>
              </w:rPr>
              <w:t>Многофункциональная с</w:t>
            </w:r>
            <w:r w:rsidR="005249C0" w:rsidRPr="00DD2010">
              <w:rPr>
                <w:szCs w:val="24"/>
              </w:rPr>
              <w:t>портивная площадка</w:t>
            </w:r>
            <w:r w:rsidR="004B3DCB" w:rsidRPr="00DD2010">
              <w:rPr>
                <w:szCs w:val="24"/>
              </w:rPr>
              <w:t xml:space="preserve"> </w:t>
            </w:r>
            <w:r w:rsidR="002556FA" w:rsidRPr="00DD2010">
              <w:rPr>
                <w:rFonts w:cs="Times New Roman"/>
                <w:szCs w:val="24"/>
              </w:rPr>
              <w:t xml:space="preserve">МКОУ </w:t>
            </w:r>
            <w:r w:rsidR="005249C0" w:rsidRPr="00DD2010">
              <w:rPr>
                <w:rFonts w:cs="Times New Roman"/>
                <w:szCs w:val="24"/>
              </w:rPr>
              <w:t>Нижнекарачанская</w:t>
            </w:r>
            <w:r w:rsidR="002556FA" w:rsidRPr="00DD2010">
              <w:rPr>
                <w:rFonts w:cs="Times New Roman"/>
                <w:szCs w:val="24"/>
              </w:rPr>
              <w:t xml:space="preserve"> СОШ</w:t>
            </w:r>
          </w:p>
        </w:tc>
        <w:tc>
          <w:tcPr>
            <w:tcW w:w="3288" w:type="dxa"/>
            <w:tcBorders>
              <w:top w:val="single" w:sz="4" w:space="0" w:color="auto"/>
              <w:left w:val="single" w:sz="4" w:space="0" w:color="auto"/>
              <w:bottom w:val="single" w:sz="4" w:space="0" w:color="auto"/>
              <w:right w:val="single" w:sz="4" w:space="0" w:color="auto"/>
            </w:tcBorders>
            <w:vAlign w:val="center"/>
          </w:tcPr>
          <w:p w:rsidR="00CA215D" w:rsidRPr="00DD2010" w:rsidRDefault="005249C0" w:rsidP="00CA215D">
            <w:pPr>
              <w:spacing w:after="0" w:line="276" w:lineRule="auto"/>
              <w:jc w:val="center"/>
              <w:rPr>
                <w:rFonts w:cs="Times New Roman"/>
                <w:szCs w:val="24"/>
              </w:rPr>
            </w:pPr>
            <w:r w:rsidRPr="00DD2010">
              <w:rPr>
                <w:rFonts w:cs="Times New Roman"/>
                <w:szCs w:val="24"/>
              </w:rPr>
              <w:t>с. Нижний Карачан,</w:t>
            </w:r>
          </w:p>
          <w:p w:rsidR="00097FB5" w:rsidRPr="00DD2010" w:rsidRDefault="005249C0" w:rsidP="00CA215D">
            <w:pPr>
              <w:spacing w:after="0" w:line="276" w:lineRule="auto"/>
              <w:jc w:val="center"/>
              <w:rPr>
                <w:szCs w:val="24"/>
              </w:rPr>
            </w:pPr>
            <w:r w:rsidRPr="00DD2010">
              <w:rPr>
                <w:rFonts w:cs="Times New Roman"/>
                <w:szCs w:val="24"/>
              </w:rPr>
              <w:t>ул. Советская, 12</w:t>
            </w:r>
          </w:p>
        </w:tc>
        <w:tc>
          <w:tcPr>
            <w:tcW w:w="1926" w:type="dxa"/>
            <w:tcBorders>
              <w:top w:val="single" w:sz="4" w:space="0" w:color="auto"/>
              <w:left w:val="single" w:sz="4" w:space="0" w:color="auto"/>
              <w:bottom w:val="single" w:sz="4" w:space="0" w:color="auto"/>
              <w:right w:val="single" w:sz="4" w:space="0" w:color="auto"/>
            </w:tcBorders>
            <w:vAlign w:val="center"/>
          </w:tcPr>
          <w:p w:rsidR="00097FB5" w:rsidRPr="00DD2010" w:rsidRDefault="005249C0" w:rsidP="00171791">
            <w:pPr>
              <w:spacing w:after="0" w:line="276" w:lineRule="auto"/>
              <w:jc w:val="center"/>
              <w:rPr>
                <w:szCs w:val="24"/>
              </w:rPr>
            </w:pPr>
            <w:r w:rsidRPr="00DD2010">
              <w:rPr>
                <w:szCs w:val="24"/>
              </w:rPr>
              <w:t>1196</w:t>
            </w:r>
          </w:p>
        </w:tc>
      </w:tr>
      <w:tr w:rsidR="00080E59" w:rsidRPr="00DD2010" w:rsidTr="00CA215D">
        <w:trPr>
          <w:trHeight w:val="375"/>
          <w:tblHeader/>
          <w:jc w:val="center"/>
        </w:trPr>
        <w:tc>
          <w:tcPr>
            <w:tcW w:w="697" w:type="dxa"/>
            <w:shd w:val="clear" w:color="auto" w:fill="auto"/>
            <w:vAlign w:val="center"/>
          </w:tcPr>
          <w:p w:rsidR="00080E59" w:rsidRPr="00DD2010" w:rsidRDefault="00080E59" w:rsidP="00EB1C2B">
            <w:pPr>
              <w:pStyle w:val="ab"/>
              <w:numPr>
                <w:ilvl w:val="0"/>
                <w:numId w:val="43"/>
              </w:numPr>
              <w:spacing w:line="276" w:lineRule="auto"/>
              <w:ind w:left="0" w:firstLine="0"/>
              <w:jc w:val="center"/>
              <w:rPr>
                <w:kern w:val="2"/>
                <w:lang w:eastAsia="ar-SA"/>
              </w:rPr>
            </w:pPr>
          </w:p>
        </w:tc>
        <w:tc>
          <w:tcPr>
            <w:tcW w:w="3445" w:type="dxa"/>
            <w:tcBorders>
              <w:top w:val="single" w:sz="4" w:space="0" w:color="auto"/>
              <w:left w:val="single" w:sz="4" w:space="0" w:color="auto"/>
              <w:bottom w:val="single" w:sz="4" w:space="0" w:color="auto"/>
              <w:right w:val="single" w:sz="4" w:space="0" w:color="auto"/>
            </w:tcBorders>
            <w:vAlign w:val="center"/>
          </w:tcPr>
          <w:p w:rsidR="00080E59" w:rsidRPr="00DD2010" w:rsidRDefault="00080E59" w:rsidP="005249C0">
            <w:pPr>
              <w:suppressAutoHyphens/>
              <w:spacing w:after="0" w:line="276" w:lineRule="auto"/>
              <w:rPr>
                <w:szCs w:val="24"/>
              </w:rPr>
            </w:pPr>
            <w:r w:rsidRPr="00DD2010">
              <w:rPr>
                <w:szCs w:val="24"/>
              </w:rPr>
              <w:t xml:space="preserve">Гимнастический городок при </w:t>
            </w:r>
            <w:r w:rsidRPr="00DD2010">
              <w:rPr>
                <w:rFonts w:cs="Times New Roman"/>
                <w:szCs w:val="24"/>
              </w:rPr>
              <w:t>МКОУ Нижнекарачанская СОШ</w:t>
            </w:r>
          </w:p>
        </w:tc>
        <w:tc>
          <w:tcPr>
            <w:tcW w:w="3288" w:type="dxa"/>
            <w:tcBorders>
              <w:top w:val="single" w:sz="4" w:space="0" w:color="auto"/>
              <w:left w:val="single" w:sz="4" w:space="0" w:color="auto"/>
              <w:bottom w:val="single" w:sz="4" w:space="0" w:color="auto"/>
              <w:right w:val="single" w:sz="4" w:space="0" w:color="auto"/>
            </w:tcBorders>
            <w:vAlign w:val="center"/>
          </w:tcPr>
          <w:p w:rsidR="00CA215D" w:rsidRPr="00DD2010" w:rsidRDefault="00080E59" w:rsidP="00CA215D">
            <w:pPr>
              <w:spacing w:after="0" w:line="276" w:lineRule="auto"/>
              <w:jc w:val="center"/>
              <w:rPr>
                <w:rFonts w:cs="Times New Roman"/>
                <w:szCs w:val="24"/>
              </w:rPr>
            </w:pPr>
            <w:r w:rsidRPr="00DD2010">
              <w:rPr>
                <w:rFonts w:cs="Times New Roman"/>
                <w:szCs w:val="24"/>
              </w:rPr>
              <w:t>с. Нижний Карачан,</w:t>
            </w:r>
          </w:p>
          <w:p w:rsidR="00080E59" w:rsidRPr="00DD2010" w:rsidRDefault="00080E59" w:rsidP="00CA215D">
            <w:pPr>
              <w:spacing w:after="0" w:line="276" w:lineRule="auto"/>
              <w:jc w:val="center"/>
              <w:rPr>
                <w:rFonts w:cs="Times New Roman"/>
                <w:szCs w:val="24"/>
              </w:rPr>
            </w:pPr>
            <w:r w:rsidRPr="00DD2010">
              <w:rPr>
                <w:rFonts w:cs="Times New Roman"/>
                <w:szCs w:val="24"/>
              </w:rPr>
              <w:t>ул. Советская, 12</w:t>
            </w:r>
          </w:p>
        </w:tc>
        <w:tc>
          <w:tcPr>
            <w:tcW w:w="1926" w:type="dxa"/>
            <w:tcBorders>
              <w:top w:val="single" w:sz="4" w:space="0" w:color="auto"/>
              <w:left w:val="single" w:sz="4" w:space="0" w:color="auto"/>
              <w:bottom w:val="single" w:sz="4" w:space="0" w:color="auto"/>
              <w:right w:val="single" w:sz="4" w:space="0" w:color="auto"/>
            </w:tcBorders>
            <w:vAlign w:val="center"/>
          </w:tcPr>
          <w:p w:rsidR="00080E59" w:rsidRPr="00DD2010" w:rsidRDefault="00080E59" w:rsidP="00171791">
            <w:pPr>
              <w:spacing w:after="0" w:line="276" w:lineRule="auto"/>
              <w:jc w:val="center"/>
              <w:rPr>
                <w:szCs w:val="24"/>
              </w:rPr>
            </w:pPr>
            <w:r w:rsidRPr="00DD2010">
              <w:rPr>
                <w:szCs w:val="24"/>
              </w:rPr>
              <w:t>2244</w:t>
            </w:r>
          </w:p>
        </w:tc>
      </w:tr>
      <w:tr w:rsidR="00D02BC6" w:rsidRPr="00DD2010" w:rsidTr="00CA215D">
        <w:trPr>
          <w:trHeight w:val="375"/>
          <w:tblHeader/>
          <w:jc w:val="center"/>
        </w:trPr>
        <w:tc>
          <w:tcPr>
            <w:tcW w:w="697" w:type="dxa"/>
            <w:shd w:val="clear" w:color="auto" w:fill="auto"/>
            <w:vAlign w:val="center"/>
          </w:tcPr>
          <w:p w:rsidR="00D02BC6" w:rsidRPr="00DD2010" w:rsidRDefault="00D02BC6" w:rsidP="00EB1C2B">
            <w:pPr>
              <w:pStyle w:val="ab"/>
              <w:numPr>
                <w:ilvl w:val="0"/>
                <w:numId w:val="43"/>
              </w:numPr>
              <w:spacing w:line="276" w:lineRule="auto"/>
              <w:ind w:left="0" w:firstLine="0"/>
              <w:jc w:val="center"/>
              <w:rPr>
                <w:kern w:val="2"/>
                <w:lang w:eastAsia="ar-SA"/>
              </w:rPr>
            </w:pPr>
            <w:r w:rsidRPr="00DD2010">
              <w:rPr>
                <w:kern w:val="2"/>
                <w:lang w:eastAsia="ar-SA"/>
              </w:rPr>
              <w:t>4</w:t>
            </w:r>
          </w:p>
        </w:tc>
        <w:tc>
          <w:tcPr>
            <w:tcW w:w="3445" w:type="dxa"/>
            <w:tcBorders>
              <w:top w:val="single" w:sz="4" w:space="0" w:color="auto"/>
              <w:left w:val="single" w:sz="4" w:space="0" w:color="auto"/>
              <w:bottom w:val="single" w:sz="4" w:space="0" w:color="auto"/>
              <w:right w:val="single" w:sz="4" w:space="0" w:color="auto"/>
            </w:tcBorders>
            <w:vAlign w:val="center"/>
          </w:tcPr>
          <w:p w:rsidR="00D02BC6" w:rsidRPr="00DD2010" w:rsidRDefault="00D02BC6" w:rsidP="005249C0">
            <w:pPr>
              <w:suppressAutoHyphens/>
              <w:spacing w:after="0" w:line="276" w:lineRule="auto"/>
              <w:rPr>
                <w:szCs w:val="24"/>
              </w:rPr>
            </w:pPr>
            <w:r w:rsidRPr="00DD2010">
              <w:rPr>
                <w:szCs w:val="24"/>
              </w:rPr>
              <w:t>Лыжная трасса</w:t>
            </w:r>
          </w:p>
        </w:tc>
        <w:tc>
          <w:tcPr>
            <w:tcW w:w="3288" w:type="dxa"/>
            <w:tcBorders>
              <w:top w:val="single" w:sz="4" w:space="0" w:color="auto"/>
              <w:left w:val="single" w:sz="4" w:space="0" w:color="auto"/>
              <w:bottom w:val="single" w:sz="4" w:space="0" w:color="auto"/>
              <w:right w:val="single" w:sz="4" w:space="0" w:color="auto"/>
            </w:tcBorders>
            <w:vAlign w:val="center"/>
          </w:tcPr>
          <w:p w:rsidR="00CA215D" w:rsidRPr="00DD2010" w:rsidRDefault="00D02BC6" w:rsidP="00CA215D">
            <w:pPr>
              <w:spacing w:after="0" w:line="276" w:lineRule="auto"/>
              <w:jc w:val="center"/>
              <w:rPr>
                <w:rFonts w:cs="Times New Roman"/>
                <w:szCs w:val="24"/>
              </w:rPr>
            </w:pPr>
            <w:r w:rsidRPr="00DD2010">
              <w:rPr>
                <w:rFonts w:cs="Times New Roman"/>
                <w:szCs w:val="24"/>
              </w:rPr>
              <w:t>с. Нижний Карачан,</w:t>
            </w:r>
          </w:p>
          <w:p w:rsidR="00D02BC6" w:rsidRPr="00DD2010" w:rsidRDefault="00D02BC6" w:rsidP="00CA215D">
            <w:pPr>
              <w:spacing w:after="0" w:line="276" w:lineRule="auto"/>
              <w:jc w:val="center"/>
              <w:rPr>
                <w:rFonts w:cs="Times New Roman"/>
                <w:szCs w:val="24"/>
              </w:rPr>
            </w:pPr>
            <w:r w:rsidRPr="00DD2010">
              <w:rPr>
                <w:rFonts w:cs="Times New Roman"/>
                <w:szCs w:val="24"/>
              </w:rPr>
              <w:t xml:space="preserve">ул. </w:t>
            </w:r>
            <w:r w:rsidR="001C1C70" w:rsidRPr="00DD2010">
              <w:rPr>
                <w:rFonts w:cs="Times New Roman"/>
                <w:szCs w:val="24"/>
              </w:rPr>
              <w:t>Буденного, 143а</w:t>
            </w:r>
          </w:p>
        </w:tc>
        <w:tc>
          <w:tcPr>
            <w:tcW w:w="1926" w:type="dxa"/>
            <w:tcBorders>
              <w:top w:val="single" w:sz="4" w:space="0" w:color="auto"/>
              <w:left w:val="single" w:sz="4" w:space="0" w:color="auto"/>
              <w:bottom w:val="single" w:sz="4" w:space="0" w:color="auto"/>
              <w:right w:val="single" w:sz="4" w:space="0" w:color="auto"/>
            </w:tcBorders>
            <w:vAlign w:val="center"/>
          </w:tcPr>
          <w:p w:rsidR="00D02BC6" w:rsidRPr="00DD2010" w:rsidRDefault="001C1C70" w:rsidP="00171791">
            <w:pPr>
              <w:spacing w:after="0" w:line="276" w:lineRule="auto"/>
              <w:jc w:val="center"/>
              <w:rPr>
                <w:szCs w:val="24"/>
              </w:rPr>
            </w:pPr>
            <w:r w:rsidRPr="00DD2010">
              <w:rPr>
                <w:szCs w:val="24"/>
              </w:rPr>
              <w:t>5000</w:t>
            </w:r>
          </w:p>
        </w:tc>
      </w:tr>
    </w:tbl>
    <w:p w:rsidR="00807A5B" w:rsidRPr="00DD2010" w:rsidRDefault="00807A5B" w:rsidP="00171791">
      <w:pPr>
        <w:autoSpaceDE w:val="0"/>
        <w:autoSpaceDN w:val="0"/>
        <w:adjustRightInd w:val="0"/>
        <w:spacing w:after="0" w:line="276" w:lineRule="auto"/>
        <w:ind w:firstLine="567"/>
        <w:rPr>
          <w:rFonts w:cs="Times New Roman"/>
          <w:iCs/>
          <w:szCs w:val="24"/>
        </w:rPr>
      </w:pPr>
      <w:r w:rsidRPr="00DD2010">
        <w:rPr>
          <w:rFonts w:cs="Times New Roman"/>
          <w:iCs/>
          <w:szCs w:val="24"/>
        </w:rPr>
        <w:t>В соответствии с РНГП Воронежской области минимально допустимый уровень обеспеченности составляет:</w:t>
      </w:r>
    </w:p>
    <w:p w:rsidR="00807A5B" w:rsidRPr="00DD2010" w:rsidRDefault="00807A5B" w:rsidP="00171791">
      <w:pPr>
        <w:numPr>
          <w:ilvl w:val="0"/>
          <w:numId w:val="15"/>
        </w:numPr>
        <w:tabs>
          <w:tab w:val="left" w:pos="851"/>
        </w:tabs>
        <w:autoSpaceDE w:val="0"/>
        <w:autoSpaceDN w:val="0"/>
        <w:adjustRightInd w:val="0"/>
        <w:spacing w:after="0" w:line="276" w:lineRule="auto"/>
        <w:ind w:left="0" w:firstLine="567"/>
        <w:rPr>
          <w:rFonts w:eastAsia="Calibri" w:cs="Times New Roman"/>
          <w:b/>
          <w:bCs/>
          <w:i/>
          <w:iCs/>
          <w:szCs w:val="24"/>
          <w:lang w:eastAsia="ru-RU"/>
        </w:rPr>
      </w:pPr>
      <w:r w:rsidRPr="00DD2010">
        <w:rPr>
          <w:rFonts w:eastAsia="Calibri" w:cs="Times New Roman"/>
          <w:szCs w:val="24"/>
          <w:lang w:eastAsia="ru-RU"/>
        </w:rPr>
        <w:t xml:space="preserve">для </w:t>
      </w:r>
      <w:r w:rsidRPr="00DD2010">
        <w:rPr>
          <w:rFonts w:eastAsia="Calibri" w:cs="Times New Roman"/>
          <w:b/>
          <w:i/>
          <w:szCs w:val="24"/>
          <w:lang w:eastAsia="ru-RU"/>
        </w:rPr>
        <w:t xml:space="preserve">плоскостных сооружений крытых и открытых </w:t>
      </w:r>
      <w:r w:rsidRPr="00DD2010">
        <w:rPr>
          <w:rFonts w:eastAsia="Calibri" w:cs="Times New Roman"/>
          <w:szCs w:val="24"/>
          <w:lang w:eastAsia="ru-RU"/>
        </w:rPr>
        <w:t>составляет 19,5 тыс. кв. м на 10 тыс. чел;</w:t>
      </w:r>
    </w:p>
    <w:p w:rsidR="00807A5B" w:rsidRPr="00DD2010" w:rsidRDefault="00807A5B" w:rsidP="00B40129">
      <w:pPr>
        <w:numPr>
          <w:ilvl w:val="0"/>
          <w:numId w:val="15"/>
        </w:numPr>
        <w:tabs>
          <w:tab w:val="left" w:pos="851"/>
        </w:tabs>
        <w:autoSpaceDE w:val="0"/>
        <w:autoSpaceDN w:val="0"/>
        <w:adjustRightInd w:val="0"/>
        <w:spacing w:after="0" w:line="276" w:lineRule="auto"/>
        <w:ind w:left="0" w:firstLine="567"/>
        <w:rPr>
          <w:rFonts w:eastAsia="Calibri" w:cs="Times New Roman"/>
          <w:szCs w:val="24"/>
          <w:lang w:eastAsia="ru-RU"/>
        </w:rPr>
      </w:pPr>
      <w:r w:rsidRPr="00DD2010">
        <w:rPr>
          <w:rFonts w:eastAsia="Calibri" w:cs="Times New Roman"/>
          <w:szCs w:val="24"/>
          <w:lang w:eastAsia="ru-RU"/>
        </w:rPr>
        <w:t xml:space="preserve">для </w:t>
      </w:r>
      <w:r w:rsidRPr="00DD2010">
        <w:rPr>
          <w:rFonts w:eastAsia="Calibri" w:cs="Times New Roman"/>
          <w:b/>
          <w:i/>
          <w:szCs w:val="24"/>
          <w:lang w:eastAsia="ru-RU"/>
        </w:rPr>
        <w:t xml:space="preserve">физкультурно-спортивных залов </w:t>
      </w:r>
      <w:r w:rsidRPr="00DD2010">
        <w:rPr>
          <w:rFonts w:eastAsia="Calibri" w:cs="Times New Roman"/>
          <w:szCs w:val="24"/>
          <w:lang w:eastAsia="ru-RU"/>
        </w:rPr>
        <w:t>составляет</w:t>
      </w:r>
      <w:r w:rsidRPr="00DD2010">
        <w:rPr>
          <w:rFonts w:eastAsia="Calibri" w:cs="Times New Roman"/>
          <w:b/>
          <w:i/>
          <w:szCs w:val="24"/>
          <w:lang w:eastAsia="ru-RU"/>
        </w:rPr>
        <w:t xml:space="preserve"> </w:t>
      </w:r>
      <w:r w:rsidR="00A232E7" w:rsidRPr="00DD2010">
        <w:rPr>
          <w:rFonts w:eastAsia="Calibri" w:cs="Times New Roman"/>
          <w:szCs w:val="24"/>
          <w:lang w:eastAsia="ru-RU"/>
        </w:rPr>
        <w:t>80 кв.</w:t>
      </w:r>
      <w:r w:rsidRPr="00DD2010">
        <w:rPr>
          <w:rFonts w:eastAsia="Calibri" w:cs="Times New Roman"/>
          <w:szCs w:val="24"/>
          <w:lang w:eastAsia="ru-RU"/>
        </w:rPr>
        <w:t xml:space="preserve"> м площади пола на 1 тыс. человек.</w:t>
      </w:r>
    </w:p>
    <w:p w:rsidR="008F612D" w:rsidRPr="00DD2010" w:rsidRDefault="00807A5B" w:rsidP="00B40129">
      <w:pPr>
        <w:pStyle w:val="ConsPlusNormal"/>
        <w:spacing w:after="240" w:line="276" w:lineRule="auto"/>
        <w:ind w:firstLine="567"/>
        <w:jc w:val="both"/>
      </w:pPr>
      <w:r w:rsidRPr="00DD2010">
        <w:t xml:space="preserve">Расчет показателей минимально допустимого уровня обеспеченности населения </w:t>
      </w:r>
      <w:r w:rsidR="00EE5C42" w:rsidRPr="00DD2010">
        <w:t>Нижнекарачанского</w:t>
      </w:r>
      <w:r w:rsidRPr="00DD2010">
        <w:t xml:space="preserve"> сельского поселения (</w:t>
      </w:r>
      <w:r w:rsidR="00D734D0" w:rsidRPr="00DD2010">
        <w:t>1943</w:t>
      </w:r>
      <w:r w:rsidRPr="00DD2010">
        <w:t xml:space="preserve"> чел.) в объектах физической культуры и спорта в соответствии с РНГП представлен в табли</w:t>
      </w:r>
      <w:r w:rsidR="00B40129" w:rsidRPr="00DD2010">
        <w:t>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868"/>
        <w:gridCol w:w="1376"/>
        <w:gridCol w:w="1701"/>
        <w:gridCol w:w="2127"/>
      </w:tblGrid>
      <w:tr w:rsidR="00811EA0" w:rsidRPr="00DD2010" w:rsidTr="002556FA">
        <w:trPr>
          <w:trHeight w:val="85"/>
          <w:jc w:val="center"/>
        </w:trPr>
        <w:tc>
          <w:tcPr>
            <w:tcW w:w="488" w:type="dxa"/>
            <w:shd w:val="clear" w:color="auto" w:fill="D9D9D9" w:themeFill="background1" w:themeFillShade="D9"/>
          </w:tcPr>
          <w:p w:rsidR="00807A5B" w:rsidRPr="00DD2010" w:rsidRDefault="00807A5B" w:rsidP="00171791">
            <w:pPr>
              <w:pStyle w:val="ConsPlusNormal"/>
              <w:spacing w:line="276" w:lineRule="auto"/>
              <w:jc w:val="center"/>
              <w:rPr>
                <w:b/>
                <w:sz w:val="22"/>
                <w:szCs w:val="22"/>
              </w:rPr>
            </w:pPr>
            <w:r w:rsidRPr="00DD2010">
              <w:rPr>
                <w:b/>
                <w:sz w:val="22"/>
                <w:szCs w:val="22"/>
              </w:rPr>
              <w:t>№ п/п</w:t>
            </w:r>
          </w:p>
        </w:tc>
        <w:tc>
          <w:tcPr>
            <w:tcW w:w="3868" w:type="dxa"/>
            <w:shd w:val="clear" w:color="auto" w:fill="D9D9D9" w:themeFill="background1" w:themeFillShade="D9"/>
          </w:tcPr>
          <w:p w:rsidR="00807A5B" w:rsidRPr="00DD2010" w:rsidRDefault="00807A5B" w:rsidP="00171791">
            <w:pPr>
              <w:pStyle w:val="ConsPlusNormal"/>
              <w:spacing w:line="276" w:lineRule="auto"/>
              <w:jc w:val="center"/>
              <w:rPr>
                <w:b/>
                <w:sz w:val="22"/>
                <w:szCs w:val="22"/>
              </w:rPr>
            </w:pPr>
            <w:r w:rsidRPr="00DD2010">
              <w:rPr>
                <w:b/>
                <w:sz w:val="22"/>
                <w:szCs w:val="22"/>
              </w:rPr>
              <w:t>Наименование объектов</w:t>
            </w:r>
          </w:p>
        </w:tc>
        <w:tc>
          <w:tcPr>
            <w:tcW w:w="1376" w:type="dxa"/>
            <w:shd w:val="clear" w:color="auto" w:fill="D9D9D9" w:themeFill="background1" w:themeFillShade="D9"/>
          </w:tcPr>
          <w:p w:rsidR="00807A5B" w:rsidRPr="00DD2010" w:rsidRDefault="00807A5B" w:rsidP="00171791">
            <w:pPr>
              <w:autoSpaceDE w:val="0"/>
              <w:autoSpaceDN w:val="0"/>
              <w:adjustRightInd w:val="0"/>
              <w:spacing w:after="0" w:line="276" w:lineRule="auto"/>
              <w:jc w:val="center"/>
              <w:rPr>
                <w:rFonts w:cs="Times New Roman"/>
                <w:b/>
                <w:bCs/>
              </w:rPr>
            </w:pPr>
            <w:r w:rsidRPr="00DD2010">
              <w:rPr>
                <w:rFonts w:cs="Times New Roman"/>
                <w:b/>
                <w:bCs/>
              </w:rPr>
              <w:t>Ед. изм.</w:t>
            </w:r>
          </w:p>
        </w:tc>
        <w:tc>
          <w:tcPr>
            <w:tcW w:w="1701" w:type="dxa"/>
            <w:shd w:val="clear" w:color="auto" w:fill="D9D9D9" w:themeFill="background1" w:themeFillShade="D9"/>
          </w:tcPr>
          <w:p w:rsidR="00807A5B" w:rsidRPr="00DD2010" w:rsidRDefault="00807A5B" w:rsidP="00171791">
            <w:pPr>
              <w:autoSpaceDE w:val="0"/>
              <w:autoSpaceDN w:val="0"/>
              <w:adjustRightInd w:val="0"/>
              <w:spacing w:after="0" w:line="276" w:lineRule="auto"/>
              <w:jc w:val="center"/>
              <w:rPr>
                <w:rFonts w:eastAsia="Calibri" w:cs="Times New Roman"/>
                <w:lang w:eastAsia="ru-RU"/>
              </w:rPr>
            </w:pPr>
            <w:r w:rsidRPr="00DD2010">
              <w:rPr>
                <w:rFonts w:cs="Times New Roman"/>
                <w:b/>
                <w:bCs/>
              </w:rPr>
              <w:t>Фактические показатели</w:t>
            </w:r>
          </w:p>
        </w:tc>
        <w:tc>
          <w:tcPr>
            <w:tcW w:w="2127" w:type="dxa"/>
            <w:shd w:val="clear" w:color="auto" w:fill="D9D9D9" w:themeFill="background1" w:themeFillShade="D9"/>
          </w:tcPr>
          <w:p w:rsidR="00807A5B" w:rsidRPr="00DD2010" w:rsidRDefault="00807A5B" w:rsidP="00171791">
            <w:pPr>
              <w:pStyle w:val="a7"/>
              <w:spacing w:line="276" w:lineRule="auto"/>
              <w:jc w:val="center"/>
              <w:rPr>
                <w:b/>
                <w:bCs/>
                <w:kern w:val="2"/>
                <w:szCs w:val="22"/>
                <w:lang w:eastAsia="ar-SA"/>
              </w:rPr>
            </w:pPr>
            <w:r w:rsidRPr="00DD2010">
              <w:rPr>
                <w:b/>
                <w:bCs/>
                <w:sz w:val="22"/>
                <w:szCs w:val="22"/>
              </w:rPr>
              <w:t>Нормативные показатели</w:t>
            </w:r>
          </w:p>
        </w:tc>
      </w:tr>
      <w:tr w:rsidR="00811EA0" w:rsidRPr="00DD2010" w:rsidTr="002556FA">
        <w:trPr>
          <w:trHeight w:val="632"/>
          <w:jc w:val="center"/>
        </w:trPr>
        <w:tc>
          <w:tcPr>
            <w:tcW w:w="488" w:type="dxa"/>
            <w:vAlign w:val="center"/>
          </w:tcPr>
          <w:p w:rsidR="00807A5B" w:rsidRPr="00DD2010" w:rsidRDefault="00807A5B" w:rsidP="00171791">
            <w:pPr>
              <w:pStyle w:val="ConsPlusNormal"/>
              <w:spacing w:line="276" w:lineRule="auto"/>
              <w:jc w:val="center"/>
              <w:rPr>
                <w:sz w:val="22"/>
                <w:szCs w:val="22"/>
              </w:rPr>
            </w:pPr>
            <w:r w:rsidRPr="00DD2010">
              <w:rPr>
                <w:sz w:val="22"/>
                <w:szCs w:val="22"/>
              </w:rPr>
              <w:t>1</w:t>
            </w:r>
          </w:p>
        </w:tc>
        <w:tc>
          <w:tcPr>
            <w:tcW w:w="3868" w:type="dxa"/>
            <w:vAlign w:val="center"/>
          </w:tcPr>
          <w:p w:rsidR="00807A5B" w:rsidRPr="00DD2010" w:rsidRDefault="00807A5B" w:rsidP="00171791">
            <w:pPr>
              <w:autoSpaceDE w:val="0"/>
              <w:autoSpaceDN w:val="0"/>
              <w:adjustRightInd w:val="0"/>
              <w:spacing w:after="0" w:line="276" w:lineRule="auto"/>
              <w:rPr>
                <w:rFonts w:cs="Times New Roman"/>
              </w:rPr>
            </w:pPr>
            <w:r w:rsidRPr="00DD2010">
              <w:rPr>
                <w:rFonts w:eastAsia="Calibri" w:cs="Times New Roman"/>
                <w:bCs/>
                <w:lang w:eastAsia="ru-RU"/>
              </w:rPr>
              <w:t>Плоскостные сооружения крытые и открытые</w:t>
            </w:r>
          </w:p>
        </w:tc>
        <w:tc>
          <w:tcPr>
            <w:tcW w:w="1376" w:type="dxa"/>
            <w:vAlign w:val="center"/>
          </w:tcPr>
          <w:p w:rsidR="00807A5B" w:rsidRPr="00DD2010" w:rsidRDefault="00807A5B" w:rsidP="00364AB7">
            <w:pPr>
              <w:autoSpaceDE w:val="0"/>
              <w:autoSpaceDN w:val="0"/>
              <w:adjustRightInd w:val="0"/>
              <w:spacing w:after="0" w:line="276" w:lineRule="auto"/>
              <w:jc w:val="center"/>
              <w:rPr>
                <w:rFonts w:eastAsia="Calibri" w:cs="Times New Roman"/>
                <w:lang w:eastAsia="ru-RU"/>
              </w:rPr>
            </w:pPr>
            <w:r w:rsidRPr="00DD2010">
              <w:rPr>
                <w:rFonts w:eastAsia="Calibri" w:cs="Times New Roman"/>
                <w:lang w:eastAsia="ru-RU"/>
              </w:rPr>
              <w:t>кв. м</w:t>
            </w:r>
          </w:p>
        </w:tc>
        <w:tc>
          <w:tcPr>
            <w:tcW w:w="1701" w:type="dxa"/>
            <w:vAlign w:val="center"/>
          </w:tcPr>
          <w:p w:rsidR="00807A5B" w:rsidRPr="00DD2010" w:rsidRDefault="001C1C70" w:rsidP="00171791">
            <w:pPr>
              <w:autoSpaceDE w:val="0"/>
              <w:autoSpaceDN w:val="0"/>
              <w:adjustRightInd w:val="0"/>
              <w:spacing w:after="0" w:line="276" w:lineRule="auto"/>
              <w:jc w:val="center"/>
              <w:rPr>
                <w:rFonts w:cs="Times New Roman"/>
              </w:rPr>
            </w:pPr>
            <w:r w:rsidRPr="00DD2010">
              <w:rPr>
                <w:rFonts w:cs="Times New Roman"/>
              </w:rPr>
              <w:t>8440</w:t>
            </w:r>
          </w:p>
        </w:tc>
        <w:tc>
          <w:tcPr>
            <w:tcW w:w="2127" w:type="dxa"/>
            <w:shd w:val="clear" w:color="auto" w:fill="D9D9D9" w:themeFill="background1" w:themeFillShade="D9"/>
            <w:vAlign w:val="center"/>
          </w:tcPr>
          <w:p w:rsidR="004E5E92" w:rsidRPr="00DD2010" w:rsidRDefault="00080E59" w:rsidP="00171791">
            <w:pPr>
              <w:autoSpaceDE w:val="0"/>
              <w:autoSpaceDN w:val="0"/>
              <w:adjustRightInd w:val="0"/>
              <w:spacing w:after="0" w:line="276" w:lineRule="auto"/>
              <w:jc w:val="center"/>
              <w:rPr>
                <w:rFonts w:eastAsia="Calibri" w:cs="Times New Roman"/>
                <w:lang w:eastAsia="ru-RU"/>
              </w:rPr>
            </w:pPr>
            <w:r w:rsidRPr="00DD2010">
              <w:rPr>
                <w:rFonts w:eastAsia="Calibri" w:cs="Times New Roman"/>
                <w:lang w:eastAsia="ru-RU"/>
              </w:rPr>
              <w:t>2012,4</w:t>
            </w:r>
          </w:p>
        </w:tc>
      </w:tr>
      <w:tr w:rsidR="00811EA0" w:rsidRPr="00DD2010" w:rsidTr="002556FA">
        <w:trPr>
          <w:trHeight w:val="30"/>
          <w:jc w:val="center"/>
        </w:trPr>
        <w:tc>
          <w:tcPr>
            <w:tcW w:w="488" w:type="dxa"/>
            <w:vAlign w:val="center"/>
          </w:tcPr>
          <w:p w:rsidR="00807A5B" w:rsidRPr="00DD2010" w:rsidRDefault="00807A5B" w:rsidP="00171791">
            <w:pPr>
              <w:pStyle w:val="ConsPlusNormal"/>
              <w:spacing w:line="276" w:lineRule="auto"/>
              <w:jc w:val="center"/>
              <w:rPr>
                <w:sz w:val="22"/>
                <w:szCs w:val="22"/>
              </w:rPr>
            </w:pPr>
            <w:r w:rsidRPr="00DD2010">
              <w:rPr>
                <w:sz w:val="22"/>
                <w:szCs w:val="22"/>
              </w:rPr>
              <w:t>2</w:t>
            </w:r>
          </w:p>
        </w:tc>
        <w:tc>
          <w:tcPr>
            <w:tcW w:w="3868" w:type="dxa"/>
          </w:tcPr>
          <w:p w:rsidR="00807A5B" w:rsidRPr="00DD2010" w:rsidRDefault="00807A5B" w:rsidP="00171791">
            <w:pPr>
              <w:autoSpaceDE w:val="0"/>
              <w:autoSpaceDN w:val="0"/>
              <w:adjustRightInd w:val="0"/>
              <w:spacing w:after="0" w:line="276" w:lineRule="auto"/>
              <w:rPr>
                <w:rFonts w:cs="Times New Roman"/>
              </w:rPr>
            </w:pPr>
            <w:r w:rsidRPr="00DD2010">
              <w:rPr>
                <w:rFonts w:eastAsia="Calibri" w:cs="Times New Roman"/>
                <w:lang w:eastAsia="ru-RU"/>
              </w:rPr>
              <w:t>Физкультурно-спортивные залы</w:t>
            </w:r>
          </w:p>
        </w:tc>
        <w:tc>
          <w:tcPr>
            <w:tcW w:w="1376" w:type="dxa"/>
          </w:tcPr>
          <w:p w:rsidR="00807A5B" w:rsidRPr="00DD2010" w:rsidRDefault="00807A5B" w:rsidP="00171791">
            <w:pPr>
              <w:autoSpaceDE w:val="0"/>
              <w:autoSpaceDN w:val="0"/>
              <w:adjustRightInd w:val="0"/>
              <w:spacing w:after="0" w:line="276" w:lineRule="auto"/>
              <w:jc w:val="center"/>
              <w:rPr>
                <w:rFonts w:cs="Times New Roman"/>
              </w:rPr>
            </w:pPr>
            <w:r w:rsidRPr="00DD2010">
              <w:rPr>
                <w:rFonts w:eastAsia="Calibri" w:cs="Times New Roman"/>
                <w:lang w:eastAsia="ru-RU"/>
              </w:rPr>
              <w:t xml:space="preserve">кв. м </w:t>
            </w:r>
          </w:p>
        </w:tc>
        <w:tc>
          <w:tcPr>
            <w:tcW w:w="1701" w:type="dxa"/>
            <w:vAlign w:val="center"/>
          </w:tcPr>
          <w:p w:rsidR="00807A5B" w:rsidRPr="00DD2010" w:rsidRDefault="004B77FB" w:rsidP="00171791">
            <w:pPr>
              <w:pStyle w:val="ConsPlusNormal"/>
              <w:spacing w:line="276" w:lineRule="auto"/>
              <w:jc w:val="center"/>
              <w:rPr>
                <w:sz w:val="22"/>
                <w:szCs w:val="22"/>
              </w:rPr>
            </w:pPr>
            <w:r w:rsidRPr="00DD2010">
              <w:rPr>
                <w:sz w:val="22"/>
                <w:szCs w:val="22"/>
              </w:rPr>
              <w:t>288</w:t>
            </w:r>
          </w:p>
        </w:tc>
        <w:tc>
          <w:tcPr>
            <w:tcW w:w="2127" w:type="dxa"/>
            <w:shd w:val="clear" w:color="auto" w:fill="D9D9D9" w:themeFill="background1" w:themeFillShade="D9"/>
            <w:vAlign w:val="center"/>
          </w:tcPr>
          <w:p w:rsidR="00807A5B" w:rsidRPr="00DD2010" w:rsidRDefault="00080E59" w:rsidP="00171791">
            <w:pPr>
              <w:autoSpaceDE w:val="0"/>
              <w:autoSpaceDN w:val="0"/>
              <w:adjustRightInd w:val="0"/>
              <w:spacing w:after="0" w:line="276" w:lineRule="auto"/>
              <w:jc w:val="center"/>
              <w:rPr>
                <w:rFonts w:cs="Times New Roman"/>
              </w:rPr>
            </w:pPr>
            <w:r w:rsidRPr="00DD2010">
              <w:rPr>
                <w:rFonts w:cs="Times New Roman"/>
              </w:rPr>
              <w:t>82,56</w:t>
            </w:r>
          </w:p>
        </w:tc>
      </w:tr>
    </w:tbl>
    <w:p w:rsidR="00807A5B" w:rsidRPr="00DD2010" w:rsidRDefault="00807A5B" w:rsidP="00EF676F">
      <w:pPr>
        <w:spacing w:line="276" w:lineRule="auto"/>
        <w:ind w:firstLine="567"/>
        <w:rPr>
          <w:rFonts w:cs="Times New Roman"/>
          <w:i/>
          <w:szCs w:val="24"/>
        </w:rPr>
      </w:pPr>
      <w:r w:rsidRPr="00DD2010">
        <w:rPr>
          <w:rFonts w:cs="Times New Roman"/>
          <w:b/>
          <w:i/>
          <w:szCs w:val="24"/>
        </w:rPr>
        <w:t>Выводы:</w:t>
      </w:r>
      <w:r w:rsidRPr="00DD2010">
        <w:rPr>
          <w:rFonts w:cs="Times New Roman"/>
          <w:i/>
          <w:szCs w:val="24"/>
        </w:rPr>
        <w:t xml:space="preserve"> как видно из расчётов, уровень обеспеченности </w:t>
      </w:r>
      <w:r w:rsidR="00EE5C42" w:rsidRPr="00DD2010">
        <w:rPr>
          <w:rFonts w:cs="Times New Roman"/>
          <w:i/>
          <w:szCs w:val="24"/>
        </w:rPr>
        <w:t>Нижнекарачанского</w:t>
      </w:r>
      <w:r w:rsidRPr="00DD2010">
        <w:rPr>
          <w:rFonts w:cs="Times New Roman"/>
          <w:i/>
          <w:szCs w:val="24"/>
        </w:rPr>
        <w:t xml:space="preserve"> сельского поселения спортивными сооружениями удовлетворяет нормативную потребность населения. </w:t>
      </w:r>
    </w:p>
    <w:p w:rsidR="00807A5B" w:rsidRPr="00DD2010" w:rsidRDefault="00807A5B" w:rsidP="00A61B5F">
      <w:pPr>
        <w:pStyle w:val="4"/>
        <w:numPr>
          <w:ilvl w:val="2"/>
          <w:numId w:val="71"/>
        </w:numPr>
        <w:spacing w:after="240" w:line="276" w:lineRule="auto"/>
      </w:pPr>
      <w:bookmarkStart w:id="754" w:name="_Toc59800189"/>
      <w:bookmarkStart w:id="755" w:name="_Toc183689251"/>
      <w:r w:rsidRPr="00DD2010">
        <w:t>Транспортная инфраструктура</w:t>
      </w:r>
      <w:bookmarkEnd w:id="754"/>
      <w:bookmarkEnd w:id="755"/>
    </w:p>
    <w:p w:rsidR="00807A5B" w:rsidRPr="00DD2010" w:rsidRDefault="00807A5B" w:rsidP="00A61B5F">
      <w:pPr>
        <w:spacing w:line="276" w:lineRule="auto"/>
        <w:ind w:firstLine="567"/>
        <w:rPr>
          <w:rFonts w:eastAsia="TimesNewRomanPSMT" w:cs="Times New Roman"/>
          <w:szCs w:val="24"/>
        </w:rPr>
      </w:pPr>
      <w:r w:rsidRPr="00DD2010">
        <w:rPr>
          <w:rFonts w:eastAsia="TimesNewRomanPSMT" w:cs="Times New Roman"/>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DD2010">
        <w:rPr>
          <w:rFonts w:cs="Times New Roman"/>
          <w:szCs w:val="24"/>
          <w:lang w:eastAsia="ru-RU"/>
        </w:rPr>
        <w:t>местного значения</w:t>
      </w:r>
      <w:r w:rsidRPr="00DD2010">
        <w:rPr>
          <w:rFonts w:eastAsia="TimesNewRomanPSMT" w:cs="Times New Roman"/>
          <w:szCs w:val="24"/>
        </w:rPr>
        <w:t xml:space="preserve">, мостов и иных транспортных инженерных сооружений </w:t>
      </w:r>
      <w:r w:rsidRPr="00DD2010">
        <w:rPr>
          <w:rFonts w:eastAsia="TimesNewRomanPSMT" w:cs="Times New Roman"/>
          <w:b/>
          <w:bCs/>
          <w:szCs w:val="24"/>
        </w:rPr>
        <w:t>в границах населенных пунктов</w:t>
      </w:r>
      <w:r w:rsidRPr="00DD2010">
        <w:rPr>
          <w:rFonts w:eastAsia="TimesNewRomanPSMT" w:cs="Times New Roman"/>
          <w:szCs w:val="24"/>
        </w:rPr>
        <w:t>.</w:t>
      </w:r>
    </w:p>
    <w:p w:rsidR="00807A5B" w:rsidRPr="00DD2010" w:rsidRDefault="00807A5B" w:rsidP="00171791">
      <w:pPr>
        <w:spacing w:line="276" w:lineRule="auto"/>
        <w:ind w:firstLine="567"/>
        <w:jc w:val="center"/>
        <w:rPr>
          <w:rFonts w:cs="Times New Roman"/>
          <w:b/>
          <w:bCs/>
          <w:i/>
          <w:szCs w:val="24"/>
        </w:rPr>
      </w:pPr>
      <w:r w:rsidRPr="00DD2010">
        <w:rPr>
          <w:rFonts w:cs="Times New Roman"/>
          <w:b/>
          <w:bCs/>
          <w:i/>
          <w:szCs w:val="24"/>
        </w:rPr>
        <w:t>Автомобильный транспорт</w:t>
      </w:r>
    </w:p>
    <w:p w:rsidR="00F96100" w:rsidRPr="00DD2010" w:rsidRDefault="00F96100" w:rsidP="002556FA">
      <w:pPr>
        <w:spacing w:line="276" w:lineRule="auto"/>
        <w:ind w:firstLine="567"/>
        <w:rPr>
          <w:rFonts w:cs="Times New Roman"/>
          <w:szCs w:val="24"/>
        </w:rPr>
      </w:pPr>
      <w:r w:rsidRPr="00DD2010">
        <w:rPr>
          <w:rFonts w:cs="Times New Roman"/>
          <w:szCs w:val="24"/>
        </w:rPr>
        <w:t xml:space="preserve">Транспортная инфраструктура </w:t>
      </w:r>
      <w:r w:rsidR="00EE5C42" w:rsidRPr="00DD2010">
        <w:rPr>
          <w:rFonts w:cs="Times New Roman"/>
          <w:szCs w:val="24"/>
        </w:rPr>
        <w:t>Нижнекарачанского</w:t>
      </w:r>
      <w:r w:rsidRPr="00DD2010">
        <w:rPr>
          <w:rFonts w:cs="Times New Roman"/>
          <w:szCs w:val="24"/>
        </w:rPr>
        <w:t xml:space="preserve"> сельского поселения представлена автомобильными дорогами</w:t>
      </w:r>
      <w:r w:rsidR="00F30AAA" w:rsidRPr="00DD2010">
        <w:rPr>
          <w:rFonts w:cs="Times New Roman"/>
          <w:szCs w:val="24"/>
        </w:rPr>
        <w:t xml:space="preserve"> </w:t>
      </w:r>
      <w:r w:rsidRPr="00DD2010">
        <w:rPr>
          <w:rFonts w:cs="Times New Roman"/>
          <w:szCs w:val="24"/>
        </w:rPr>
        <w:t>регионального и местного значения.</w:t>
      </w:r>
    </w:p>
    <w:p w:rsidR="004E5E92" w:rsidRPr="00DD2010" w:rsidRDefault="004E5E92" w:rsidP="002556FA">
      <w:pPr>
        <w:spacing w:line="276" w:lineRule="auto"/>
        <w:jc w:val="center"/>
        <w:rPr>
          <w:rFonts w:eastAsia="TimesNewRomanPSMT" w:cs="Times New Roman"/>
          <w:b/>
          <w:szCs w:val="24"/>
        </w:rPr>
      </w:pPr>
      <w:r w:rsidRPr="00DD2010">
        <w:rPr>
          <w:rFonts w:eastAsia="TimesNewRomanPSMT" w:cs="Times New Roman"/>
          <w:b/>
          <w:szCs w:val="24"/>
        </w:rPr>
        <w:t>Перечень автомобильных дорог регионального значения, проходящих по территории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841"/>
        <w:gridCol w:w="1554"/>
      </w:tblGrid>
      <w:tr w:rsidR="00811EA0" w:rsidRPr="00DD2010" w:rsidTr="002F3104">
        <w:tc>
          <w:tcPr>
            <w:tcW w:w="20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DD2010" w:rsidRDefault="004E5E92" w:rsidP="00171791">
            <w:pPr>
              <w:spacing w:after="0" w:line="276" w:lineRule="auto"/>
              <w:jc w:val="center"/>
              <w:rPr>
                <w:rFonts w:eastAsia="TimesNewRomanPSMT" w:cs="Times New Roman"/>
                <w:b/>
                <w:sz w:val="22"/>
              </w:rPr>
            </w:pPr>
            <w:r w:rsidRPr="00DD2010">
              <w:rPr>
                <w:rFonts w:eastAsia="TimesNewRomanPSMT" w:cs="Times New Roman"/>
                <w:b/>
                <w:sz w:val="22"/>
              </w:rPr>
              <w:lastRenderedPageBreak/>
              <w:t>Шифр дороги</w:t>
            </w:r>
          </w:p>
        </w:tc>
        <w:tc>
          <w:tcPr>
            <w:tcW w:w="5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DD2010" w:rsidRDefault="004E5E92" w:rsidP="00171791">
            <w:pPr>
              <w:spacing w:after="0" w:line="276" w:lineRule="auto"/>
              <w:jc w:val="center"/>
              <w:rPr>
                <w:rFonts w:eastAsia="TimesNewRomanPSMT" w:cs="Times New Roman"/>
                <w:b/>
                <w:sz w:val="22"/>
              </w:rPr>
            </w:pPr>
            <w:r w:rsidRPr="00DD2010">
              <w:rPr>
                <w:rFonts w:eastAsia="TimesNewRomanPSMT" w:cs="Times New Roman"/>
                <w:b/>
                <w:sz w:val="22"/>
              </w:rPr>
              <w:t>Наименование дорог</w:t>
            </w:r>
          </w:p>
        </w:tc>
        <w:tc>
          <w:tcPr>
            <w:tcW w:w="15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4E5E92" w:rsidRPr="00DD2010" w:rsidRDefault="004E5E92" w:rsidP="00171791">
            <w:pPr>
              <w:spacing w:after="0" w:line="276" w:lineRule="auto"/>
              <w:jc w:val="center"/>
              <w:rPr>
                <w:rFonts w:eastAsia="TimesNewRomanPSMT" w:cs="Times New Roman"/>
                <w:b/>
                <w:sz w:val="22"/>
              </w:rPr>
            </w:pPr>
            <w:r w:rsidRPr="00DD2010">
              <w:rPr>
                <w:rFonts w:eastAsia="TimesNewRomanPSMT" w:cs="Times New Roman"/>
                <w:b/>
                <w:sz w:val="22"/>
              </w:rPr>
              <w:t>Категория</w:t>
            </w:r>
          </w:p>
        </w:tc>
      </w:tr>
      <w:tr w:rsidR="00F30AAA" w:rsidRPr="00DD2010" w:rsidTr="002F3104">
        <w:trPr>
          <w:trHeight w:val="245"/>
        </w:trPr>
        <w:tc>
          <w:tcPr>
            <w:tcW w:w="2093" w:type="dxa"/>
            <w:tcBorders>
              <w:top w:val="single" w:sz="4" w:space="0" w:color="000000"/>
              <w:left w:val="single" w:sz="4" w:space="0" w:color="000000"/>
              <w:bottom w:val="single" w:sz="4" w:space="0" w:color="000000"/>
              <w:right w:val="single" w:sz="4" w:space="0" w:color="000000"/>
            </w:tcBorders>
            <w:vAlign w:val="center"/>
          </w:tcPr>
          <w:p w:rsidR="00F30AAA" w:rsidRPr="00DD2010" w:rsidRDefault="008A11BF" w:rsidP="00171791">
            <w:pPr>
              <w:autoSpaceDE w:val="0"/>
              <w:autoSpaceDN w:val="0"/>
              <w:adjustRightInd w:val="0"/>
              <w:spacing w:after="0" w:line="276" w:lineRule="auto"/>
              <w:jc w:val="center"/>
              <w:rPr>
                <w:rFonts w:cs="Times New Roman"/>
                <w:szCs w:val="24"/>
              </w:rPr>
            </w:pPr>
            <w:r w:rsidRPr="00DD2010">
              <w:rPr>
                <w:rFonts w:cs="Times New Roman"/>
                <w:szCs w:val="24"/>
              </w:rPr>
              <w:t>20 ОП РЗ Н 1-9</w:t>
            </w:r>
          </w:p>
        </w:tc>
        <w:tc>
          <w:tcPr>
            <w:tcW w:w="5841" w:type="dxa"/>
            <w:tcBorders>
              <w:top w:val="single" w:sz="4" w:space="0" w:color="000000"/>
              <w:left w:val="single" w:sz="4" w:space="0" w:color="000000"/>
              <w:bottom w:val="single" w:sz="4" w:space="0" w:color="000000"/>
              <w:right w:val="single" w:sz="4" w:space="0" w:color="000000"/>
            </w:tcBorders>
            <w:vAlign w:val="center"/>
          </w:tcPr>
          <w:p w:rsidR="00F30AAA" w:rsidRPr="00DD2010" w:rsidRDefault="00DC5B46" w:rsidP="00DC5B46">
            <w:pPr>
              <w:autoSpaceDE w:val="0"/>
              <w:autoSpaceDN w:val="0"/>
              <w:adjustRightInd w:val="0"/>
              <w:spacing w:after="0" w:line="276" w:lineRule="auto"/>
              <w:rPr>
                <w:rFonts w:cs="Times New Roman"/>
                <w:szCs w:val="24"/>
              </w:rPr>
            </w:pPr>
            <w:r w:rsidRPr="00DD2010">
              <w:rPr>
                <w:rFonts w:cs="Times New Roman"/>
                <w:szCs w:val="24"/>
              </w:rPr>
              <w:t>«Курск-Борисоглебск»</w:t>
            </w:r>
            <w:r w:rsidRPr="00DD2010">
              <w:rPr>
                <w:rFonts w:cs="Times New Roman"/>
                <w:szCs w:val="24"/>
                <w:lang w:val="en-US"/>
              </w:rPr>
              <w:t xml:space="preserve"> </w:t>
            </w:r>
            <w:r w:rsidRPr="00DD2010">
              <w:rPr>
                <w:rFonts w:cs="Times New Roman"/>
                <w:szCs w:val="24"/>
              </w:rPr>
              <w:t>-</w:t>
            </w:r>
            <w:r w:rsidRPr="00DD2010">
              <w:rPr>
                <w:rFonts w:cs="Times New Roman"/>
                <w:szCs w:val="24"/>
                <w:lang w:val="en-US"/>
              </w:rPr>
              <w:t xml:space="preserve"> </w:t>
            </w:r>
            <w:r w:rsidRPr="00DD2010">
              <w:rPr>
                <w:rFonts w:cs="Times New Roman"/>
                <w:szCs w:val="24"/>
              </w:rPr>
              <w:t>с. Васильевка</w:t>
            </w:r>
          </w:p>
        </w:tc>
        <w:tc>
          <w:tcPr>
            <w:tcW w:w="1554" w:type="dxa"/>
            <w:tcBorders>
              <w:top w:val="single" w:sz="4" w:space="0" w:color="000000"/>
              <w:left w:val="single" w:sz="4" w:space="0" w:color="000000"/>
              <w:bottom w:val="single" w:sz="4" w:space="0" w:color="000000"/>
              <w:right w:val="single" w:sz="4" w:space="0" w:color="000000"/>
            </w:tcBorders>
            <w:vAlign w:val="center"/>
          </w:tcPr>
          <w:p w:rsidR="00F30AAA" w:rsidRPr="00DD2010" w:rsidRDefault="00DC5B46" w:rsidP="002556FA">
            <w:pPr>
              <w:autoSpaceDE w:val="0"/>
              <w:autoSpaceDN w:val="0"/>
              <w:adjustRightInd w:val="0"/>
              <w:spacing w:after="0" w:line="276" w:lineRule="auto"/>
              <w:jc w:val="center"/>
              <w:rPr>
                <w:rFonts w:cs="Times New Roman"/>
                <w:szCs w:val="24"/>
                <w:lang w:val="en-US"/>
              </w:rPr>
            </w:pPr>
            <w:r w:rsidRPr="00DD2010">
              <w:rPr>
                <w:rFonts w:cs="Times New Roman"/>
                <w:szCs w:val="24"/>
                <w:lang w:val="en-US"/>
              </w:rPr>
              <w:t>IV</w:t>
            </w:r>
          </w:p>
        </w:tc>
      </w:tr>
      <w:tr w:rsidR="00811EA0" w:rsidRPr="00DD2010" w:rsidTr="002F3104">
        <w:trPr>
          <w:trHeight w:val="245"/>
        </w:trPr>
        <w:tc>
          <w:tcPr>
            <w:tcW w:w="2093" w:type="dxa"/>
            <w:tcBorders>
              <w:top w:val="single" w:sz="4" w:space="0" w:color="000000"/>
              <w:left w:val="single" w:sz="4" w:space="0" w:color="000000"/>
              <w:bottom w:val="single" w:sz="4" w:space="0" w:color="000000"/>
              <w:right w:val="single" w:sz="4" w:space="0" w:color="000000"/>
            </w:tcBorders>
            <w:vAlign w:val="center"/>
          </w:tcPr>
          <w:p w:rsidR="00273387" w:rsidRPr="00DD2010" w:rsidRDefault="00DC5B46" w:rsidP="00171791">
            <w:pPr>
              <w:autoSpaceDE w:val="0"/>
              <w:autoSpaceDN w:val="0"/>
              <w:adjustRightInd w:val="0"/>
              <w:spacing w:after="0" w:line="276" w:lineRule="auto"/>
              <w:jc w:val="center"/>
              <w:rPr>
                <w:rFonts w:cs="Times New Roman"/>
                <w:szCs w:val="24"/>
              </w:rPr>
            </w:pPr>
            <w:bookmarkStart w:id="756" w:name="_Hlk122701792"/>
            <w:r w:rsidRPr="00DD2010">
              <w:rPr>
                <w:rFonts w:cs="Times New Roman"/>
                <w:szCs w:val="24"/>
              </w:rPr>
              <w:t>20 ОП РЗ К В22-0</w:t>
            </w:r>
          </w:p>
        </w:tc>
        <w:tc>
          <w:tcPr>
            <w:tcW w:w="5841" w:type="dxa"/>
            <w:tcBorders>
              <w:top w:val="single" w:sz="4" w:space="0" w:color="000000"/>
              <w:left w:val="single" w:sz="4" w:space="0" w:color="000000"/>
              <w:bottom w:val="single" w:sz="4" w:space="0" w:color="000000"/>
              <w:right w:val="single" w:sz="4" w:space="0" w:color="000000"/>
            </w:tcBorders>
            <w:vAlign w:val="center"/>
          </w:tcPr>
          <w:p w:rsidR="00273387" w:rsidRPr="00DD2010" w:rsidRDefault="00DC5B46" w:rsidP="00DC5B46">
            <w:pPr>
              <w:autoSpaceDE w:val="0"/>
              <w:autoSpaceDN w:val="0"/>
              <w:adjustRightInd w:val="0"/>
              <w:spacing w:after="0" w:line="276" w:lineRule="auto"/>
              <w:rPr>
                <w:rFonts w:cs="Times New Roman"/>
                <w:szCs w:val="24"/>
              </w:rPr>
            </w:pPr>
            <w:r w:rsidRPr="00DD2010">
              <w:rPr>
                <w:rFonts w:cs="Times New Roman"/>
                <w:szCs w:val="24"/>
              </w:rPr>
              <w:t>«Курск-Борисоглебск» - Новохоперск</w:t>
            </w:r>
          </w:p>
        </w:tc>
        <w:tc>
          <w:tcPr>
            <w:tcW w:w="1554" w:type="dxa"/>
            <w:tcBorders>
              <w:top w:val="single" w:sz="4" w:space="0" w:color="000000"/>
              <w:left w:val="single" w:sz="4" w:space="0" w:color="000000"/>
              <w:bottom w:val="single" w:sz="4" w:space="0" w:color="000000"/>
              <w:right w:val="single" w:sz="4" w:space="0" w:color="000000"/>
            </w:tcBorders>
            <w:vAlign w:val="center"/>
          </w:tcPr>
          <w:p w:rsidR="00273387" w:rsidRPr="00DD2010" w:rsidRDefault="00DC5B46" w:rsidP="002556FA">
            <w:pPr>
              <w:autoSpaceDE w:val="0"/>
              <w:autoSpaceDN w:val="0"/>
              <w:adjustRightInd w:val="0"/>
              <w:spacing w:after="0" w:line="276" w:lineRule="auto"/>
              <w:jc w:val="center"/>
              <w:rPr>
                <w:rFonts w:cs="Times New Roman"/>
                <w:szCs w:val="24"/>
                <w:lang w:val="en-US"/>
              </w:rPr>
            </w:pPr>
            <w:r w:rsidRPr="00DD2010">
              <w:rPr>
                <w:rFonts w:cs="Times New Roman"/>
                <w:szCs w:val="24"/>
                <w:lang w:val="en-US"/>
              </w:rPr>
              <w:t>IV</w:t>
            </w:r>
          </w:p>
        </w:tc>
      </w:tr>
      <w:tr w:rsidR="00336C97" w:rsidRPr="00DD2010" w:rsidTr="002F3104">
        <w:trPr>
          <w:trHeight w:val="245"/>
        </w:trPr>
        <w:tc>
          <w:tcPr>
            <w:tcW w:w="2093" w:type="dxa"/>
            <w:tcBorders>
              <w:top w:val="single" w:sz="4" w:space="0" w:color="000000"/>
              <w:left w:val="single" w:sz="4" w:space="0" w:color="000000"/>
              <w:bottom w:val="single" w:sz="4" w:space="0" w:color="000000"/>
              <w:right w:val="single" w:sz="4" w:space="0" w:color="000000"/>
            </w:tcBorders>
            <w:vAlign w:val="center"/>
          </w:tcPr>
          <w:p w:rsidR="00336C97" w:rsidRPr="00DD2010" w:rsidRDefault="00DC5B46" w:rsidP="00171791">
            <w:pPr>
              <w:autoSpaceDE w:val="0"/>
              <w:autoSpaceDN w:val="0"/>
              <w:adjustRightInd w:val="0"/>
              <w:spacing w:after="0" w:line="276" w:lineRule="auto"/>
              <w:jc w:val="center"/>
              <w:rPr>
                <w:rFonts w:cs="Times New Roman"/>
                <w:szCs w:val="24"/>
              </w:rPr>
            </w:pPr>
            <w:r w:rsidRPr="00DD2010">
              <w:rPr>
                <w:rFonts w:cs="Times New Roman"/>
                <w:szCs w:val="24"/>
              </w:rPr>
              <w:t>20 ОП РЗ Н 14-9</w:t>
            </w:r>
          </w:p>
        </w:tc>
        <w:tc>
          <w:tcPr>
            <w:tcW w:w="5841" w:type="dxa"/>
            <w:tcBorders>
              <w:top w:val="single" w:sz="4" w:space="0" w:color="000000"/>
              <w:left w:val="single" w:sz="4" w:space="0" w:color="000000"/>
              <w:bottom w:val="single" w:sz="4" w:space="0" w:color="000000"/>
              <w:right w:val="single" w:sz="4" w:space="0" w:color="000000"/>
            </w:tcBorders>
            <w:vAlign w:val="center"/>
          </w:tcPr>
          <w:p w:rsidR="00336C97" w:rsidRPr="00DD2010" w:rsidRDefault="00DC5B46" w:rsidP="00EB0381">
            <w:pPr>
              <w:autoSpaceDE w:val="0"/>
              <w:autoSpaceDN w:val="0"/>
              <w:adjustRightInd w:val="0"/>
              <w:spacing w:after="0" w:line="276" w:lineRule="auto"/>
              <w:jc w:val="left"/>
              <w:rPr>
                <w:rFonts w:cs="Times New Roman"/>
                <w:szCs w:val="24"/>
              </w:rPr>
            </w:pPr>
            <w:r w:rsidRPr="00DD2010">
              <w:rPr>
                <w:rFonts w:cs="Times New Roman"/>
                <w:szCs w:val="24"/>
              </w:rPr>
              <w:t>«К</w:t>
            </w:r>
            <w:r w:rsidR="00EB0381" w:rsidRPr="00DD2010">
              <w:rPr>
                <w:rFonts w:cs="Times New Roman"/>
                <w:szCs w:val="24"/>
              </w:rPr>
              <w:t>урск-Борисоглебск» -Новохоперск»</w:t>
            </w:r>
            <w:r w:rsidRPr="00DD2010">
              <w:rPr>
                <w:rFonts w:cs="Times New Roman"/>
                <w:szCs w:val="24"/>
              </w:rPr>
              <w:t>-Кутки-Листопадовка</w:t>
            </w:r>
          </w:p>
        </w:tc>
        <w:tc>
          <w:tcPr>
            <w:tcW w:w="1554" w:type="dxa"/>
            <w:tcBorders>
              <w:top w:val="single" w:sz="4" w:space="0" w:color="000000"/>
              <w:left w:val="single" w:sz="4" w:space="0" w:color="000000"/>
              <w:bottom w:val="single" w:sz="4" w:space="0" w:color="000000"/>
              <w:right w:val="single" w:sz="4" w:space="0" w:color="000000"/>
            </w:tcBorders>
            <w:vAlign w:val="center"/>
          </w:tcPr>
          <w:p w:rsidR="00336C97" w:rsidRPr="00DD2010" w:rsidRDefault="00DC5B46" w:rsidP="002556FA">
            <w:pPr>
              <w:autoSpaceDE w:val="0"/>
              <w:autoSpaceDN w:val="0"/>
              <w:adjustRightInd w:val="0"/>
              <w:spacing w:after="0" w:line="276" w:lineRule="auto"/>
              <w:jc w:val="center"/>
              <w:rPr>
                <w:rFonts w:cs="Times New Roman"/>
                <w:szCs w:val="24"/>
              </w:rPr>
            </w:pPr>
            <w:r w:rsidRPr="00DD2010">
              <w:rPr>
                <w:rFonts w:cs="Times New Roman"/>
                <w:szCs w:val="24"/>
                <w:lang w:val="en-US"/>
              </w:rPr>
              <w:t>IV</w:t>
            </w:r>
          </w:p>
        </w:tc>
      </w:tr>
      <w:bookmarkEnd w:id="756"/>
    </w:tbl>
    <w:p w:rsidR="004E5E92" w:rsidRPr="00DD2010" w:rsidRDefault="004E5E92" w:rsidP="00171791">
      <w:pPr>
        <w:spacing w:after="0" w:line="276" w:lineRule="auto"/>
        <w:rPr>
          <w:rFonts w:cs="Times New Roman"/>
        </w:rPr>
      </w:pPr>
    </w:p>
    <w:p w:rsidR="00F96100" w:rsidRPr="00DD2010" w:rsidRDefault="00F96100" w:rsidP="002556FA">
      <w:pPr>
        <w:spacing w:after="0" w:line="276" w:lineRule="auto"/>
        <w:ind w:firstLine="567"/>
        <w:rPr>
          <w:rFonts w:eastAsia="TimesNewRomanPSMT"/>
        </w:rPr>
      </w:pPr>
      <w:r w:rsidRPr="00DD2010">
        <w:rPr>
          <w:rFonts w:eastAsia="TimesNewRomanPSMT"/>
        </w:rPr>
        <w:t xml:space="preserve">В соответствии с постановлением Администрации Воронежской области от 30.12.2005 № 1239 </w:t>
      </w:r>
      <w:r w:rsidR="008F612D" w:rsidRPr="00DD2010">
        <w:rPr>
          <w:rFonts w:eastAsia="TimesNewRomanPSMT"/>
        </w:rPr>
        <w:t>«</w:t>
      </w:r>
      <w:r w:rsidRPr="00DD2010">
        <w:rPr>
          <w:rFonts w:eastAsia="TimesNewRomanPSMT"/>
        </w:rPr>
        <w:t>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807A5B" w:rsidRPr="00DD2010" w:rsidRDefault="00807A5B" w:rsidP="00171791">
      <w:pPr>
        <w:spacing w:line="276" w:lineRule="auto"/>
        <w:ind w:firstLine="567"/>
        <w:rPr>
          <w:rFonts w:eastAsia="TimesNewRomanPSMT"/>
        </w:rPr>
      </w:pPr>
      <w:r w:rsidRPr="00DD2010">
        <w:rPr>
          <w:rFonts w:eastAsia="Calibri" w:cs="Times New Roman"/>
          <w:szCs w:val="24"/>
          <w:lang w:eastAsia="ru-RU"/>
        </w:rPr>
        <w:tab/>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807A5B" w:rsidRPr="00DD2010" w:rsidRDefault="00807A5B"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807A5B" w:rsidRPr="00DD2010" w:rsidRDefault="00807A5B"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соединяющие между собой федеральные автомобильные дороги общего пользования;</w:t>
      </w:r>
    </w:p>
    <w:p w:rsidR="00807A5B" w:rsidRPr="00DD2010" w:rsidRDefault="00807A5B"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обеспечивающие межрегиональное сообщение;</w:t>
      </w:r>
    </w:p>
    <w:p w:rsidR="00807A5B" w:rsidRPr="00DD2010" w:rsidRDefault="00807A5B"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соединяющие между собой административные центры муниципальных районов и обеспечивающие межрайонное сообщение;</w:t>
      </w:r>
    </w:p>
    <w:p w:rsidR="00807A5B" w:rsidRPr="00DD2010" w:rsidRDefault="00807A5B"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отмыкающиеся от федеральных автомобильных дорог к сельским населенным пунктам;</w:t>
      </w:r>
    </w:p>
    <w:p w:rsidR="00807A5B" w:rsidRPr="00DD2010" w:rsidRDefault="00807A5B"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отмыкающиеся от региональных или межмуниципальных автомобильных дорог к населенным пунктам;</w:t>
      </w:r>
    </w:p>
    <w:p w:rsidR="00807A5B" w:rsidRPr="00DD2010" w:rsidRDefault="00807A5B" w:rsidP="00364AB7">
      <w:pPr>
        <w:spacing w:line="276" w:lineRule="auto"/>
        <w:ind w:firstLine="567"/>
        <w:rPr>
          <w:rFonts w:eastAsia="Calibri" w:cs="Times New Roman"/>
          <w:szCs w:val="24"/>
          <w:lang w:eastAsia="ru-RU"/>
        </w:rPr>
      </w:pPr>
      <w:r w:rsidRPr="00DD2010">
        <w:rPr>
          <w:rFonts w:eastAsia="Calibri" w:cs="Times New Roman"/>
          <w:szCs w:val="24"/>
          <w:lang w:eastAsia="ru-RU"/>
        </w:rPr>
        <w:t>- являющиеся подъездами к объектам капитального строительства, находящимся в собственности Воронежской области.</w:t>
      </w:r>
    </w:p>
    <w:p w:rsidR="00807A5B" w:rsidRPr="00DD2010" w:rsidRDefault="00807A5B" w:rsidP="00171791">
      <w:pPr>
        <w:spacing w:line="276" w:lineRule="auto"/>
        <w:ind w:firstLine="567"/>
        <w:jc w:val="center"/>
        <w:rPr>
          <w:rFonts w:cs="Times New Roman"/>
          <w:i/>
          <w:szCs w:val="24"/>
        </w:rPr>
      </w:pPr>
      <w:r w:rsidRPr="00DD2010">
        <w:rPr>
          <w:rFonts w:cs="Times New Roman"/>
          <w:b/>
          <w:bCs/>
          <w:i/>
          <w:szCs w:val="24"/>
        </w:rPr>
        <w:t>Улично-дорожная сеть</w:t>
      </w:r>
    </w:p>
    <w:p w:rsidR="00807A5B" w:rsidRPr="00DD2010" w:rsidRDefault="00807A5B" w:rsidP="00171791">
      <w:pPr>
        <w:autoSpaceDE w:val="0"/>
        <w:spacing w:after="0" w:line="276" w:lineRule="auto"/>
        <w:ind w:firstLine="567"/>
        <w:rPr>
          <w:rFonts w:eastAsia="TimesNewRoman" w:cs="Times New Roman"/>
          <w:szCs w:val="24"/>
        </w:rPr>
      </w:pPr>
      <w:r w:rsidRPr="00DD2010">
        <w:rPr>
          <w:rFonts w:eastAsia="TimesNewRoman" w:cs="Times New Roman"/>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807A5B" w:rsidRPr="00DD2010" w:rsidRDefault="00807A5B" w:rsidP="00171791">
      <w:pPr>
        <w:autoSpaceDE w:val="0"/>
        <w:spacing w:after="0" w:line="276" w:lineRule="auto"/>
        <w:ind w:firstLine="567"/>
        <w:rPr>
          <w:rFonts w:eastAsia="TimesNewRoman" w:cs="Times New Roman"/>
          <w:szCs w:val="24"/>
        </w:rPr>
      </w:pPr>
      <w:r w:rsidRPr="00DD2010">
        <w:rPr>
          <w:rFonts w:eastAsia="TimesNewRoman" w:cs="Times New Roman"/>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807A5B" w:rsidRPr="00DD2010" w:rsidRDefault="00807A5B" w:rsidP="00171791">
      <w:pPr>
        <w:autoSpaceDE w:val="0"/>
        <w:spacing w:after="0" w:line="276" w:lineRule="auto"/>
        <w:ind w:firstLine="567"/>
        <w:rPr>
          <w:rFonts w:cs="Times New Roman"/>
          <w:szCs w:val="24"/>
          <w:shd w:val="clear" w:color="auto" w:fill="FFFFFF"/>
        </w:rPr>
      </w:pPr>
      <w:r w:rsidRPr="00DD2010">
        <w:rPr>
          <w:rFonts w:eastAsia="TimesNewRoman" w:cs="Times New Roman"/>
          <w:szCs w:val="24"/>
        </w:rPr>
        <w:t xml:space="preserve">В соответствии с </w:t>
      </w:r>
      <w:r w:rsidRPr="00DD2010">
        <w:rPr>
          <w:rFonts w:cs="Times New Roman"/>
          <w:szCs w:val="24"/>
        </w:rPr>
        <w:t>СП 42.13330.2016</w:t>
      </w:r>
      <w:r w:rsidRPr="00DD2010">
        <w:rPr>
          <w:rFonts w:cs="Times New Roman"/>
          <w:spacing w:val="-3"/>
          <w:szCs w:val="24"/>
        </w:rPr>
        <w:t xml:space="preserve"> </w:t>
      </w:r>
      <w:r w:rsidRPr="00DD2010">
        <w:rPr>
          <w:rFonts w:cs="Times New Roman"/>
          <w:szCs w:val="24"/>
        </w:rPr>
        <w:t>в составе населённых пунктов сельских поселений следует выделять основные улицы поселения, п</w:t>
      </w:r>
      <w:r w:rsidRPr="00DD2010">
        <w:rPr>
          <w:rFonts w:cs="Times New Roman"/>
          <w:szCs w:val="24"/>
          <w:shd w:val="clear" w:color="auto" w:fill="FFFFFF"/>
        </w:rPr>
        <w:t xml:space="preserve">роходящие по всей территории </w:t>
      </w:r>
      <w:r w:rsidRPr="00DD2010">
        <w:rPr>
          <w:rFonts w:cs="Times New Roman"/>
          <w:szCs w:val="24"/>
          <w:shd w:val="clear" w:color="auto" w:fill="FFFFFF"/>
        </w:rPr>
        <w:lastRenderedPageBreak/>
        <w:t>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273387" w:rsidRPr="00DD2010" w:rsidRDefault="00273387" w:rsidP="00171791">
      <w:pPr>
        <w:spacing w:after="0" w:line="276" w:lineRule="auto"/>
        <w:ind w:firstLine="567"/>
        <w:rPr>
          <w:rFonts w:cs="Times New Roman"/>
          <w:szCs w:val="24"/>
          <w:shd w:val="clear" w:color="auto" w:fill="FFFFFF"/>
        </w:rPr>
      </w:pPr>
      <w:r w:rsidRPr="00DD2010">
        <w:rPr>
          <w:rFonts w:cs="Times New Roman"/>
          <w:szCs w:val="24"/>
          <w:shd w:val="clear" w:color="auto" w:fill="FFFFFF"/>
        </w:rPr>
        <w:t xml:space="preserve">Перечень автомобильных дорог общего пользования местного значения, расположенных в границах </w:t>
      </w:r>
      <w:r w:rsidR="00EE5C42" w:rsidRPr="00DD2010">
        <w:rPr>
          <w:rFonts w:cs="Times New Roman"/>
          <w:szCs w:val="24"/>
          <w:shd w:val="clear" w:color="auto" w:fill="FFFFFF"/>
        </w:rPr>
        <w:t>Нижнекарачанского</w:t>
      </w:r>
      <w:r w:rsidRPr="00DD2010">
        <w:rPr>
          <w:rFonts w:cs="Times New Roman"/>
          <w:szCs w:val="24"/>
          <w:shd w:val="clear" w:color="auto" w:fill="FFFFFF"/>
        </w:rPr>
        <w:t xml:space="preserve"> сельского поселения </w:t>
      </w:r>
      <w:r w:rsidR="007F539F" w:rsidRPr="00DD2010">
        <w:rPr>
          <w:rFonts w:cs="Times New Roman"/>
          <w:szCs w:val="24"/>
          <w:shd w:val="clear" w:color="auto" w:fill="FFFFFF"/>
        </w:rPr>
        <w:t>Грибановского</w:t>
      </w:r>
      <w:r w:rsidRPr="00DD2010">
        <w:rPr>
          <w:rFonts w:cs="Times New Roman"/>
          <w:szCs w:val="24"/>
          <w:shd w:val="clear" w:color="auto" w:fill="FFFFFF"/>
        </w:rPr>
        <w:t xml:space="preserve"> муниципального района Воронежской области утвержден постановлением Администрации </w:t>
      </w:r>
      <w:r w:rsidR="00EE5C42" w:rsidRPr="00DD2010">
        <w:rPr>
          <w:rFonts w:cs="Times New Roman"/>
          <w:szCs w:val="24"/>
          <w:shd w:val="clear" w:color="auto" w:fill="FFFFFF"/>
        </w:rPr>
        <w:t>Нижнекарачанского</w:t>
      </w:r>
      <w:r w:rsidRPr="00DD2010">
        <w:rPr>
          <w:rFonts w:cs="Times New Roman"/>
          <w:szCs w:val="24"/>
          <w:shd w:val="clear" w:color="auto" w:fill="FFFFFF"/>
        </w:rPr>
        <w:t xml:space="preserve"> сельского поселения </w:t>
      </w:r>
      <w:r w:rsidR="007F539F" w:rsidRPr="00DD2010">
        <w:rPr>
          <w:rFonts w:cs="Times New Roman"/>
          <w:szCs w:val="24"/>
          <w:shd w:val="clear" w:color="auto" w:fill="FFFFFF"/>
        </w:rPr>
        <w:t>Грибановского</w:t>
      </w:r>
      <w:r w:rsidRPr="00DD2010">
        <w:rPr>
          <w:rFonts w:cs="Times New Roman"/>
          <w:szCs w:val="24"/>
          <w:shd w:val="clear" w:color="auto" w:fill="FFFFFF"/>
        </w:rPr>
        <w:t xml:space="preserve"> муниципального района В</w:t>
      </w:r>
      <w:r w:rsidR="00495FB2" w:rsidRPr="00DD2010">
        <w:rPr>
          <w:rFonts w:cs="Times New Roman"/>
          <w:szCs w:val="24"/>
          <w:shd w:val="clear" w:color="auto" w:fill="FFFFFF"/>
        </w:rPr>
        <w:t xml:space="preserve">оронежской области от </w:t>
      </w:r>
      <w:r w:rsidR="00853B7A" w:rsidRPr="00DD2010">
        <w:rPr>
          <w:rFonts w:cs="Times New Roman"/>
          <w:szCs w:val="24"/>
          <w:shd w:val="clear" w:color="auto" w:fill="FFFFFF"/>
        </w:rPr>
        <w:t>1</w:t>
      </w:r>
      <w:r w:rsidR="00DC5B46" w:rsidRPr="00DD2010">
        <w:rPr>
          <w:rFonts w:cs="Times New Roman"/>
          <w:szCs w:val="24"/>
          <w:shd w:val="clear" w:color="auto" w:fill="FFFFFF"/>
        </w:rPr>
        <w:t>6</w:t>
      </w:r>
      <w:r w:rsidR="00495FB2" w:rsidRPr="00DD2010">
        <w:rPr>
          <w:rFonts w:cs="Times New Roman"/>
          <w:szCs w:val="24"/>
          <w:shd w:val="clear" w:color="auto" w:fill="FFFFFF"/>
        </w:rPr>
        <w:t>.03.2023</w:t>
      </w:r>
      <w:r w:rsidR="00853B7A" w:rsidRPr="00DD2010">
        <w:rPr>
          <w:rFonts w:cs="Times New Roman"/>
          <w:szCs w:val="24"/>
          <w:shd w:val="clear" w:color="auto" w:fill="FFFFFF"/>
        </w:rPr>
        <w:t xml:space="preserve"> г. №</w:t>
      </w:r>
      <w:r w:rsidR="00DC5B46" w:rsidRPr="00DD2010">
        <w:rPr>
          <w:rFonts w:cs="Times New Roman"/>
          <w:szCs w:val="24"/>
          <w:shd w:val="clear" w:color="auto" w:fill="FFFFFF"/>
        </w:rPr>
        <w:t>7</w:t>
      </w:r>
      <w:r w:rsidRPr="00DD2010">
        <w:rPr>
          <w:rFonts w:cs="Times New Roman"/>
          <w:szCs w:val="24"/>
          <w:shd w:val="clear" w:color="auto" w:fill="FFFFFF"/>
        </w:rPr>
        <w:t xml:space="preserve"> «</w:t>
      </w:r>
      <w:r w:rsidR="00495FB2" w:rsidRPr="00DD2010">
        <w:rPr>
          <w:rFonts w:cs="Times New Roman"/>
          <w:szCs w:val="24"/>
          <w:shd w:val="clear" w:color="auto" w:fill="FFFFFF"/>
        </w:rPr>
        <w:t xml:space="preserve">Об утверждении перечня автомобильных дорог общего пользования местного значения </w:t>
      </w:r>
      <w:r w:rsidR="00EE5C42" w:rsidRPr="00DD2010">
        <w:rPr>
          <w:rFonts w:cs="Times New Roman"/>
          <w:szCs w:val="24"/>
          <w:shd w:val="clear" w:color="auto" w:fill="FFFFFF"/>
        </w:rPr>
        <w:t>Нижнекарачанского</w:t>
      </w:r>
      <w:r w:rsidR="00495FB2" w:rsidRPr="00DD2010">
        <w:rPr>
          <w:rFonts w:cs="Times New Roman"/>
          <w:szCs w:val="24"/>
          <w:shd w:val="clear" w:color="auto" w:fill="FFFFFF"/>
        </w:rPr>
        <w:t xml:space="preserve"> сельского поселения</w:t>
      </w:r>
      <w:r w:rsidRPr="00DD2010">
        <w:rPr>
          <w:rFonts w:cs="Times New Roman"/>
          <w:szCs w:val="24"/>
          <w:shd w:val="clear" w:color="auto" w:fill="FFFFFF"/>
        </w:rPr>
        <w:t>»</w:t>
      </w:r>
    </w:p>
    <w:p w:rsidR="00C92061" w:rsidRPr="00DD2010" w:rsidRDefault="00C92061" w:rsidP="00171791">
      <w:pPr>
        <w:spacing w:after="0" w:line="276" w:lineRule="auto"/>
        <w:jc w:val="center"/>
        <w:rPr>
          <w:rFonts w:cs="Times New Roman"/>
          <w:b/>
          <w:szCs w:val="24"/>
        </w:rPr>
      </w:pPr>
      <w:r w:rsidRPr="00DD2010">
        <w:rPr>
          <w:rFonts w:cs="Times New Roman"/>
          <w:b/>
          <w:szCs w:val="24"/>
        </w:rPr>
        <w:t>ПЕРЕЧЕНЬ</w:t>
      </w:r>
    </w:p>
    <w:p w:rsidR="00C92061" w:rsidRPr="00DD2010" w:rsidRDefault="00C92061" w:rsidP="00171791">
      <w:pPr>
        <w:spacing w:line="276" w:lineRule="auto"/>
        <w:jc w:val="center"/>
        <w:rPr>
          <w:rFonts w:cs="Times New Roman"/>
          <w:szCs w:val="24"/>
        </w:rPr>
      </w:pPr>
      <w:r w:rsidRPr="00DD2010">
        <w:rPr>
          <w:rFonts w:cs="Times New Roman"/>
          <w:b/>
          <w:szCs w:val="24"/>
        </w:rPr>
        <w:t xml:space="preserve">Автомобильных дорог общего пользования местного значения </w:t>
      </w:r>
      <w:r w:rsidR="00EE5C42" w:rsidRPr="00DD2010">
        <w:rPr>
          <w:rFonts w:cs="Times New Roman"/>
          <w:b/>
          <w:szCs w:val="24"/>
        </w:rPr>
        <w:t>Нижнекарачанского</w:t>
      </w:r>
      <w:r w:rsidRPr="00DD2010">
        <w:rPr>
          <w:rFonts w:cs="Times New Roman"/>
          <w:b/>
          <w:szCs w:val="24"/>
        </w:rPr>
        <w:t xml:space="preserve"> сельского поселения </w:t>
      </w:r>
      <w:r w:rsidRPr="00DD2010">
        <w:rPr>
          <w:rFonts w:cs="Times New Roman"/>
          <w:szCs w:val="24"/>
        </w:rPr>
        <w:t xml:space="preserve">(в соответствии с Приложением к постановлению администрации </w:t>
      </w:r>
      <w:r w:rsidR="00EE5C42" w:rsidRPr="00DD2010">
        <w:rPr>
          <w:rFonts w:cs="Times New Roman"/>
          <w:b/>
          <w:szCs w:val="24"/>
        </w:rPr>
        <w:t>Нижнекарачанского</w:t>
      </w:r>
      <w:r w:rsidRPr="00DD2010">
        <w:rPr>
          <w:rFonts w:cs="Times New Roman"/>
          <w:szCs w:val="24"/>
        </w:rPr>
        <w:t xml:space="preserve"> сельского поселения от 1</w:t>
      </w:r>
      <w:r w:rsidR="00DC5B46" w:rsidRPr="00DD2010">
        <w:rPr>
          <w:rFonts w:cs="Times New Roman"/>
          <w:szCs w:val="24"/>
        </w:rPr>
        <w:t>6.03.2023 №7</w:t>
      </w:r>
      <w:r w:rsidRPr="00DD2010">
        <w:rPr>
          <w:rFonts w:cs="Times New Roman"/>
          <w:szCs w:val="24"/>
        </w:rPr>
        <w:t>)</w:t>
      </w:r>
    </w:p>
    <w:tbl>
      <w:tblPr>
        <w:tblpPr w:leftFromText="180" w:rightFromText="180" w:vertAnchor="text" w:tblpY="1"/>
        <w:tblOverlap w:val="neve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2409"/>
        <w:gridCol w:w="1985"/>
        <w:gridCol w:w="1134"/>
        <w:gridCol w:w="992"/>
        <w:gridCol w:w="992"/>
        <w:gridCol w:w="1437"/>
      </w:tblGrid>
      <w:tr w:rsidR="00D05A90" w:rsidRPr="00DD2010" w:rsidTr="00D05A90">
        <w:trPr>
          <w:cantSplit/>
          <w:trHeight w:val="213"/>
          <w:tblHeader/>
        </w:trPr>
        <w:tc>
          <w:tcPr>
            <w:tcW w:w="534" w:type="dxa"/>
            <w:vMerge w:val="restart"/>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w:t>
            </w:r>
          </w:p>
          <w:p w:rsidR="00D05A90" w:rsidRPr="00DD2010" w:rsidRDefault="00D05A90" w:rsidP="00D05A90">
            <w:pPr>
              <w:spacing w:after="0" w:line="276" w:lineRule="auto"/>
              <w:jc w:val="center"/>
              <w:rPr>
                <w:b/>
                <w:sz w:val="22"/>
              </w:rPr>
            </w:pPr>
            <w:r w:rsidRPr="00DD2010">
              <w:rPr>
                <w:b/>
                <w:sz w:val="22"/>
              </w:rPr>
              <w:t>п/п</w:t>
            </w:r>
          </w:p>
        </w:tc>
        <w:tc>
          <w:tcPr>
            <w:tcW w:w="2409" w:type="dxa"/>
            <w:vMerge w:val="restart"/>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Название улиц</w:t>
            </w:r>
          </w:p>
        </w:tc>
        <w:tc>
          <w:tcPr>
            <w:tcW w:w="1985" w:type="dxa"/>
            <w:vMerge w:val="restart"/>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Протяженность, км</w:t>
            </w:r>
          </w:p>
        </w:tc>
        <w:tc>
          <w:tcPr>
            <w:tcW w:w="3118" w:type="dxa"/>
            <w:gridSpan w:val="3"/>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Покрытие</w:t>
            </w:r>
          </w:p>
        </w:tc>
        <w:tc>
          <w:tcPr>
            <w:tcW w:w="1437" w:type="dxa"/>
            <w:vMerge w:val="restart"/>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 xml:space="preserve">Наличие уличного освещения </w:t>
            </w:r>
          </w:p>
          <w:p w:rsidR="00D05A90" w:rsidRPr="00DD2010" w:rsidRDefault="00D05A90" w:rsidP="00D05A90">
            <w:pPr>
              <w:spacing w:after="0" w:line="276" w:lineRule="auto"/>
              <w:jc w:val="center"/>
              <w:rPr>
                <w:b/>
                <w:sz w:val="22"/>
              </w:rPr>
            </w:pPr>
            <w:r w:rsidRPr="00DD2010">
              <w:rPr>
                <w:b/>
                <w:sz w:val="22"/>
              </w:rPr>
              <w:t>(+/-)</w:t>
            </w:r>
          </w:p>
        </w:tc>
      </w:tr>
      <w:tr w:rsidR="00D05A90" w:rsidRPr="00DD2010" w:rsidTr="00D05A90">
        <w:trPr>
          <w:cantSplit/>
          <w:trHeight w:val="291"/>
          <w:tblHeader/>
        </w:trPr>
        <w:tc>
          <w:tcPr>
            <w:tcW w:w="534" w:type="dxa"/>
            <w:vMerge/>
            <w:shd w:val="clear" w:color="auto" w:fill="DAEEF3"/>
            <w:vAlign w:val="center"/>
          </w:tcPr>
          <w:p w:rsidR="00D05A90" w:rsidRPr="00DD2010" w:rsidRDefault="00D05A90" w:rsidP="00D05A90">
            <w:pPr>
              <w:spacing w:after="0" w:line="276" w:lineRule="auto"/>
              <w:jc w:val="center"/>
              <w:rPr>
                <w:b/>
                <w:sz w:val="22"/>
              </w:rPr>
            </w:pPr>
          </w:p>
        </w:tc>
        <w:tc>
          <w:tcPr>
            <w:tcW w:w="2409" w:type="dxa"/>
            <w:vMerge/>
            <w:shd w:val="clear" w:color="auto" w:fill="DAEEF3"/>
            <w:vAlign w:val="center"/>
          </w:tcPr>
          <w:p w:rsidR="00D05A90" w:rsidRPr="00DD2010" w:rsidRDefault="00D05A90" w:rsidP="00D05A90">
            <w:pPr>
              <w:spacing w:after="0" w:line="276" w:lineRule="auto"/>
              <w:jc w:val="center"/>
              <w:rPr>
                <w:b/>
                <w:sz w:val="22"/>
              </w:rPr>
            </w:pPr>
          </w:p>
        </w:tc>
        <w:tc>
          <w:tcPr>
            <w:tcW w:w="1985" w:type="dxa"/>
            <w:vMerge/>
            <w:shd w:val="clear" w:color="auto" w:fill="DAEEF3"/>
            <w:vAlign w:val="center"/>
          </w:tcPr>
          <w:p w:rsidR="00D05A90" w:rsidRPr="00DD2010" w:rsidRDefault="00D05A90" w:rsidP="00D05A90">
            <w:pPr>
              <w:spacing w:after="0" w:line="276" w:lineRule="auto"/>
              <w:jc w:val="center"/>
              <w:rPr>
                <w:b/>
                <w:sz w:val="22"/>
              </w:rPr>
            </w:pPr>
          </w:p>
        </w:tc>
        <w:tc>
          <w:tcPr>
            <w:tcW w:w="1134" w:type="dxa"/>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асфальт</w:t>
            </w:r>
          </w:p>
        </w:tc>
        <w:tc>
          <w:tcPr>
            <w:tcW w:w="992" w:type="dxa"/>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щебень</w:t>
            </w:r>
          </w:p>
        </w:tc>
        <w:tc>
          <w:tcPr>
            <w:tcW w:w="992" w:type="dxa"/>
            <w:shd w:val="clear" w:color="auto" w:fill="D9D9D9" w:themeFill="background1" w:themeFillShade="D9"/>
            <w:vAlign w:val="center"/>
          </w:tcPr>
          <w:p w:rsidR="00D05A90" w:rsidRPr="00DD2010" w:rsidRDefault="00D05A90" w:rsidP="00D05A90">
            <w:pPr>
              <w:spacing w:after="0" w:line="276" w:lineRule="auto"/>
              <w:jc w:val="center"/>
              <w:rPr>
                <w:b/>
                <w:sz w:val="22"/>
              </w:rPr>
            </w:pPr>
            <w:r w:rsidRPr="00DD2010">
              <w:rPr>
                <w:b/>
                <w:sz w:val="22"/>
              </w:rPr>
              <w:t>грунт</w:t>
            </w:r>
          </w:p>
        </w:tc>
        <w:tc>
          <w:tcPr>
            <w:tcW w:w="1437" w:type="dxa"/>
            <w:vMerge/>
            <w:shd w:val="clear" w:color="auto" w:fill="DAEEF3"/>
            <w:vAlign w:val="center"/>
          </w:tcPr>
          <w:p w:rsidR="00D05A90" w:rsidRPr="00DD2010" w:rsidRDefault="00D05A90" w:rsidP="00D05A90">
            <w:pPr>
              <w:spacing w:after="0" w:line="276" w:lineRule="auto"/>
              <w:jc w:val="center"/>
              <w:rPr>
                <w:b/>
                <w:sz w:val="22"/>
              </w:rPr>
            </w:pPr>
          </w:p>
        </w:tc>
      </w:tr>
      <w:tr w:rsidR="00D05A90" w:rsidRPr="00DD2010" w:rsidTr="00E85BC2">
        <w:trPr>
          <w:trHeight w:val="141"/>
        </w:trPr>
        <w:tc>
          <w:tcPr>
            <w:tcW w:w="9483" w:type="dxa"/>
            <w:gridSpan w:val="7"/>
            <w:shd w:val="clear" w:color="auto" w:fill="F2F2F2" w:themeFill="background1" w:themeFillShade="F2"/>
          </w:tcPr>
          <w:p w:rsidR="00D05A90" w:rsidRPr="00DD2010" w:rsidRDefault="00D05A90" w:rsidP="00D05A90">
            <w:pPr>
              <w:spacing w:after="0" w:line="276" w:lineRule="auto"/>
              <w:jc w:val="center"/>
              <w:rPr>
                <w:b/>
                <w:sz w:val="22"/>
              </w:rPr>
            </w:pPr>
            <w:r w:rsidRPr="00DD2010">
              <w:rPr>
                <w:b/>
                <w:sz w:val="22"/>
              </w:rPr>
              <w:t>с. Нижний Карачан</w:t>
            </w:r>
          </w:p>
        </w:tc>
      </w:tr>
      <w:tr w:rsidR="00D05A90" w:rsidRPr="00DD2010" w:rsidTr="00D05A90">
        <w:trPr>
          <w:trHeight w:val="316"/>
        </w:trPr>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1</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Северная</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0,758</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0,758</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rPr>
          <w:trHeight w:val="85"/>
        </w:trPr>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2</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Лермонтова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0,900</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0,900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rPr>
          <w:trHeight w:val="103"/>
        </w:trPr>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3</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Республиканская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1,607</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1,607</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4</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Чкалова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0,611</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0,455</w:t>
            </w: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0,156</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5</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Свобода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0,934</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0,934</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6</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Пушкина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0,730</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0,730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7</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Фрунзе</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0,640</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0,640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sz w:val="22"/>
              </w:rPr>
            </w:pPr>
            <w:r w:rsidRPr="00DD2010">
              <w:rPr>
                <w:rFonts w:cs="Times New Roman"/>
                <w:sz w:val="22"/>
              </w:rPr>
              <w:t>8</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Свердлова</w:t>
            </w:r>
            <w:r w:rsidRPr="00DD2010">
              <w:rPr>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0,528</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0,528</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9</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Кольцова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0,480</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0,480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10</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Коммунистическая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0,484</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0,484</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11</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Некрасова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iCs/>
                <w:color w:val="000000"/>
                <w:sz w:val="22"/>
              </w:rPr>
              <w:t>1,123</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iCs/>
                <w:color w:val="000000"/>
                <w:sz w:val="22"/>
              </w:rPr>
              <w:t>0,489</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0,634</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12</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Красная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1,087</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0,200</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0,887</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13</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М.</w:t>
            </w:r>
            <w:r w:rsidR="00361CE9" w:rsidRPr="00DD2010">
              <w:rPr>
                <w:sz w:val="22"/>
              </w:rPr>
              <w:t xml:space="preserve"> </w:t>
            </w:r>
            <w:r w:rsidRPr="00DD2010">
              <w:rPr>
                <w:sz w:val="22"/>
              </w:rPr>
              <w:t>Горького</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1,097</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0,021</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0,309</w:t>
            </w: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0,767</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14</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Победы</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0,789</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0,069</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0,720</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15</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Советская</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2,092</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1,952</w:t>
            </w: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sz w:val="22"/>
              </w:rPr>
              <w:t>0,140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16</w:t>
            </w:r>
          </w:p>
        </w:tc>
        <w:tc>
          <w:tcPr>
            <w:tcW w:w="2409" w:type="dxa"/>
          </w:tcPr>
          <w:p w:rsidR="00D05A90" w:rsidRPr="00DD2010" w:rsidRDefault="00D05A90" w:rsidP="00D05A90">
            <w:pPr>
              <w:spacing w:after="0" w:line="276" w:lineRule="auto"/>
              <w:rPr>
                <w:b/>
                <w:sz w:val="22"/>
              </w:rPr>
            </w:pPr>
            <w:r w:rsidRPr="00DD2010">
              <w:rPr>
                <w:bCs/>
                <w:iCs/>
                <w:sz w:val="22"/>
              </w:rPr>
              <w:t>ул.</w:t>
            </w:r>
            <w:r w:rsidRPr="00DD2010">
              <w:rPr>
                <w:b/>
                <w:bCs/>
                <w:iCs/>
                <w:sz w:val="22"/>
              </w:rPr>
              <w:t xml:space="preserve"> </w:t>
            </w:r>
            <w:r w:rsidRPr="00DD2010">
              <w:rPr>
                <w:sz w:val="22"/>
              </w:rPr>
              <w:t>Луговая</w:t>
            </w:r>
            <w:r w:rsidRPr="00DD2010">
              <w:rPr>
                <w:b/>
                <w:bCs/>
                <w:iCs/>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1,915</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0,400</w:t>
            </w: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1,515</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17</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Садовая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2,273</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2,273</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18</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Ворошилова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1,122</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0,122</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0,500</w:t>
            </w:r>
          </w:p>
        </w:tc>
        <w:tc>
          <w:tcPr>
            <w:tcW w:w="992" w:type="dxa"/>
            <w:vAlign w:val="center"/>
          </w:tcPr>
          <w:p w:rsidR="00D05A90" w:rsidRPr="00DD2010" w:rsidRDefault="00D05A90" w:rsidP="00D05A90">
            <w:pPr>
              <w:spacing w:after="0" w:line="276" w:lineRule="auto"/>
              <w:ind w:right="-144"/>
              <w:jc w:val="center"/>
              <w:rPr>
                <w:sz w:val="22"/>
              </w:rPr>
            </w:pPr>
            <w:r w:rsidRPr="00DD2010">
              <w:rPr>
                <w:sz w:val="22"/>
              </w:rPr>
              <w:t>0,500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19</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Октябрьская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1,000</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1,000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20</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Карла Маркса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iCs/>
                <w:color w:val="000000"/>
                <w:sz w:val="22"/>
              </w:rPr>
              <w:t>2,779</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2,049</w:t>
            </w: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sz w:val="22"/>
              </w:rPr>
              <w:t>0,730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21</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Буденного</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2,186</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0,963</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1,223</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22</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Крым</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1,936</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0,086</w:t>
            </w: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1,850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23</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Комарова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1,417</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0,060</w:t>
            </w: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1,357</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24</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Колхозная</w:t>
            </w:r>
            <w:r w:rsidRPr="00DD2010">
              <w:rPr>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0,338</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0,338</w:t>
            </w: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25</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Северный Кавказ</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2,500</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2,500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26</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Никитина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0,891</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0,891</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E85BC2">
        <w:trPr>
          <w:trHeight w:val="302"/>
        </w:trPr>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lastRenderedPageBreak/>
              <w:t>27</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Светлая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1,885</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1,885</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28</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Народная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1,208</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1,208</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29</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Заливная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0,335</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0,335</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30</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Гражданская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0,717</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0,717</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31</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Кошевого</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2,183</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2,183</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32</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Набережная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5,991</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1,870</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0,800</w:t>
            </w: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3,321</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33</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Кирова</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0,587</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0,587</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34</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Калинина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1,073</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1,073</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35</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Плехановская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0,754</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0,754</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36</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Неделина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0,645</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0,645</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37</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Мичурина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0,659</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0,659</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38</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Лесная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0,346</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0,346</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39</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Приовражная</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0,778</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0,778</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40</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Берегового</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iCs/>
                <w:sz w:val="22"/>
              </w:rPr>
              <w:t>1,318</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0,464</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0,250</w:t>
            </w: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bCs/>
                <w:iCs/>
                <w:sz w:val="22"/>
              </w:rPr>
              <w:t>0,604</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41</w:t>
            </w:r>
          </w:p>
        </w:tc>
        <w:tc>
          <w:tcPr>
            <w:tcW w:w="2409" w:type="dxa"/>
          </w:tcPr>
          <w:p w:rsidR="00D05A90" w:rsidRPr="00DD2010" w:rsidRDefault="00D05A90" w:rsidP="00D05A90">
            <w:pPr>
              <w:spacing w:after="0" w:line="276" w:lineRule="auto"/>
              <w:rPr>
                <w:b/>
                <w:sz w:val="22"/>
              </w:rPr>
            </w:pPr>
            <w:r w:rsidRPr="00DD2010">
              <w:rPr>
                <w:bCs/>
                <w:iCs/>
                <w:color w:val="000000"/>
                <w:sz w:val="22"/>
              </w:rPr>
              <w:t>ул.</w:t>
            </w:r>
            <w:r w:rsidRPr="00DD2010">
              <w:rPr>
                <w:b/>
                <w:bCs/>
                <w:iCs/>
                <w:color w:val="000000"/>
                <w:sz w:val="22"/>
              </w:rPr>
              <w:t xml:space="preserve"> </w:t>
            </w:r>
            <w:r w:rsidRPr="00DD2010">
              <w:rPr>
                <w:sz w:val="22"/>
              </w:rPr>
              <w:t>Ломоносова</w:t>
            </w:r>
            <w:r w:rsidRPr="00DD2010">
              <w:rPr>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0,935</w:t>
            </w:r>
          </w:p>
        </w:tc>
        <w:tc>
          <w:tcPr>
            <w:tcW w:w="1134"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rFonts w:cs="Times New Roman"/>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0,935</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42</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пер.</w:t>
            </w:r>
            <w:r w:rsidRPr="00DD2010">
              <w:rPr>
                <w:rFonts w:cs="Times New Roman"/>
                <w:b/>
                <w:bCs/>
                <w:iCs/>
                <w:color w:val="000000"/>
                <w:sz w:val="22"/>
              </w:rPr>
              <w:t xml:space="preserve"> </w:t>
            </w:r>
            <w:r w:rsidRPr="00DD2010">
              <w:rPr>
                <w:rFonts w:cs="Times New Roman"/>
                <w:sz w:val="22"/>
              </w:rPr>
              <w:t>Луч</w:t>
            </w:r>
            <w:r w:rsidRPr="00DD2010">
              <w:rPr>
                <w:rFonts w:cs="Times New Roman"/>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0,205</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0,205</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43</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пер.</w:t>
            </w:r>
            <w:r w:rsidRPr="00DD2010">
              <w:rPr>
                <w:rFonts w:cs="Times New Roman"/>
                <w:b/>
                <w:bCs/>
                <w:iCs/>
                <w:color w:val="000000"/>
                <w:sz w:val="22"/>
              </w:rPr>
              <w:t xml:space="preserve"> </w:t>
            </w:r>
            <w:r w:rsidRPr="00DD2010">
              <w:rPr>
                <w:rFonts w:cs="Times New Roman"/>
                <w:sz w:val="22"/>
              </w:rPr>
              <w:t>Бурденко</w:t>
            </w:r>
            <w:r w:rsidRPr="00DD2010">
              <w:rPr>
                <w:rFonts w:cs="Times New Roman"/>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0,240</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0,240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44</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пер.</w:t>
            </w:r>
            <w:r w:rsidRPr="00DD2010">
              <w:rPr>
                <w:rFonts w:cs="Times New Roman"/>
                <w:b/>
                <w:bCs/>
                <w:iCs/>
                <w:color w:val="000000"/>
                <w:sz w:val="22"/>
              </w:rPr>
              <w:t xml:space="preserve"> </w:t>
            </w:r>
            <w:r w:rsidRPr="00DD2010">
              <w:rPr>
                <w:rFonts w:cs="Times New Roman"/>
                <w:sz w:val="22"/>
              </w:rPr>
              <w:t>Матросова</w:t>
            </w:r>
            <w:r w:rsidRPr="00DD2010">
              <w:rPr>
                <w:rFonts w:cs="Times New Roman"/>
                <w:b/>
                <w:bCs/>
                <w:iCs/>
                <w:color w:val="000000"/>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0,350</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0,350</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45</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пер.</w:t>
            </w:r>
            <w:r w:rsidRPr="00DD2010">
              <w:rPr>
                <w:rFonts w:cs="Times New Roman"/>
                <w:b/>
                <w:bCs/>
                <w:iCs/>
                <w:color w:val="000000"/>
                <w:sz w:val="22"/>
              </w:rPr>
              <w:t xml:space="preserve"> </w:t>
            </w:r>
            <w:r w:rsidRPr="00DD2010">
              <w:rPr>
                <w:rFonts w:cs="Times New Roman"/>
                <w:sz w:val="22"/>
              </w:rPr>
              <w:t>Толстого</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0,411</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0,411</w:t>
            </w: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46</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 xml:space="preserve">проезд к </w:t>
            </w:r>
          </w:p>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ул. Колхозная</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0,540</w:t>
            </w:r>
          </w:p>
        </w:tc>
        <w:tc>
          <w:tcPr>
            <w:tcW w:w="1134" w:type="dxa"/>
            <w:vAlign w:val="center"/>
          </w:tcPr>
          <w:p w:rsidR="00D05A90" w:rsidRPr="00DD2010" w:rsidRDefault="00D05A90" w:rsidP="00D05A90">
            <w:pPr>
              <w:spacing w:after="0" w:line="276" w:lineRule="auto"/>
              <w:ind w:right="-144"/>
              <w:jc w:val="center"/>
              <w:rPr>
                <w:sz w:val="22"/>
              </w:rPr>
            </w:pPr>
            <w:r w:rsidRPr="00DD2010">
              <w:rPr>
                <w:rFonts w:cs="Times New Roman"/>
                <w:sz w:val="22"/>
              </w:rPr>
              <w:t>0,540</w:t>
            </w: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47</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проезд к ул. Свобода</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0,100</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0,100</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48</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 xml:space="preserve">проезд к </w:t>
            </w:r>
          </w:p>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ул. Пушкина</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0,222</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0,222</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49</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проезд к  ул. Фрунзе</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0,468</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0,468</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50</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 xml:space="preserve">проезд к </w:t>
            </w:r>
          </w:p>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ул. Свердлова</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0,312</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0,312</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51</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 xml:space="preserve">проезд к  </w:t>
            </w:r>
          </w:p>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ул. Лермонтова</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0,546</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0,546</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52</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 xml:space="preserve">проезд к </w:t>
            </w:r>
          </w:p>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ул. Коммунистическая</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0,433</w:t>
            </w:r>
          </w:p>
        </w:tc>
        <w:tc>
          <w:tcPr>
            <w:tcW w:w="1134"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r w:rsidRPr="00DD2010">
              <w:rPr>
                <w:rFonts w:cs="Times New Roman"/>
                <w:sz w:val="22"/>
              </w:rPr>
              <w:t>0,433</w:t>
            </w: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r w:rsidRPr="00DD2010">
              <w:rPr>
                <w:rFonts w:cs="Times New Roman"/>
                <w:sz w:val="22"/>
              </w:rPr>
              <w:t>53</w:t>
            </w:r>
          </w:p>
        </w:tc>
        <w:tc>
          <w:tcPr>
            <w:tcW w:w="2409" w:type="dxa"/>
          </w:tcPr>
          <w:p w:rsidR="00D05A90" w:rsidRPr="00DD2010" w:rsidRDefault="00D05A90" w:rsidP="00D05A90">
            <w:pPr>
              <w:spacing w:after="0" w:line="276" w:lineRule="auto"/>
              <w:rPr>
                <w:rFonts w:cs="Times New Roman"/>
                <w:bCs/>
                <w:iCs/>
                <w:color w:val="000000"/>
                <w:sz w:val="22"/>
              </w:rPr>
            </w:pPr>
            <w:r w:rsidRPr="00DD2010">
              <w:rPr>
                <w:rFonts w:cs="Times New Roman"/>
                <w:bCs/>
                <w:iCs/>
                <w:color w:val="000000"/>
                <w:sz w:val="22"/>
              </w:rPr>
              <w:t>проезд к Ферме</w:t>
            </w:r>
            <w:r w:rsidRPr="00DD2010">
              <w:rPr>
                <w:rFonts w:cs="Times New Roman"/>
                <w:sz w:val="22"/>
              </w:rPr>
              <w:t xml:space="preserve"> </w:t>
            </w:r>
          </w:p>
        </w:tc>
        <w:tc>
          <w:tcPr>
            <w:tcW w:w="1985"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sz w:val="22"/>
              </w:rPr>
              <w:t>0,785</w:t>
            </w:r>
          </w:p>
        </w:tc>
        <w:tc>
          <w:tcPr>
            <w:tcW w:w="1134" w:type="dxa"/>
            <w:vAlign w:val="center"/>
          </w:tcPr>
          <w:p w:rsidR="00D05A90" w:rsidRPr="00DD2010" w:rsidRDefault="00D05A90" w:rsidP="00D05A90">
            <w:pPr>
              <w:spacing w:after="0" w:line="276" w:lineRule="auto"/>
              <w:ind w:right="-144"/>
              <w:jc w:val="center"/>
              <w:rPr>
                <w:sz w:val="22"/>
              </w:rPr>
            </w:pPr>
            <w:r w:rsidRPr="00DD2010">
              <w:rPr>
                <w:rFonts w:cs="Times New Roman"/>
                <w:sz w:val="22"/>
              </w:rPr>
              <w:t>0,785</w:t>
            </w:r>
          </w:p>
        </w:tc>
        <w:tc>
          <w:tcPr>
            <w:tcW w:w="992" w:type="dxa"/>
            <w:vAlign w:val="center"/>
          </w:tcPr>
          <w:p w:rsidR="00D05A90" w:rsidRPr="00DD2010" w:rsidRDefault="00D05A90" w:rsidP="00D05A90">
            <w:pPr>
              <w:spacing w:after="0" w:line="276" w:lineRule="auto"/>
              <w:ind w:right="-144"/>
              <w:jc w:val="center"/>
              <w:rPr>
                <w:sz w:val="22"/>
              </w:rPr>
            </w:pPr>
          </w:p>
        </w:tc>
        <w:tc>
          <w:tcPr>
            <w:tcW w:w="992" w:type="dxa"/>
            <w:vAlign w:val="center"/>
          </w:tcPr>
          <w:p w:rsidR="00D05A90" w:rsidRPr="00DD2010" w:rsidRDefault="00D05A90" w:rsidP="00D05A90">
            <w:pPr>
              <w:spacing w:after="0" w:line="276" w:lineRule="auto"/>
              <w:ind w:right="-144"/>
              <w:jc w:val="center"/>
              <w:rPr>
                <w:sz w:val="22"/>
              </w:rPr>
            </w:pPr>
          </w:p>
        </w:tc>
        <w:tc>
          <w:tcPr>
            <w:tcW w:w="1437" w:type="dxa"/>
            <w:vAlign w:val="center"/>
          </w:tcPr>
          <w:p w:rsidR="00D05A90" w:rsidRPr="00DD2010" w:rsidRDefault="00D05A90" w:rsidP="00D05A90">
            <w:pPr>
              <w:spacing w:after="0" w:line="276" w:lineRule="auto"/>
              <w:ind w:firstLine="10"/>
              <w:jc w:val="center"/>
              <w:rPr>
                <w:sz w:val="22"/>
              </w:rPr>
            </w:pPr>
            <w:r w:rsidRPr="00DD2010">
              <w:rPr>
                <w:sz w:val="22"/>
              </w:rPr>
              <w:t>-</w:t>
            </w:r>
          </w:p>
        </w:tc>
      </w:tr>
      <w:tr w:rsidR="00D05A90" w:rsidRPr="00DD2010" w:rsidTr="00D05A90">
        <w:tc>
          <w:tcPr>
            <w:tcW w:w="534" w:type="dxa"/>
            <w:vAlign w:val="center"/>
          </w:tcPr>
          <w:p w:rsidR="00D05A90" w:rsidRPr="00DD2010" w:rsidRDefault="00D05A90" w:rsidP="00D05A90">
            <w:pPr>
              <w:spacing w:after="0" w:line="276" w:lineRule="auto"/>
              <w:jc w:val="center"/>
              <w:rPr>
                <w:rFonts w:cs="Times New Roman"/>
                <w:sz w:val="22"/>
              </w:rPr>
            </w:pPr>
          </w:p>
        </w:tc>
        <w:tc>
          <w:tcPr>
            <w:tcW w:w="2409" w:type="dxa"/>
          </w:tcPr>
          <w:p w:rsidR="00D05A90" w:rsidRPr="00DD2010" w:rsidRDefault="00D05A90" w:rsidP="00D05A90">
            <w:pPr>
              <w:spacing w:after="0" w:line="276" w:lineRule="auto"/>
              <w:rPr>
                <w:rFonts w:cs="Times New Roman"/>
                <w:b/>
                <w:bCs/>
                <w:iCs/>
                <w:color w:val="000000"/>
                <w:sz w:val="22"/>
              </w:rPr>
            </w:pPr>
            <w:r w:rsidRPr="00DD2010">
              <w:rPr>
                <w:rFonts w:cs="Times New Roman"/>
                <w:b/>
                <w:bCs/>
                <w:iCs/>
                <w:color w:val="000000"/>
                <w:sz w:val="22"/>
              </w:rPr>
              <w:t>ИТОГО</w:t>
            </w:r>
          </w:p>
        </w:tc>
        <w:tc>
          <w:tcPr>
            <w:tcW w:w="1985" w:type="dxa"/>
            <w:vAlign w:val="center"/>
          </w:tcPr>
          <w:p w:rsidR="00D05A90" w:rsidRPr="00DD2010" w:rsidRDefault="00D05A90" w:rsidP="00D05A90">
            <w:pPr>
              <w:spacing w:after="0" w:line="276" w:lineRule="auto"/>
              <w:ind w:right="-144"/>
              <w:jc w:val="center"/>
              <w:rPr>
                <w:rFonts w:cs="Times New Roman"/>
                <w:b/>
                <w:sz w:val="22"/>
              </w:rPr>
            </w:pPr>
            <w:r w:rsidRPr="00DD2010">
              <w:rPr>
                <w:rFonts w:cs="Times New Roman"/>
                <w:b/>
                <w:sz w:val="22"/>
              </w:rPr>
              <w:t>56,243</w:t>
            </w:r>
          </w:p>
        </w:tc>
        <w:tc>
          <w:tcPr>
            <w:tcW w:w="1134"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color w:val="000000"/>
                <w:sz w:val="22"/>
              </w:rPr>
              <w:t>10,263</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color w:val="000000"/>
                <w:sz w:val="22"/>
              </w:rPr>
              <w:t>8,185</w:t>
            </w:r>
          </w:p>
        </w:tc>
        <w:tc>
          <w:tcPr>
            <w:tcW w:w="992" w:type="dxa"/>
            <w:vAlign w:val="center"/>
          </w:tcPr>
          <w:p w:rsidR="00D05A90" w:rsidRPr="00DD2010" w:rsidRDefault="00D05A90" w:rsidP="00D05A90">
            <w:pPr>
              <w:spacing w:after="0" w:line="276" w:lineRule="auto"/>
              <w:ind w:right="-144"/>
              <w:jc w:val="center"/>
              <w:rPr>
                <w:rFonts w:cs="Times New Roman"/>
                <w:sz w:val="22"/>
              </w:rPr>
            </w:pPr>
            <w:r w:rsidRPr="00DD2010">
              <w:rPr>
                <w:rFonts w:cs="Times New Roman"/>
                <w:bCs/>
                <w:color w:val="000000"/>
                <w:sz w:val="22"/>
              </w:rPr>
              <w:t>37,787</w:t>
            </w:r>
          </w:p>
        </w:tc>
        <w:tc>
          <w:tcPr>
            <w:tcW w:w="1437" w:type="dxa"/>
            <w:vAlign w:val="center"/>
          </w:tcPr>
          <w:p w:rsidR="00D05A90" w:rsidRPr="00DD2010" w:rsidRDefault="00D05A90" w:rsidP="00D05A90">
            <w:pPr>
              <w:spacing w:after="0" w:line="276" w:lineRule="auto"/>
              <w:ind w:right="-144" w:firstLine="10"/>
              <w:jc w:val="center"/>
              <w:rPr>
                <w:sz w:val="22"/>
              </w:rPr>
            </w:pPr>
          </w:p>
        </w:tc>
      </w:tr>
    </w:tbl>
    <w:p w:rsidR="00273387" w:rsidRPr="00DD2010" w:rsidRDefault="00273387" w:rsidP="00A61B5F">
      <w:pPr>
        <w:spacing w:line="276" w:lineRule="auto"/>
        <w:ind w:firstLine="567"/>
        <w:rPr>
          <w:rFonts w:cs="Times New Roman"/>
          <w:szCs w:val="24"/>
        </w:rPr>
      </w:pPr>
      <w:r w:rsidRPr="00DD2010">
        <w:rPr>
          <w:rFonts w:cs="Times New Roman"/>
          <w:spacing w:val="-4"/>
          <w:szCs w:val="24"/>
        </w:rPr>
        <w:t xml:space="preserve">Общая протяженность автомобильных дорог </w:t>
      </w:r>
      <w:r w:rsidRPr="00DD2010">
        <w:rPr>
          <w:rFonts w:cs="Times New Roman"/>
          <w:szCs w:val="24"/>
        </w:rPr>
        <w:t xml:space="preserve">общего пользования местного значения, расположенных 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составляет – </w:t>
      </w:r>
      <w:r w:rsidR="0021397F" w:rsidRPr="00DD2010">
        <w:rPr>
          <w:rFonts w:cs="Times New Roman"/>
          <w:szCs w:val="24"/>
        </w:rPr>
        <w:t>56,243</w:t>
      </w:r>
      <w:r w:rsidRPr="00DD2010">
        <w:rPr>
          <w:rFonts w:cs="Times New Roman"/>
          <w:szCs w:val="24"/>
        </w:rPr>
        <w:t xml:space="preserve"> км, из них с твердым покрытием –</w:t>
      </w:r>
      <w:r w:rsidR="0021397F" w:rsidRPr="00DD2010">
        <w:rPr>
          <w:rFonts w:cs="Times New Roman"/>
          <w:szCs w:val="24"/>
        </w:rPr>
        <w:t xml:space="preserve"> </w:t>
      </w:r>
      <w:r w:rsidR="003B4B72" w:rsidRPr="00DD2010">
        <w:rPr>
          <w:rFonts w:cs="Times New Roman"/>
          <w:szCs w:val="24"/>
        </w:rPr>
        <w:t>18,448</w:t>
      </w:r>
      <w:r w:rsidR="0021397F" w:rsidRPr="00DD2010">
        <w:rPr>
          <w:rFonts w:cs="Times New Roman"/>
          <w:szCs w:val="24"/>
        </w:rPr>
        <w:t xml:space="preserve"> </w:t>
      </w:r>
      <w:r w:rsidRPr="00DD2010">
        <w:rPr>
          <w:rFonts w:cs="Times New Roman"/>
          <w:szCs w:val="24"/>
        </w:rPr>
        <w:t>км.</w:t>
      </w:r>
    </w:p>
    <w:p w:rsidR="00173619" w:rsidRPr="00DD2010" w:rsidRDefault="00173619" w:rsidP="00171791">
      <w:pPr>
        <w:spacing w:line="276" w:lineRule="auto"/>
        <w:ind w:firstLine="567"/>
        <w:jc w:val="center"/>
        <w:rPr>
          <w:rFonts w:cs="Times New Roman"/>
          <w:b/>
          <w:bCs/>
          <w:i/>
          <w:szCs w:val="24"/>
        </w:rPr>
      </w:pPr>
      <w:r w:rsidRPr="00DD2010">
        <w:rPr>
          <w:rFonts w:cs="Times New Roman"/>
          <w:b/>
          <w:bCs/>
          <w:i/>
          <w:szCs w:val="24"/>
        </w:rPr>
        <w:t>Железнодорожный транспорт</w:t>
      </w:r>
    </w:p>
    <w:p w:rsidR="00173619" w:rsidRPr="00DD2010" w:rsidRDefault="00C133BE" w:rsidP="00A61B5F">
      <w:pPr>
        <w:spacing w:line="276" w:lineRule="auto"/>
        <w:ind w:firstLine="567"/>
        <w:rPr>
          <w:rFonts w:cs="Times New Roman"/>
          <w:bCs/>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объекты железнодорожного транспорта отсутствуют. </w:t>
      </w:r>
    </w:p>
    <w:p w:rsidR="00807A5B" w:rsidRPr="00DD2010" w:rsidRDefault="00273387" w:rsidP="00F02D3B">
      <w:pPr>
        <w:spacing w:line="276" w:lineRule="auto"/>
        <w:ind w:firstLine="567"/>
        <w:rPr>
          <w:rFonts w:cs="Times New Roman"/>
          <w:i/>
          <w:szCs w:val="24"/>
        </w:rPr>
      </w:pPr>
      <w:r w:rsidRPr="00DD2010">
        <w:rPr>
          <w:rFonts w:cs="Times New Roman"/>
          <w:b/>
          <w:i/>
          <w:szCs w:val="24"/>
        </w:rPr>
        <w:t xml:space="preserve">Выводы: </w:t>
      </w:r>
      <w:r w:rsidRPr="00DD2010">
        <w:rPr>
          <w:rFonts w:cs="Times New Roman"/>
          <w:i/>
          <w:szCs w:val="24"/>
        </w:rPr>
        <w:t xml:space="preserve">в населённых пунктах </w:t>
      </w:r>
      <w:r w:rsidR="00EE5C42" w:rsidRPr="00DD2010">
        <w:rPr>
          <w:rFonts w:cs="Times New Roman"/>
          <w:i/>
          <w:szCs w:val="24"/>
        </w:rPr>
        <w:t>Нижнекарачанского</w:t>
      </w:r>
      <w:r w:rsidRPr="00DD2010">
        <w:rPr>
          <w:rFonts w:cs="Times New Roman"/>
          <w:i/>
          <w:szCs w:val="24"/>
        </w:rPr>
        <w:t xml:space="preserve">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807A5B" w:rsidRPr="00DD2010" w:rsidRDefault="00807A5B" w:rsidP="00F02D3B">
      <w:pPr>
        <w:pStyle w:val="4"/>
        <w:numPr>
          <w:ilvl w:val="2"/>
          <w:numId w:val="71"/>
        </w:numPr>
        <w:spacing w:after="240" w:line="276" w:lineRule="auto"/>
      </w:pPr>
      <w:bookmarkStart w:id="757" w:name="_Toc183689252"/>
      <w:r w:rsidRPr="00DD2010">
        <w:t>Инженерная инфраструктура</w:t>
      </w:r>
      <w:bookmarkEnd w:id="757"/>
    </w:p>
    <w:p w:rsidR="00766CA9" w:rsidRPr="00DD2010" w:rsidRDefault="00766CA9" w:rsidP="00171791">
      <w:pPr>
        <w:spacing w:line="276" w:lineRule="auto"/>
        <w:ind w:firstLine="567"/>
        <w:jc w:val="center"/>
        <w:rPr>
          <w:rFonts w:eastAsia="Calibri" w:cs="Times New Roman"/>
          <w:b/>
          <w:i/>
          <w:szCs w:val="24"/>
          <w:u w:val="single"/>
          <w:shd w:val="clear" w:color="auto" w:fill="FFFFFF"/>
        </w:rPr>
      </w:pPr>
      <w:r w:rsidRPr="00DD2010">
        <w:rPr>
          <w:rFonts w:eastAsia="Calibri" w:cs="Times New Roman"/>
          <w:b/>
          <w:i/>
          <w:szCs w:val="24"/>
          <w:u w:val="single"/>
          <w:shd w:val="clear" w:color="auto" w:fill="FFFFFF"/>
        </w:rPr>
        <w:t>Водоснабжение</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lastRenderedPageBreak/>
        <w:t xml:space="preserve">В настоящее время организация и ответственность за водоснабжение Нижнекарачанского сельского поселения лежит на Администрации сельского поселения и на ООО «Межпоселенческая обслуживающая организация». </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Источником водоснабжения являются подземные воды.</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Из всех населенных пунктов сельского поселения водопровод имеется лишь в с. Нижний Карачан.</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В соответствии с информацией, предоставленной администрацией поселения (по состоянию на 01.01.2024 г.), служба водопроводного хозяйства поселения включает в себя эксплуатацию и обслуживание: артезианских скважин - 2 шт; насосных станций – 2 шт; водопроводных сетей протяжённостью </w:t>
      </w:r>
      <w:r w:rsidR="00ED08EA" w:rsidRPr="00DD2010">
        <w:rPr>
          <w:rFonts w:eastAsia="Calibri" w:cs="Times New Roman"/>
          <w:szCs w:val="24"/>
          <w:shd w:val="clear" w:color="auto" w:fill="FFFFFF"/>
        </w:rPr>
        <w:t>3,8</w:t>
      </w:r>
      <w:r w:rsidR="00A82A2F" w:rsidRPr="00DD2010">
        <w:rPr>
          <w:rFonts w:eastAsia="Calibri" w:cs="Times New Roman"/>
          <w:szCs w:val="24"/>
          <w:shd w:val="clear" w:color="auto" w:fill="FFFFFF"/>
        </w:rPr>
        <w:t xml:space="preserve"> </w:t>
      </w:r>
      <w:r w:rsidRPr="00DD2010">
        <w:rPr>
          <w:rFonts w:eastAsia="Calibri" w:cs="Times New Roman"/>
          <w:szCs w:val="24"/>
          <w:shd w:val="clear" w:color="auto" w:fill="FFFFFF"/>
        </w:rPr>
        <w:t xml:space="preserve">км, количество водоразборных колонок – 12 шт. </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Основным оборудованием являются погружные насосы ЭЦВ. </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Водопроводная сеть тупиковая, находится в эксплуатации с 2007года. В 2018 году была произведена реконструкция системы водоснабжения, было реконструировано 0,8 км. водопроводных сетей.</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Анализируя существующее состояние систем водоснабжения на территории села Нижний Карачан, выявлено:</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 - для стабильной подачи воды потребителю достаточно производить текущий ремонт, который необходимо своевременно выполнять.</w:t>
      </w:r>
    </w:p>
    <w:p w:rsidR="00BB5673" w:rsidRPr="00DD2010" w:rsidRDefault="00BB5673" w:rsidP="00BB567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 Для обеспечения населенного пункта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r w:rsidR="00F544D4" w:rsidRPr="00DD2010">
        <w:rPr>
          <w:rFonts w:eastAsia="Calibri" w:cs="Times New Roman"/>
          <w:szCs w:val="24"/>
          <w:shd w:val="clear" w:color="auto" w:fill="FFFFFF"/>
        </w:rPr>
        <w:t xml:space="preserve"> Требуется строительство сетей водоснабжения для 100% охвата всех жилых районов поселения. Обеспечение водозаборных сооружений системой очистки и обеззараживания питьевой воды.</w:t>
      </w:r>
    </w:p>
    <w:p w:rsidR="006B70B3" w:rsidRPr="00DD2010" w:rsidRDefault="006B70B3" w:rsidP="006B70B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Качество холодной воды, подаваемой потребителю,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C7330B" w:rsidRPr="00DD2010" w:rsidRDefault="00C7330B" w:rsidP="006B70B3">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Централизованное горячее водоснабжение в поселении отсутствует. Население использует собственные источники тепловой энергии (электрические или газовые колонки).</w:t>
      </w:r>
    </w:p>
    <w:p w:rsidR="002106BC" w:rsidRPr="00DD2010" w:rsidRDefault="002106BC" w:rsidP="0045685E">
      <w:pPr>
        <w:spacing w:after="0"/>
        <w:ind w:firstLine="567"/>
        <w:rPr>
          <w:rFonts w:eastAsia="Calibri" w:cs="Times New Roman"/>
          <w:szCs w:val="24"/>
          <w:shd w:val="clear" w:color="auto" w:fill="FFFFFF"/>
        </w:rPr>
      </w:pPr>
      <w:r w:rsidRPr="00DD2010">
        <w:rPr>
          <w:rFonts w:eastAsia="Calibri" w:cs="Times New Roman"/>
          <w:b/>
          <w:szCs w:val="24"/>
          <w:shd w:val="clear" w:color="auto" w:fill="FFFFFF"/>
        </w:rPr>
        <w:t xml:space="preserve">Сведения о водопроводном хозяйстве Нижнекарачанского сельского поселения представлены в таблицах ниже </w:t>
      </w:r>
      <w:r w:rsidRPr="00DD2010">
        <w:rPr>
          <w:rFonts w:eastAsia="Calibri" w:cs="Times New Roman"/>
          <w:szCs w:val="24"/>
          <w:lang w:eastAsia="ru-RU"/>
        </w:rPr>
        <w:t>(</w:t>
      </w:r>
      <w:r w:rsidRPr="00DD2010">
        <w:rPr>
          <w:rFonts w:eastAsia="Calibri" w:cs="Times New Roman"/>
          <w:szCs w:val="24"/>
        </w:rPr>
        <w:t>п</w:t>
      </w:r>
      <w:r w:rsidRPr="00DD2010">
        <w:rPr>
          <w:rFonts w:eastAsia="Calibri" w:cs="Times New Roman"/>
          <w:szCs w:val="24"/>
          <w:lang w:eastAsia="ru-RU"/>
        </w:rPr>
        <w:t>о данным, предоставленным Администрацией поселения по состоянию на 2024 г.)</w:t>
      </w:r>
      <w:r w:rsidRPr="00DD2010">
        <w:rPr>
          <w:rFonts w:eastAsia="Calibri" w:cs="Times New Roman"/>
          <w:b/>
          <w:szCs w:val="24"/>
          <w:shd w:val="clear" w:color="auto" w:fill="FFFFFF"/>
        </w:rPr>
        <w:t>:</w:t>
      </w:r>
    </w:p>
    <w:p w:rsidR="00ED5F53" w:rsidRPr="00DD2010" w:rsidRDefault="00ED5F53" w:rsidP="00ED5F53">
      <w:pPr>
        <w:spacing w:before="240" w:after="240" w:line="240" w:lineRule="auto"/>
        <w:jc w:val="center"/>
        <w:rPr>
          <w:rFonts w:cs="Times New Roman"/>
          <w:b/>
          <w:i/>
          <w:szCs w:val="28"/>
        </w:rPr>
        <w:sectPr w:rsidR="00ED5F53" w:rsidRPr="00DD2010" w:rsidSect="00766CA9">
          <w:headerReference w:type="default" r:id="rId64"/>
          <w:pgSz w:w="11906" w:h="16838"/>
          <w:pgMar w:top="1134" w:right="851" w:bottom="1134" w:left="1701" w:header="709" w:footer="178" w:gutter="0"/>
          <w:cols w:space="708"/>
          <w:docGrid w:linePitch="360"/>
        </w:sectPr>
      </w:pPr>
    </w:p>
    <w:p w:rsidR="00ED5F53" w:rsidRPr="00DD2010" w:rsidRDefault="00ED5F53" w:rsidP="00A11106">
      <w:pPr>
        <w:spacing w:before="240" w:line="240" w:lineRule="auto"/>
        <w:jc w:val="center"/>
        <w:rPr>
          <w:rFonts w:cs="Times New Roman"/>
          <w:b/>
          <w:i/>
          <w:szCs w:val="28"/>
        </w:rPr>
      </w:pPr>
      <w:r w:rsidRPr="00DD2010">
        <w:rPr>
          <w:rFonts w:cs="Times New Roman"/>
          <w:b/>
          <w:i/>
          <w:szCs w:val="28"/>
        </w:rPr>
        <w:lastRenderedPageBreak/>
        <w:t>Состав сооружений источников водоснабжения (или копии паспортов)</w:t>
      </w:r>
    </w:p>
    <w:tbl>
      <w:tblPr>
        <w:tblW w:w="1516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2"/>
        <w:gridCol w:w="1560"/>
        <w:gridCol w:w="2126"/>
        <w:gridCol w:w="1985"/>
        <w:gridCol w:w="2126"/>
        <w:gridCol w:w="2409"/>
        <w:gridCol w:w="2409"/>
      </w:tblGrid>
      <w:tr w:rsidR="00ED5F53" w:rsidRPr="00DD2010" w:rsidTr="00A94858">
        <w:trPr>
          <w:trHeight w:val="648"/>
          <w:jc w:val="center"/>
        </w:trPr>
        <w:tc>
          <w:tcPr>
            <w:tcW w:w="2552" w:type="dxa"/>
            <w:shd w:val="clear" w:color="auto" w:fill="D9D9D9" w:themeFill="background1" w:themeFillShade="D9"/>
            <w:vAlign w:val="center"/>
          </w:tcPr>
          <w:p w:rsidR="00ED5F53" w:rsidRPr="00DD2010" w:rsidRDefault="00ED5F53" w:rsidP="003E60D8">
            <w:pPr>
              <w:snapToGrid w:val="0"/>
              <w:spacing w:after="0" w:line="240" w:lineRule="auto"/>
              <w:jc w:val="center"/>
              <w:rPr>
                <w:b/>
                <w:sz w:val="20"/>
                <w:szCs w:val="20"/>
              </w:rPr>
            </w:pPr>
            <w:r w:rsidRPr="00DD2010">
              <w:rPr>
                <w:b/>
                <w:sz w:val="20"/>
                <w:szCs w:val="20"/>
              </w:rPr>
              <w:t>Наименование источника водоснабжения (с указанием адреса)</w:t>
            </w:r>
          </w:p>
        </w:tc>
        <w:tc>
          <w:tcPr>
            <w:tcW w:w="1560"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Скважины (кол-во)</w:t>
            </w:r>
          </w:p>
        </w:tc>
        <w:tc>
          <w:tcPr>
            <w:tcW w:w="2126"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Насосные станции</w:t>
            </w:r>
          </w:p>
        </w:tc>
        <w:tc>
          <w:tcPr>
            <w:tcW w:w="1985"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Резервуары (кол-во)</w:t>
            </w:r>
          </w:p>
        </w:tc>
        <w:tc>
          <w:tcPr>
            <w:tcW w:w="2126"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Водонапорные башни</w:t>
            </w:r>
          </w:p>
        </w:tc>
        <w:tc>
          <w:tcPr>
            <w:tcW w:w="2409"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Очистные сооружения</w:t>
            </w:r>
          </w:p>
        </w:tc>
        <w:tc>
          <w:tcPr>
            <w:tcW w:w="2409"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Водоводы до уличных сетей (кол-во)</w:t>
            </w:r>
          </w:p>
        </w:tc>
      </w:tr>
      <w:tr w:rsidR="00ED5F53" w:rsidRPr="00DD2010" w:rsidTr="00A94858">
        <w:tblPrEx>
          <w:tblCellMar>
            <w:top w:w="0" w:type="dxa"/>
            <w:left w:w="0" w:type="dxa"/>
            <w:bottom w:w="0" w:type="dxa"/>
            <w:right w:w="0" w:type="dxa"/>
          </w:tblCellMar>
        </w:tblPrEx>
        <w:trPr>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5F53" w:rsidRPr="00DD2010" w:rsidRDefault="00ED5F53" w:rsidP="003E60D8">
            <w:pPr>
              <w:spacing w:after="0" w:line="240" w:lineRule="auto"/>
              <w:rPr>
                <w:rFonts w:cs="Times New Roman"/>
                <w:sz w:val="20"/>
                <w:szCs w:val="20"/>
              </w:rPr>
            </w:pPr>
            <w:r w:rsidRPr="00DD2010">
              <w:rPr>
                <w:rFonts w:cs="Times New Roman"/>
                <w:sz w:val="20"/>
                <w:szCs w:val="20"/>
              </w:rPr>
              <w:t>Водозабор с. Нижний Карачан, ул. Советская, 37А</w:t>
            </w:r>
          </w:p>
        </w:tc>
        <w:tc>
          <w:tcPr>
            <w:tcW w:w="1560"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0</w:t>
            </w:r>
          </w:p>
        </w:tc>
        <w:tc>
          <w:tcPr>
            <w:tcW w:w="2126"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1</w:t>
            </w:r>
          </w:p>
        </w:tc>
        <w:tc>
          <w:tcPr>
            <w:tcW w:w="2409"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0</w:t>
            </w:r>
          </w:p>
        </w:tc>
        <w:tc>
          <w:tcPr>
            <w:tcW w:w="2409" w:type="dxa"/>
            <w:tcBorders>
              <w:top w:val="single" w:sz="4" w:space="0" w:color="auto"/>
              <w:left w:val="single" w:sz="4" w:space="0" w:color="auto"/>
              <w:bottom w:val="single" w:sz="4" w:space="0" w:color="auto"/>
              <w:right w:val="single" w:sz="4" w:space="0" w:color="auto"/>
            </w:tcBorders>
            <w:vAlign w:val="center"/>
          </w:tcPr>
          <w:p w:rsidR="00ED5F53" w:rsidRPr="00DD2010" w:rsidRDefault="00A94858" w:rsidP="00A94858">
            <w:pPr>
              <w:pStyle w:val="a7"/>
              <w:snapToGrid w:val="0"/>
              <w:jc w:val="center"/>
              <w:rPr>
                <w:sz w:val="20"/>
                <w:szCs w:val="20"/>
              </w:rPr>
            </w:pPr>
            <w:r w:rsidRPr="00DD2010">
              <w:rPr>
                <w:sz w:val="20"/>
                <w:szCs w:val="20"/>
              </w:rPr>
              <w:t>-</w:t>
            </w:r>
          </w:p>
        </w:tc>
      </w:tr>
      <w:tr w:rsidR="00ED5F53" w:rsidRPr="00DD2010" w:rsidTr="00A94858">
        <w:tblPrEx>
          <w:tblCellMar>
            <w:top w:w="0" w:type="dxa"/>
            <w:left w:w="0" w:type="dxa"/>
            <w:bottom w:w="0" w:type="dxa"/>
            <w:right w:w="0" w:type="dxa"/>
          </w:tblCellMar>
        </w:tblPrEx>
        <w:trPr>
          <w:jc w:val="center"/>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5F53" w:rsidRPr="00DD2010" w:rsidRDefault="00ED5F53" w:rsidP="00ED5F53">
            <w:pPr>
              <w:spacing w:after="0" w:line="240" w:lineRule="auto"/>
              <w:rPr>
                <w:rFonts w:cs="Times New Roman"/>
                <w:sz w:val="20"/>
                <w:szCs w:val="20"/>
              </w:rPr>
            </w:pPr>
            <w:r w:rsidRPr="00DD2010">
              <w:rPr>
                <w:rFonts w:cs="Times New Roman"/>
                <w:sz w:val="20"/>
                <w:szCs w:val="20"/>
              </w:rPr>
              <w:t>Водозабор с. Нижний Карачан, ул. Чкалова, 5</w:t>
            </w:r>
          </w:p>
        </w:tc>
        <w:tc>
          <w:tcPr>
            <w:tcW w:w="1560"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1</w:t>
            </w:r>
          </w:p>
        </w:tc>
        <w:tc>
          <w:tcPr>
            <w:tcW w:w="2126"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0</w:t>
            </w:r>
          </w:p>
        </w:tc>
        <w:tc>
          <w:tcPr>
            <w:tcW w:w="2126"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0</w:t>
            </w:r>
          </w:p>
        </w:tc>
        <w:tc>
          <w:tcPr>
            <w:tcW w:w="2409"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0</w:t>
            </w:r>
          </w:p>
        </w:tc>
        <w:tc>
          <w:tcPr>
            <w:tcW w:w="2409"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A94858">
            <w:pPr>
              <w:pStyle w:val="a7"/>
              <w:snapToGrid w:val="0"/>
              <w:jc w:val="center"/>
              <w:rPr>
                <w:sz w:val="20"/>
                <w:szCs w:val="20"/>
              </w:rPr>
            </w:pPr>
            <w:r w:rsidRPr="00DD2010">
              <w:rPr>
                <w:sz w:val="20"/>
                <w:szCs w:val="20"/>
              </w:rPr>
              <w:t>1</w:t>
            </w:r>
          </w:p>
        </w:tc>
      </w:tr>
    </w:tbl>
    <w:p w:rsidR="00ED5F53" w:rsidRPr="00DD2010" w:rsidRDefault="00ED5F53" w:rsidP="00A11106">
      <w:pPr>
        <w:spacing w:before="240" w:line="240" w:lineRule="auto"/>
        <w:jc w:val="center"/>
        <w:rPr>
          <w:rFonts w:cs="Times New Roman"/>
          <w:b/>
          <w:i/>
          <w:szCs w:val="28"/>
        </w:rPr>
      </w:pPr>
      <w:r w:rsidRPr="00DD2010">
        <w:rPr>
          <w:rFonts w:cs="Times New Roman"/>
          <w:b/>
          <w:i/>
          <w:szCs w:val="28"/>
        </w:rPr>
        <w:t>Скважины и насосные станции</w:t>
      </w:r>
    </w:p>
    <w:tbl>
      <w:tblPr>
        <w:tblW w:w="1515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01"/>
        <w:gridCol w:w="851"/>
        <w:gridCol w:w="992"/>
        <w:gridCol w:w="992"/>
        <w:gridCol w:w="850"/>
        <w:gridCol w:w="1276"/>
        <w:gridCol w:w="992"/>
        <w:gridCol w:w="1134"/>
        <w:gridCol w:w="1135"/>
        <w:gridCol w:w="1410"/>
        <w:gridCol w:w="1418"/>
        <w:gridCol w:w="1409"/>
        <w:gridCol w:w="984"/>
        <w:gridCol w:w="7"/>
      </w:tblGrid>
      <w:tr w:rsidR="00ED5F53" w:rsidRPr="00DD2010" w:rsidTr="00A94858">
        <w:trPr>
          <w:trHeight w:val="252"/>
          <w:jc w:val="center"/>
        </w:trPr>
        <w:tc>
          <w:tcPr>
            <w:tcW w:w="1701" w:type="dxa"/>
            <w:vMerge w:val="restart"/>
            <w:shd w:val="clear" w:color="auto" w:fill="D9D9D9" w:themeFill="background1" w:themeFillShade="D9"/>
            <w:vAlign w:val="center"/>
          </w:tcPr>
          <w:p w:rsidR="00ED5F53" w:rsidRPr="00DD2010" w:rsidRDefault="00ED5F53" w:rsidP="003E60D8">
            <w:pPr>
              <w:snapToGrid w:val="0"/>
              <w:spacing w:after="0" w:line="240" w:lineRule="auto"/>
              <w:jc w:val="center"/>
              <w:rPr>
                <w:b/>
                <w:sz w:val="20"/>
                <w:szCs w:val="20"/>
              </w:rPr>
            </w:pPr>
            <w:r w:rsidRPr="00DD2010">
              <w:rPr>
                <w:b/>
                <w:sz w:val="20"/>
                <w:szCs w:val="20"/>
              </w:rPr>
              <w:t>Наименование</w:t>
            </w:r>
          </w:p>
          <w:p w:rsidR="00ED5F53" w:rsidRPr="00DD2010" w:rsidRDefault="00ED5F53" w:rsidP="003E60D8">
            <w:pPr>
              <w:snapToGrid w:val="0"/>
              <w:spacing w:after="0" w:line="240" w:lineRule="auto"/>
              <w:jc w:val="center"/>
              <w:rPr>
                <w:b/>
                <w:sz w:val="20"/>
                <w:szCs w:val="20"/>
              </w:rPr>
            </w:pPr>
            <w:r w:rsidRPr="00DD2010">
              <w:rPr>
                <w:b/>
                <w:sz w:val="20"/>
                <w:szCs w:val="20"/>
              </w:rPr>
              <w:t>источника водоснабжения (с указанием адреса, кадастрового номера участка)</w:t>
            </w:r>
          </w:p>
        </w:tc>
        <w:tc>
          <w:tcPr>
            <w:tcW w:w="13450" w:type="dxa"/>
            <w:gridSpan w:val="13"/>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Сооружения водозабора</w:t>
            </w:r>
          </w:p>
        </w:tc>
      </w:tr>
      <w:tr w:rsidR="00ED5F53" w:rsidRPr="00DD2010" w:rsidTr="00A94858">
        <w:trPr>
          <w:gridAfter w:val="1"/>
          <w:wAfter w:w="7" w:type="dxa"/>
          <w:trHeight w:val="173"/>
          <w:jc w:val="center"/>
        </w:trPr>
        <w:tc>
          <w:tcPr>
            <w:tcW w:w="1701" w:type="dxa"/>
            <w:vMerge/>
            <w:shd w:val="clear" w:color="auto" w:fill="D9D9D9" w:themeFill="background1" w:themeFillShade="D9"/>
            <w:vAlign w:val="center"/>
          </w:tcPr>
          <w:p w:rsidR="00ED5F53" w:rsidRPr="00DD2010" w:rsidRDefault="00ED5F53" w:rsidP="003E60D8">
            <w:pPr>
              <w:spacing w:after="0" w:line="240" w:lineRule="auto"/>
              <w:jc w:val="center"/>
              <w:rPr>
                <w:b/>
                <w:sz w:val="20"/>
                <w:szCs w:val="20"/>
              </w:rPr>
            </w:pPr>
          </w:p>
        </w:tc>
        <w:tc>
          <w:tcPr>
            <w:tcW w:w="8222" w:type="dxa"/>
            <w:gridSpan w:val="8"/>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Скважины</w:t>
            </w:r>
          </w:p>
        </w:tc>
        <w:tc>
          <w:tcPr>
            <w:tcW w:w="5221" w:type="dxa"/>
            <w:gridSpan w:val="4"/>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Насосные станции</w:t>
            </w:r>
          </w:p>
        </w:tc>
      </w:tr>
      <w:tr w:rsidR="00ED5F53" w:rsidRPr="00DD2010" w:rsidTr="00A94858">
        <w:trPr>
          <w:gridAfter w:val="1"/>
          <w:wAfter w:w="7" w:type="dxa"/>
          <w:trHeight w:val="302"/>
          <w:jc w:val="center"/>
        </w:trPr>
        <w:tc>
          <w:tcPr>
            <w:tcW w:w="1701" w:type="dxa"/>
            <w:vMerge/>
            <w:shd w:val="clear" w:color="auto" w:fill="D9D9D9" w:themeFill="background1" w:themeFillShade="D9"/>
            <w:vAlign w:val="center"/>
          </w:tcPr>
          <w:p w:rsidR="00ED5F53" w:rsidRPr="00DD2010" w:rsidRDefault="00ED5F53" w:rsidP="003E60D8">
            <w:pPr>
              <w:spacing w:after="0" w:line="240" w:lineRule="auto"/>
              <w:jc w:val="center"/>
              <w:rPr>
                <w:b/>
                <w:sz w:val="20"/>
                <w:szCs w:val="20"/>
              </w:rPr>
            </w:pPr>
          </w:p>
        </w:tc>
        <w:tc>
          <w:tcPr>
            <w:tcW w:w="851"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Общее кол-во</w:t>
            </w:r>
          </w:p>
        </w:tc>
        <w:tc>
          <w:tcPr>
            <w:tcW w:w="1984" w:type="dxa"/>
            <w:gridSpan w:val="2"/>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В том числе:</w:t>
            </w:r>
          </w:p>
        </w:tc>
        <w:tc>
          <w:tcPr>
            <w:tcW w:w="850"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Диапазон глубин</w:t>
            </w:r>
          </w:p>
        </w:tc>
        <w:tc>
          <w:tcPr>
            <w:tcW w:w="1276"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Суммарный водоотбор по всем скважинам</w:t>
            </w:r>
          </w:p>
        </w:tc>
        <w:tc>
          <w:tcPr>
            <w:tcW w:w="992"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Процент износа</w:t>
            </w:r>
          </w:p>
        </w:tc>
        <w:tc>
          <w:tcPr>
            <w:tcW w:w="1134"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Марки и производительность насосов</w:t>
            </w:r>
          </w:p>
        </w:tc>
        <w:tc>
          <w:tcPr>
            <w:tcW w:w="1135"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Год ввода в эксплуатацию</w:t>
            </w:r>
          </w:p>
        </w:tc>
        <w:tc>
          <w:tcPr>
            <w:tcW w:w="1410"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Производительность</w:t>
            </w:r>
          </w:p>
        </w:tc>
        <w:tc>
          <w:tcPr>
            <w:tcW w:w="1418"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Год ввода в эксплуатацию</w:t>
            </w:r>
          </w:p>
        </w:tc>
        <w:tc>
          <w:tcPr>
            <w:tcW w:w="1409"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Марки и производительность насосов</w:t>
            </w:r>
          </w:p>
        </w:tc>
        <w:tc>
          <w:tcPr>
            <w:tcW w:w="984" w:type="dxa"/>
            <w:vMerge w:val="restart"/>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Процент износа</w:t>
            </w:r>
          </w:p>
        </w:tc>
      </w:tr>
      <w:tr w:rsidR="00ED5F53" w:rsidRPr="00DD2010" w:rsidTr="00A94858">
        <w:trPr>
          <w:gridAfter w:val="1"/>
          <w:wAfter w:w="7" w:type="dxa"/>
          <w:trHeight w:val="385"/>
          <w:jc w:val="center"/>
        </w:trPr>
        <w:tc>
          <w:tcPr>
            <w:tcW w:w="1701" w:type="dxa"/>
            <w:vMerge/>
            <w:vAlign w:val="center"/>
          </w:tcPr>
          <w:p w:rsidR="00ED5F53" w:rsidRPr="00DD2010" w:rsidRDefault="00ED5F53" w:rsidP="003E60D8">
            <w:pPr>
              <w:spacing w:after="0" w:line="240" w:lineRule="auto"/>
              <w:jc w:val="center"/>
              <w:rPr>
                <w:sz w:val="20"/>
                <w:szCs w:val="20"/>
              </w:rPr>
            </w:pPr>
          </w:p>
        </w:tc>
        <w:tc>
          <w:tcPr>
            <w:tcW w:w="851" w:type="dxa"/>
            <w:vMerge/>
            <w:shd w:val="clear" w:color="auto" w:fill="D9D9D9" w:themeFill="background1" w:themeFillShade="D9"/>
            <w:vAlign w:val="center"/>
          </w:tcPr>
          <w:p w:rsidR="00ED5F53" w:rsidRPr="00DD2010" w:rsidRDefault="00ED5F53" w:rsidP="003E60D8">
            <w:pPr>
              <w:pStyle w:val="a7"/>
              <w:snapToGrid w:val="0"/>
              <w:jc w:val="center"/>
              <w:rPr>
                <w:b/>
                <w:sz w:val="20"/>
                <w:szCs w:val="20"/>
              </w:rPr>
            </w:pPr>
          </w:p>
        </w:tc>
        <w:tc>
          <w:tcPr>
            <w:tcW w:w="992"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перебуриваемые</w:t>
            </w:r>
          </w:p>
        </w:tc>
        <w:tc>
          <w:tcPr>
            <w:tcW w:w="992" w:type="dxa"/>
            <w:shd w:val="clear" w:color="auto" w:fill="D9D9D9" w:themeFill="background1" w:themeFillShade="D9"/>
            <w:vAlign w:val="center"/>
          </w:tcPr>
          <w:p w:rsidR="00ED5F53" w:rsidRPr="00DD2010" w:rsidRDefault="00ED5F53" w:rsidP="003E60D8">
            <w:pPr>
              <w:pStyle w:val="a7"/>
              <w:snapToGrid w:val="0"/>
              <w:jc w:val="center"/>
              <w:rPr>
                <w:b/>
                <w:sz w:val="20"/>
                <w:szCs w:val="20"/>
              </w:rPr>
            </w:pPr>
            <w:r w:rsidRPr="00DD2010">
              <w:rPr>
                <w:b/>
                <w:sz w:val="20"/>
                <w:szCs w:val="20"/>
              </w:rPr>
              <w:t>тампонируемые</w:t>
            </w:r>
          </w:p>
        </w:tc>
        <w:tc>
          <w:tcPr>
            <w:tcW w:w="850" w:type="dxa"/>
            <w:vMerge/>
            <w:vAlign w:val="center"/>
          </w:tcPr>
          <w:p w:rsidR="00ED5F53" w:rsidRPr="00DD2010" w:rsidRDefault="00ED5F53" w:rsidP="003E60D8">
            <w:pPr>
              <w:pStyle w:val="a7"/>
              <w:snapToGrid w:val="0"/>
              <w:jc w:val="center"/>
              <w:rPr>
                <w:sz w:val="20"/>
                <w:szCs w:val="20"/>
              </w:rPr>
            </w:pPr>
          </w:p>
        </w:tc>
        <w:tc>
          <w:tcPr>
            <w:tcW w:w="1276" w:type="dxa"/>
            <w:vMerge/>
            <w:vAlign w:val="center"/>
          </w:tcPr>
          <w:p w:rsidR="00ED5F53" w:rsidRPr="00DD2010" w:rsidRDefault="00ED5F53" w:rsidP="003E60D8">
            <w:pPr>
              <w:pStyle w:val="a7"/>
              <w:snapToGrid w:val="0"/>
              <w:jc w:val="center"/>
              <w:rPr>
                <w:sz w:val="20"/>
                <w:szCs w:val="20"/>
              </w:rPr>
            </w:pPr>
          </w:p>
        </w:tc>
        <w:tc>
          <w:tcPr>
            <w:tcW w:w="992" w:type="dxa"/>
            <w:vMerge/>
            <w:vAlign w:val="center"/>
          </w:tcPr>
          <w:p w:rsidR="00ED5F53" w:rsidRPr="00DD2010" w:rsidRDefault="00ED5F53" w:rsidP="003E60D8">
            <w:pPr>
              <w:pStyle w:val="a7"/>
              <w:snapToGrid w:val="0"/>
              <w:jc w:val="center"/>
              <w:rPr>
                <w:sz w:val="20"/>
                <w:szCs w:val="20"/>
              </w:rPr>
            </w:pPr>
          </w:p>
        </w:tc>
        <w:tc>
          <w:tcPr>
            <w:tcW w:w="1134" w:type="dxa"/>
            <w:vMerge/>
            <w:vAlign w:val="center"/>
          </w:tcPr>
          <w:p w:rsidR="00ED5F53" w:rsidRPr="00DD2010" w:rsidRDefault="00ED5F53" w:rsidP="003E60D8">
            <w:pPr>
              <w:pStyle w:val="a7"/>
              <w:snapToGrid w:val="0"/>
              <w:jc w:val="center"/>
              <w:rPr>
                <w:sz w:val="20"/>
                <w:szCs w:val="20"/>
              </w:rPr>
            </w:pPr>
          </w:p>
        </w:tc>
        <w:tc>
          <w:tcPr>
            <w:tcW w:w="1135" w:type="dxa"/>
            <w:vMerge/>
            <w:vAlign w:val="center"/>
          </w:tcPr>
          <w:p w:rsidR="00ED5F53" w:rsidRPr="00DD2010" w:rsidRDefault="00ED5F53" w:rsidP="003E60D8">
            <w:pPr>
              <w:pStyle w:val="a7"/>
              <w:snapToGrid w:val="0"/>
              <w:jc w:val="center"/>
              <w:rPr>
                <w:sz w:val="20"/>
                <w:szCs w:val="20"/>
              </w:rPr>
            </w:pPr>
          </w:p>
        </w:tc>
        <w:tc>
          <w:tcPr>
            <w:tcW w:w="1410" w:type="dxa"/>
            <w:vMerge/>
            <w:vAlign w:val="center"/>
          </w:tcPr>
          <w:p w:rsidR="00ED5F53" w:rsidRPr="00DD2010" w:rsidRDefault="00ED5F53" w:rsidP="003E60D8">
            <w:pPr>
              <w:pStyle w:val="a7"/>
              <w:snapToGrid w:val="0"/>
              <w:jc w:val="center"/>
              <w:rPr>
                <w:sz w:val="20"/>
                <w:szCs w:val="20"/>
              </w:rPr>
            </w:pPr>
          </w:p>
        </w:tc>
        <w:tc>
          <w:tcPr>
            <w:tcW w:w="1418" w:type="dxa"/>
            <w:vMerge/>
            <w:vAlign w:val="center"/>
          </w:tcPr>
          <w:p w:rsidR="00ED5F53" w:rsidRPr="00DD2010" w:rsidRDefault="00ED5F53" w:rsidP="003E60D8">
            <w:pPr>
              <w:pStyle w:val="a7"/>
              <w:snapToGrid w:val="0"/>
              <w:jc w:val="center"/>
              <w:rPr>
                <w:sz w:val="20"/>
                <w:szCs w:val="20"/>
              </w:rPr>
            </w:pPr>
          </w:p>
        </w:tc>
        <w:tc>
          <w:tcPr>
            <w:tcW w:w="1409" w:type="dxa"/>
            <w:vMerge/>
            <w:vAlign w:val="center"/>
          </w:tcPr>
          <w:p w:rsidR="00ED5F53" w:rsidRPr="00DD2010" w:rsidRDefault="00ED5F53" w:rsidP="003E60D8">
            <w:pPr>
              <w:pStyle w:val="a7"/>
              <w:snapToGrid w:val="0"/>
              <w:jc w:val="center"/>
              <w:rPr>
                <w:sz w:val="20"/>
                <w:szCs w:val="20"/>
              </w:rPr>
            </w:pPr>
          </w:p>
        </w:tc>
        <w:tc>
          <w:tcPr>
            <w:tcW w:w="984" w:type="dxa"/>
            <w:vMerge/>
            <w:vAlign w:val="center"/>
          </w:tcPr>
          <w:p w:rsidR="00ED5F53" w:rsidRPr="00DD2010" w:rsidRDefault="00ED5F53" w:rsidP="003E60D8">
            <w:pPr>
              <w:pStyle w:val="a7"/>
              <w:snapToGrid w:val="0"/>
              <w:jc w:val="center"/>
              <w:rPr>
                <w:sz w:val="20"/>
                <w:szCs w:val="20"/>
              </w:rPr>
            </w:pPr>
          </w:p>
        </w:tc>
      </w:tr>
      <w:tr w:rsidR="00ED5F53" w:rsidRPr="00DD2010" w:rsidTr="00A94858">
        <w:tblPrEx>
          <w:tblCellMar>
            <w:top w:w="0" w:type="dxa"/>
            <w:left w:w="0" w:type="dxa"/>
            <w:bottom w:w="0" w:type="dxa"/>
            <w:right w:w="0" w:type="dxa"/>
          </w:tblCellMar>
        </w:tblPrEx>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rsidR="00ED5F53" w:rsidRPr="00DD2010" w:rsidRDefault="00ED5F53" w:rsidP="003E60D8">
            <w:pPr>
              <w:spacing w:after="0" w:line="240" w:lineRule="auto"/>
              <w:rPr>
                <w:rFonts w:cs="Times New Roman"/>
                <w:sz w:val="20"/>
                <w:szCs w:val="20"/>
              </w:rPr>
            </w:pPr>
            <w:r w:rsidRPr="00DD2010">
              <w:rPr>
                <w:rFonts w:cs="Times New Roman"/>
                <w:sz w:val="20"/>
                <w:szCs w:val="20"/>
              </w:rPr>
              <w:t>Водозабор с. Нижний Карачан, ул. Советская, 37А (36:09:3100017:181)</w:t>
            </w:r>
          </w:p>
        </w:tc>
        <w:tc>
          <w:tcPr>
            <w:tcW w:w="851"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r w:rsidRPr="00DD2010">
              <w:rPr>
                <w:rFonts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135"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410"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r w:rsidRPr="00DD2010">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r>
      <w:tr w:rsidR="00ED5F53" w:rsidRPr="00DD2010" w:rsidTr="00A94858">
        <w:tblPrEx>
          <w:tblCellMar>
            <w:top w:w="0" w:type="dxa"/>
            <w:left w:w="0" w:type="dxa"/>
            <w:bottom w:w="0" w:type="dxa"/>
            <w:right w:w="0" w:type="dxa"/>
          </w:tblCellMar>
        </w:tblPrEx>
        <w:trPr>
          <w:gridAfter w:val="1"/>
          <w:wAfter w:w="7" w:type="dxa"/>
          <w:jc w:val="center"/>
        </w:trPr>
        <w:tc>
          <w:tcPr>
            <w:tcW w:w="1701" w:type="dxa"/>
            <w:tcBorders>
              <w:top w:val="single" w:sz="4" w:space="0" w:color="auto"/>
              <w:left w:val="single" w:sz="4" w:space="0" w:color="auto"/>
              <w:bottom w:val="single" w:sz="4" w:space="0" w:color="auto"/>
              <w:right w:val="single" w:sz="4" w:space="0" w:color="auto"/>
            </w:tcBorders>
          </w:tcPr>
          <w:p w:rsidR="00ED5F53" w:rsidRPr="00DD2010" w:rsidRDefault="00ED5F53" w:rsidP="003E60D8">
            <w:pPr>
              <w:spacing w:after="0" w:line="240" w:lineRule="auto"/>
              <w:rPr>
                <w:rFonts w:cs="Times New Roman"/>
                <w:sz w:val="20"/>
                <w:szCs w:val="20"/>
              </w:rPr>
            </w:pPr>
            <w:r w:rsidRPr="00DD2010">
              <w:rPr>
                <w:rFonts w:cs="Times New Roman"/>
                <w:sz w:val="20"/>
                <w:szCs w:val="20"/>
              </w:rPr>
              <w:t>Водозабор с. Нижний Карачан, ул. Чкалова, 5</w:t>
            </w:r>
          </w:p>
          <w:p w:rsidR="00ED5F53" w:rsidRPr="00DD2010" w:rsidRDefault="00ED5F53" w:rsidP="003E60D8">
            <w:pPr>
              <w:spacing w:after="0" w:line="240" w:lineRule="auto"/>
              <w:rPr>
                <w:rFonts w:cs="Times New Roman"/>
                <w:sz w:val="20"/>
                <w:szCs w:val="20"/>
              </w:rPr>
            </w:pPr>
            <w:r w:rsidRPr="00DD2010">
              <w:rPr>
                <w:rFonts w:cs="Times New Roman"/>
                <w:sz w:val="20"/>
                <w:szCs w:val="20"/>
              </w:rPr>
              <w:t>(36:09:3100002:192)</w:t>
            </w:r>
          </w:p>
        </w:tc>
        <w:tc>
          <w:tcPr>
            <w:tcW w:w="851"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r w:rsidRPr="00DD2010">
              <w:rPr>
                <w:rFonts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spacing w:after="0" w:line="240" w:lineRule="auto"/>
              <w:jc w:val="center"/>
              <w:rPr>
                <w:rFonts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135"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410"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r w:rsidRPr="00DD2010">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1409"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ED5F53" w:rsidRPr="00DD2010" w:rsidRDefault="00ED5F53" w:rsidP="00ED5F53">
            <w:pPr>
              <w:pStyle w:val="a7"/>
              <w:snapToGrid w:val="0"/>
              <w:jc w:val="center"/>
              <w:rPr>
                <w:sz w:val="20"/>
                <w:szCs w:val="20"/>
              </w:rPr>
            </w:pPr>
          </w:p>
        </w:tc>
      </w:tr>
    </w:tbl>
    <w:p w:rsidR="00A94858" w:rsidRPr="00DD2010" w:rsidRDefault="00A94858" w:rsidP="00A11106">
      <w:pPr>
        <w:spacing w:before="240" w:line="240" w:lineRule="auto"/>
        <w:jc w:val="center"/>
        <w:rPr>
          <w:rFonts w:cs="Times New Roman"/>
          <w:b/>
          <w:i/>
          <w:szCs w:val="28"/>
        </w:rPr>
      </w:pPr>
      <w:r w:rsidRPr="00DD2010">
        <w:rPr>
          <w:rFonts w:cs="Times New Roman"/>
          <w:b/>
          <w:i/>
          <w:szCs w:val="28"/>
        </w:rPr>
        <w:t>Сведения по водоводам:</w:t>
      </w:r>
    </w:p>
    <w:tbl>
      <w:tblPr>
        <w:tblW w:w="1504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52"/>
        <w:gridCol w:w="2551"/>
        <w:gridCol w:w="2410"/>
        <w:gridCol w:w="2552"/>
        <w:gridCol w:w="2409"/>
        <w:gridCol w:w="2574"/>
      </w:tblGrid>
      <w:tr w:rsidR="00A94858" w:rsidRPr="00DD2010" w:rsidTr="00FC41DA">
        <w:trPr>
          <w:trHeight w:val="648"/>
          <w:jc w:val="center"/>
        </w:trPr>
        <w:tc>
          <w:tcPr>
            <w:tcW w:w="2552" w:type="dxa"/>
            <w:shd w:val="clear" w:color="auto" w:fill="D9D9D9" w:themeFill="background1" w:themeFillShade="D9"/>
            <w:vAlign w:val="center"/>
          </w:tcPr>
          <w:p w:rsidR="00A94858" w:rsidRPr="00DD2010" w:rsidRDefault="00A94858" w:rsidP="003E60D8">
            <w:pPr>
              <w:pStyle w:val="a7"/>
              <w:snapToGrid w:val="0"/>
              <w:jc w:val="center"/>
              <w:rPr>
                <w:b/>
                <w:sz w:val="20"/>
                <w:szCs w:val="20"/>
              </w:rPr>
            </w:pPr>
            <w:r w:rsidRPr="00DD2010">
              <w:rPr>
                <w:b/>
                <w:sz w:val="20"/>
                <w:szCs w:val="20"/>
              </w:rPr>
              <w:t>Протяженность (км)</w:t>
            </w:r>
          </w:p>
        </w:tc>
        <w:tc>
          <w:tcPr>
            <w:tcW w:w="2551" w:type="dxa"/>
            <w:shd w:val="clear" w:color="auto" w:fill="D9D9D9" w:themeFill="background1" w:themeFillShade="D9"/>
            <w:vAlign w:val="center"/>
          </w:tcPr>
          <w:p w:rsidR="00A94858" w:rsidRPr="00DD2010" w:rsidRDefault="00A94858" w:rsidP="003E60D8">
            <w:pPr>
              <w:pStyle w:val="a7"/>
              <w:snapToGrid w:val="0"/>
              <w:jc w:val="center"/>
              <w:rPr>
                <w:b/>
                <w:sz w:val="20"/>
                <w:szCs w:val="20"/>
              </w:rPr>
            </w:pPr>
            <w:r w:rsidRPr="00DD2010">
              <w:rPr>
                <w:b/>
                <w:sz w:val="20"/>
                <w:szCs w:val="20"/>
              </w:rPr>
              <w:t>Диаметр (мм)</w:t>
            </w:r>
          </w:p>
        </w:tc>
        <w:tc>
          <w:tcPr>
            <w:tcW w:w="2410" w:type="dxa"/>
            <w:shd w:val="clear" w:color="auto" w:fill="D9D9D9" w:themeFill="background1" w:themeFillShade="D9"/>
            <w:vAlign w:val="center"/>
          </w:tcPr>
          <w:p w:rsidR="00A94858" w:rsidRPr="00DD2010" w:rsidRDefault="00A94858" w:rsidP="003E60D8">
            <w:pPr>
              <w:pStyle w:val="a7"/>
              <w:snapToGrid w:val="0"/>
              <w:jc w:val="center"/>
              <w:rPr>
                <w:b/>
                <w:sz w:val="20"/>
                <w:szCs w:val="20"/>
              </w:rPr>
            </w:pPr>
            <w:r w:rsidRPr="00DD2010">
              <w:rPr>
                <w:b/>
                <w:sz w:val="20"/>
                <w:szCs w:val="20"/>
              </w:rPr>
              <w:t>Производительность (м</w:t>
            </w:r>
            <w:r w:rsidRPr="00DD2010">
              <w:rPr>
                <w:b/>
                <w:sz w:val="20"/>
                <w:szCs w:val="20"/>
                <w:vertAlign w:val="superscript"/>
              </w:rPr>
              <w:t>3</w:t>
            </w:r>
            <w:r w:rsidRPr="00DD2010">
              <w:rPr>
                <w:b/>
                <w:sz w:val="20"/>
                <w:szCs w:val="20"/>
              </w:rPr>
              <w:t>)</w:t>
            </w:r>
          </w:p>
        </w:tc>
        <w:tc>
          <w:tcPr>
            <w:tcW w:w="2552" w:type="dxa"/>
            <w:shd w:val="clear" w:color="auto" w:fill="D9D9D9" w:themeFill="background1" w:themeFillShade="D9"/>
            <w:vAlign w:val="center"/>
          </w:tcPr>
          <w:p w:rsidR="00A94858" w:rsidRPr="00DD2010" w:rsidRDefault="00A94858" w:rsidP="003E60D8">
            <w:pPr>
              <w:pStyle w:val="a7"/>
              <w:snapToGrid w:val="0"/>
              <w:jc w:val="center"/>
              <w:rPr>
                <w:b/>
                <w:sz w:val="20"/>
                <w:szCs w:val="20"/>
              </w:rPr>
            </w:pPr>
            <w:r w:rsidRPr="00DD2010">
              <w:rPr>
                <w:b/>
                <w:sz w:val="20"/>
                <w:szCs w:val="20"/>
              </w:rPr>
              <w:t>Процент загрузки</w:t>
            </w:r>
          </w:p>
        </w:tc>
        <w:tc>
          <w:tcPr>
            <w:tcW w:w="2409" w:type="dxa"/>
            <w:shd w:val="clear" w:color="auto" w:fill="D9D9D9" w:themeFill="background1" w:themeFillShade="D9"/>
            <w:vAlign w:val="center"/>
          </w:tcPr>
          <w:p w:rsidR="00A94858" w:rsidRPr="00DD2010" w:rsidRDefault="00A94858" w:rsidP="003E60D8">
            <w:pPr>
              <w:pStyle w:val="a7"/>
              <w:snapToGrid w:val="0"/>
              <w:jc w:val="center"/>
              <w:rPr>
                <w:b/>
                <w:sz w:val="20"/>
                <w:szCs w:val="20"/>
              </w:rPr>
            </w:pPr>
            <w:r w:rsidRPr="00DD2010">
              <w:rPr>
                <w:b/>
                <w:sz w:val="20"/>
                <w:szCs w:val="20"/>
              </w:rPr>
              <w:t>Процент износа</w:t>
            </w:r>
          </w:p>
        </w:tc>
        <w:tc>
          <w:tcPr>
            <w:tcW w:w="2574" w:type="dxa"/>
            <w:shd w:val="clear" w:color="auto" w:fill="D9D9D9" w:themeFill="background1" w:themeFillShade="D9"/>
            <w:vAlign w:val="center"/>
          </w:tcPr>
          <w:p w:rsidR="00A94858" w:rsidRPr="00DD2010" w:rsidRDefault="00A94858" w:rsidP="003E60D8">
            <w:pPr>
              <w:pStyle w:val="a7"/>
              <w:snapToGrid w:val="0"/>
              <w:jc w:val="center"/>
              <w:rPr>
                <w:b/>
                <w:sz w:val="20"/>
                <w:szCs w:val="20"/>
              </w:rPr>
            </w:pPr>
            <w:r w:rsidRPr="00DD2010">
              <w:rPr>
                <w:b/>
                <w:sz w:val="20"/>
                <w:szCs w:val="20"/>
              </w:rPr>
              <w:t>Материал</w:t>
            </w:r>
          </w:p>
        </w:tc>
      </w:tr>
      <w:tr w:rsidR="00A94858" w:rsidRPr="00DD2010" w:rsidTr="00FC41DA">
        <w:tblPrEx>
          <w:tblCellMar>
            <w:top w:w="0" w:type="dxa"/>
            <w:left w:w="0" w:type="dxa"/>
            <w:bottom w:w="0" w:type="dxa"/>
            <w:right w:w="0" w:type="dxa"/>
          </w:tblCellMar>
        </w:tblPrEx>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pPr>
            <w:r w:rsidRPr="00DD2010">
              <w:t>3,75</w:t>
            </w:r>
          </w:p>
        </w:tc>
        <w:tc>
          <w:tcPr>
            <w:tcW w:w="2551"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r w:rsidRPr="00DD2010">
              <w:rPr>
                <w:sz w:val="20"/>
                <w:szCs w:val="20"/>
              </w:rPr>
              <w:t>8,37</w:t>
            </w:r>
          </w:p>
        </w:tc>
        <w:tc>
          <w:tcPr>
            <w:tcW w:w="2552"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c>
          <w:tcPr>
            <w:tcW w:w="2574"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r>
      <w:tr w:rsidR="00A94858" w:rsidRPr="00DD2010" w:rsidTr="00FC41DA">
        <w:tblPrEx>
          <w:tblCellMar>
            <w:top w:w="0" w:type="dxa"/>
            <w:left w:w="0" w:type="dxa"/>
            <w:bottom w:w="0" w:type="dxa"/>
            <w:right w:w="0" w:type="dxa"/>
          </w:tblCellMar>
        </w:tblPrEx>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pPr>
            <w:r w:rsidRPr="00DD2010">
              <w:t>0,05</w:t>
            </w:r>
          </w:p>
        </w:tc>
        <w:tc>
          <w:tcPr>
            <w:tcW w:w="2551"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r w:rsidRPr="00DD2010">
              <w:rPr>
                <w:sz w:val="20"/>
                <w:szCs w:val="20"/>
              </w:rPr>
              <w:t>4,04</w:t>
            </w:r>
          </w:p>
        </w:tc>
        <w:tc>
          <w:tcPr>
            <w:tcW w:w="2552"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c>
          <w:tcPr>
            <w:tcW w:w="2574" w:type="dxa"/>
            <w:tcBorders>
              <w:top w:val="single" w:sz="4" w:space="0" w:color="auto"/>
              <w:left w:val="single" w:sz="4" w:space="0" w:color="auto"/>
              <w:bottom w:val="single" w:sz="4" w:space="0" w:color="auto"/>
              <w:right w:val="single" w:sz="4" w:space="0" w:color="auto"/>
            </w:tcBorders>
            <w:vAlign w:val="center"/>
          </w:tcPr>
          <w:p w:rsidR="00A94858" w:rsidRPr="00DD2010" w:rsidRDefault="00A94858" w:rsidP="00A94858">
            <w:pPr>
              <w:pStyle w:val="a7"/>
              <w:snapToGrid w:val="0"/>
              <w:jc w:val="center"/>
              <w:rPr>
                <w:sz w:val="20"/>
                <w:szCs w:val="20"/>
              </w:rPr>
            </w:pPr>
          </w:p>
        </w:tc>
      </w:tr>
    </w:tbl>
    <w:p w:rsidR="00A94858" w:rsidRPr="00DD2010" w:rsidRDefault="00A94858" w:rsidP="00171791">
      <w:pPr>
        <w:spacing w:after="0" w:line="276" w:lineRule="auto"/>
        <w:ind w:firstLine="567"/>
        <w:rPr>
          <w:rFonts w:cs="Times New Roman"/>
          <w:szCs w:val="24"/>
        </w:rPr>
        <w:sectPr w:rsidR="00A94858" w:rsidRPr="00DD2010" w:rsidSect="00A11106">
          <w:pgSz w:w="16838" w:h="11906" w:orient="landscape"/>
          <w:pgMar w:top="1279" w:right="1134" w:bottom="851" w:left="1134" w:header="709" w:footer="176" w:gutter="0"/>
          <w:cols w:space="708"/>
          <w:docGrid w:linePitch="360"/>
        </w:sectPr>
      </w:pPr>
    </w:p>
    <w:p w:rsidR="00DD1185" w:rsidRPr="00DD2010" w:rsidRDefault="00692F2F" w:rsidP="00FE6718">
      <w:pPr>
        <w:spacing w:line="276" w:lineRule="auto"/>
        <w:ind w:firstLine="567"/>
        <w:rPr>
          <w:rFonts w:eastAsia="Calibri" w:cs="Times New Roman"/>
          <w:szCs w:val="24"/>
        </w:rPr>
      </w:pPr>
      <w:r w:rsidRPr="00DD2010">
        <w:rPr>
          <w:rFonts w:cs="Times New Roman"/>
          <w:szCs w:val="24"/>
        </w:rPr>
        <w:lastRenderedPageBreak/>
        <w:t xml:space="preserve"> </w:t>
      </w:r>
      <w:r w:rsidR="00DD1185" w:rsidRPr="00DD2010">
        <w:rPr>
          <w:rFonts w:eastAsia="Calibri" w:cs="Times New Roman"/>
          <w:szCs w:val="24"/>
        </w:rPr>
        <w:t>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31.13330.2021 «Водоснабжение. Наружные сети и сооружения» и СанПиН 2.1.41110-02 в размере 50 метров.</w:t>
      </w:r>
    </w:p>
    <w:p w:rsidR="00DD1185" w:rsidRPr="00DD2010" w:rsidRDefault="00DD1185" w:rsidP="00171791">
      <w:pPr>
        <w:spacing w:line="276" w:lineRule="auto"/>
        <w:rPr>
          <w:rFonts w:eastAsia="Calibri" w:cs="Times New Roman"/>
          <w:b/>
          <w:szCs w:val="24"/>
          <w:shd w:val="clear" w:color="auto" w:fill="FFFFFF"/>
        </w:rPr>
      </w:pPr>
      <w:r w:rsidRPr="00DD2010">
        <w:rPr>
          <w:rFonts w:eastAsia="Calibri" w:cs="Times New Roman"/>
          <w:b/>
          <w:szCs w:val="24"/>
          <w:u w:val="single"/>
          <w:shd w:val="clear" w:color="auto" w:fill="FFFFFF"/>
        </w:rPr>
        <w:t xml:space="preserve">Мероприятия по первому поясу ЗСО: </w:t>
      </w:r>
      <w:r w:rsidRPr="00DD2010">
        <w:rPr>
          <w:rFonts w:eastAsia="Calibri" w:cs="Times New Roman"/>
          <w:b/>
          <w:szCs w:val="24"/>
          <w:shd w:val="clear" w:color="auto" w:fill="FFFFFF"/>
        </w:rPr>
        <w:t xml:space="preserve"> </w:t>
      </w:r>
    </w:p>
    <w:p w:rsidR="00DD1185" w:rsidRPr="00DD2010" w:rsidRDefault="00DD1185" w:rsidP="00EB1C2B">
      <w:pPr>
        <w:numPr>
          <w:ilvl w:val="0"/>
          <w:numId w:val="68"/>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DD1185" w:rsidRPr="00DD2010" w:rsidRDefault="00DD1185" w:rsidP="00EB1C2B">
      <w:pPr>
        <w:numPr>
          <w:ilvl w:val="0"/>
          <w:numId w:val="68"/>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D1185" w:rsidRPr="00DD2010" w:rsidRDefault="00DD1185" w:rsidP="00EB1C2B">
      <w:pPr>
        <w:numPr>
          <w:ilvl w:val="0"/>
          <w:numId w:val="68"/>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DD1185" w:rsidRPr="00DD2010" w:rsidRDefault="00DD1185" w:rsidP="00EB1C2B">
      <w:pPr>
        <w:numPr>
          <w:ilvl w:val="0"/>
          <w:numId w:val="68"/>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D1185" w:rsidRPr="00DD2010" w:rsidRDefault="00DD1185" w:rsidP="00EB1C2B">
      <w:pPr>
        <w:numPr>
          <w:ilvl w:val="0"/>
          <w:numId w:val="68"/>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D1185" w:rsidRPr="00DD2010" w:rsidRDefault="00DD1185" w:rsidP="00FE6718">
      <w:pPr>
        <w:numPr>
          <w:ilvl w:val="0"/>
          <w:numId w:val="68"/>
        </w:numPr>
        <w:tabs>
          <w:tab w:val="num" w:pos="851"/>
        </w:tabs>
        <w:suppressAutoHyphens/>
        <w:spacing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D1185" w:rsidRPr="00DD2010" w:rsidRDefault="00DD1185" w:rsidP="00171791">
      <w:pPr>
        <w:spacing w:line="276" w:lineRule="auto"/>
        <w:rPr>
          <w:rFonts w:eastAsia="Calibri" w:cs="Times New Roman"/>
          <w:b/>
          <w:szCs w:val="24"/>
          <w:u w:val="single"/>
          <w:shd w:val="clear" w:color="auto" w:fill="FFFFFF"/>
        </w:rPr>
      </w:pPr>
      <w:r w:rsidRPr="00DD2010">
        <w:rPr>
          <w:rFonts w:eastAsia="Calibri" w:cs="Times New Roman"/>
          <w:b/>
          <w:szCs w:val="24"/>
          <w:u w:val="single"/>
          <w:shd w:val="clear" w:color="auto" w:fill="FFFFFF"/>
        </w:rPr>
        <w:t>Мероприятия по второму и третьему поясам:</w:t>
      </w:r>
    </w:p>
    <w:p w:rsidR="00DD1185" w:rsidRPr="00DD2010" w:rsidRDefault="00DD1185" w:rsidP="00EB1C2B">
      <w:pPr>
        <w:numPr>
          <w:ilvl w:val="0"/>
          <w:numId w:val="61"/>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D1185" w:rsidRPr="00DD2010" w:rsidRDefault="00DD1185" w:rsidP="00EB1C2B">
      <w:pPr>
        <w:numPr>
          <w:ilvl w:val="0"/>
          <w:numId w:val="61"/>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DD1185" w:rsidRPr="00DD2010" w:rsidRDefault="00DD1185" w:rsidP="00EB1C2B">
      <w:pPr>
        <w:numPr>
          <w:ilvl w:val="0"/>
          <w:numId w:val="61"/>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DD1185" w:rsidRPr="00DD2010" w:rsidRDefault="00DD1185" w:rsidP="00EB1C2B">
      <w:pPr>
        <w:numPr>
          <w:ilvl w:val="0"/>
          <w:numId w:val="61"/>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w:t>
      </w:r>
      <w:r w:rsidRPr="00DD2010">
        <w:rPr>
          <w:rFonts w:eastAsia="Calibri" w:cs="Times New Roman"/>
          <w:szCs w:val="24"/>
          <w:shd w:val="clear" w:color="auto" w:fill="FFFFFF"/>
        </w:rPr>
        <w:lastRenderedPageBreak/>
        <w:t>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DD1185" w:rsidRPr="00DD2010" w:rsidRDefault="00DD1185" w:rsidP="00FE6718">
      <w:pPr>
        <w:numPr>
          <w:ilvl w:val="0"/>
          <w:numId w:val="61"/>
        </w:numPr>
        <w:tabs>
          <w:tab w:val="num" w:pos="851"/>
        </w:tabs>
        <w:suppressAutoHyphens/>
        <w:spacing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DD1185" w:rsidRPr="00DD2010" w:rsidRDefault="00DD1185" w:rsidP="00171791">
      <w:pPr>
        <w:spacing w:line="276" w:lineRule="auto"/>
        <w:rPr>
          <w:rFonts w:eastAsia="Calibri" w:cs="Times New Roman"/>
          <w:b/>
          <w:szCs w:val="24"/>
          <w:u w:val="single"/>
          <w:shd w:val="clear" w:color="auto" w:fill="FFFFFF"/>
        </w:rPr>
      </w:pPr>
      <w:r w:rsidRPr="00DD2010">
        <w:rPr>
          <w:rFonts w:eastAsia="Calibri" w:cs="Times New Roman"/>
          <w:b/>
          <w:szCs w:val="24"/>
          <w:u w:val="single"/>
          <w:shd w:val="clear" w:color="auto" w:fill="FFFFFF"/>
        </w:rPr>
        <w:t>Мероприятия по второму поясу:</w:t>
      </w:r>
    </w:p>
    <w:p w:rsidR="00DD1185" w:rsidRPr="00DD2010" w:rsidRDefault="00DD1185" w:rsidP="00171791">
      <w:pPr>
        <w:spacing w:after="0" w:line="276" w:lineRule="auto"/>
        <w:ind w:firstLine="567"/>
        <w:rPr>
          <w:rFonts w:eastAsia="Calibri" w:cs="Times New Roman"/>
          <w:szCs w:val="24"/>
          <w:u w:val="single"/>
          <w:shd w:val="clear" w:color="auto" w:fill="FFFFFF"/>
        </w:rPr>
      </w:pPr>
      <w:r w:rsidRPr="00DD2010">
        <w:rPr>
          <w:rFonts w:eastAsia="Calibri" w:cs="Times New Roman"/>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DD1185" w:rsidRPr="00DD2010" w:rsidRDefault="00DD1185" w:rsidP="00EB1C2B">
      <w:pPr>
        <w:numPr>
          <w:ilvl w:val="0"/>
          <w:numId w:val="62"/>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DD1185" w:rsidRPr="00DD2010" w:rsidRDefault="00DD1185" w:rsidP="00EB1C2B">
      <w:pPr>
        <w:numPr>
          <w:ilvl w:val="0"/>
          <w:numId w:val="62"/>
        </w:numPr>
        <w:tabs>
          <w:tab w:val="num"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не допускается, применение удобрений и ядохимикатов;</w:t>
      </w:r>
    </w:p>
    <w:p w:rsidR="00DD1185" w:rsidRPr="00DD2010" w:rsidRDefault="00DD1185" w:rsidP="00FE6718">
      <w:pPr>
        <w:numPr>
          <w:ilvl w:val="0"/>
          <w:numId w:val="62"/>
        </w:numPr>
        <w:tabs>
          <w:tab w:val="num" w:pos="851"/>
        </w:tabs>
        <w:suppressAutoHyphens/>
        <w:spacing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не допускается, рубка леса главного пользования и реконструкции.</w:t>
      </w:r>
    </w:p>
    <w:p w:rsidR="00DD1185" w:rsidRPr="00DD2010" w:rsidRDefault="00DD1185" w:rsidP="00171791">
      <w:pPr>
        <w:spacing w:line="276" w:lineRule="auto"/>
        <w:rPr>
          <w:rFonts w:eastAsia="Calibri" w:cs="Times New Roman"/>
          <w:b/>
          <w:szCs w:val="24"/>
          <w:u w:val="single"/>
          <w:shd w:val="clear" w:color="auto" w:fill="FFFFFF"/>
        </w:rPr>
      </w:pPr>
      <w:r w:rsidRPr="00DD2010">
        <w:rPr>
          <w:rFonts w:eastAsia="Calibri" w:cs="Times New Roman"/>
          <w:b/>
          <w:szCs w:val="24"/>
          <w:u w:val="single"/>
          <w:shd w:val="clear" w:color="auto" w:fill="FFFFFF"/>
        </w:rPr>
        <w:t>Мероприятия по санитарно-защитной полосе водоводов:</w:t>
      </w:r>
    </w:p>
    <w:p w:rsidR="00DD1185" w:rsidRPr="00DD2010" w:rsidRDefault="00DD1185" w:rsidP="00EB1C2B">
      <w:pPr>
        <w:numPr>
          <w:ilvl w:val="0"/>
          <w:numId w:val="63"/>
        </w:numPr>
        <w:tabs>
          <w:tab w:val="left"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DD1185" w:rsidRPr="00DD2010" w:rsidRDefault="00DD1185" w:rsidP="00EB1C2B">
      <w:pPr>
        <w:numPr>
          <w:ilvl w:val="0"/>
          <w:numId w:val="63"/>
        </w:numPr>
        <w:tabs>
          <w:tab w:val="left" w:pos="851"/>
        </w:tabs>
        <w:suppressAutoHyphens/>
        <w:spacing w:after="0" w:line="276" w:lineRule="auto"/>
        <w:ind w:left="0" w:firstLine="567"/>
        <w:rPr>
          <w:rFonts w:eastAsia="Calibri" w:cs="Times New Roman"/>
          <w:szCs w:val="24"/>
          <w:shd w:val="clear" w:color="auto" w:fill="FFFFFF"/>
        </w:rPr>
      </w:pPr>
      <w:r w:rsidRPr="00DD2010">
        <w:rPr>
          <w:rFonts w:eastAsia="Calibri" w:cs="Times New Roman"/>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66CA9" w:rsidRPr="00DD2010" w:rsidRDefault="00766CA9" w:rsidP="00171791">
      <w:pPr>
        <w:spacing w:line="276" w:lineRule="auto"/>
        <w:jc w:val="center"/>
        <w:rPr>
          <w:rFonts w:eastAsia="Calibri" w:cs="Times New Roman"/>
          <w:b/>
          <w:i/>
          <w:szCs w:val="24"/>
          <w:u w:val="single"/>
          <w:shd w:val="clear" w:color="auto" w:fill="FFFFFF"/>
        </w:rPr>
      </w:pPr>
      <w:r w:rsidRPr="00DD2010">
        <w:rPr>
          <w:rFonts w:eastAsia="Calibri" w:cs="Times New Roman"/>
          <w:b/>
          <w:i/>
          <w:szCs w:val="24"/>
          <w:u w:val="single"/>
          <w:shd w:val="clear" w:color="auto" w:fill="FFFFFF"/>
        </w:rPr>
        <w:t>Водоотведение</w:t>
      </w:r>
    </w:p>
    <w:p w:rsidR="00713812" w:rsidRPr="00DD2010" w:rsidRDefault="00713812" w:rsidP="008B7F9F">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В </w:t>
      </w:r>
      <w:r w:rsidR="00071AD8" w:rsidRPr="00DD2010">
        <w:rPr>
          <w:rFonts w:eastAsia="Calibri" w:cs="Times New Roman"/>
          <w:szCs w:val="24"/>
          <w:shd w:val="clear" w:color="auto" w:fill="FFFFFF"/>
        </w:rPr>
        <w:t>Нижнекарачанском</w:t>
      </w:r>
      <w:r w:rsidRPr="00DD2010">
        <w:rPr>
          <w:rFonts w:eastAsia="Calibri" w:cs="Times New Roman"/>
          <w:szCs w:val="24"/>
          <w:shd w:val="clear" w:color="auto" w:fill="FFFFFF"/>
        </w:rPr>
        <w:t xml:space="preserve"> сельском поселении </w:t>
      </w:r>
      <w:r w:rsidR="008B7F9F" w:rsidRPr="00DD2010">
        <w:rPr>
          <w:rFonts w:eastAsia="Calibri" w:cs="Times New Roman"/>
          <w:szCs w:val="24"/>
          <w:shd w:val="clear" w:color="auto" w:fill="FFFFFF"/>
        </w:rPr>
        <w:t>отсутствует централизованная система водоотведения, в том числе очистные сооружения.</w:t>
      </w:r>
    </w:p>
    <w:p w:rsidR="00397E99" w:rsidRPr="00DD2010" w:rsidRDefault="00397E99" w:rsidP="00397E99">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Население в настоящее время пользуется надворными туалетами с выгребными ямами либо самостоятельными системами канализации с последующим вывозом спецтехникой. Маршрутных графиков вывоза ЖБО нет, вывоз выполняется по заявкам населения и организаций.</w:t>
      </w:r>
    </w:p>
    <w:p w:rsidR="00713812" w:rsidRPr="00DD2010" w:rsidRDefault="0071381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Согласно сведениям, предоставленным администрацией </w:t>
      </w:r>
      <w:r w:rsidR="00EE5C42" w:rsidRPr="00DD2010">
        <w:rPr>
          <w:rFonts w:eastAsia="Calibri" w:cs="Times New Roman"/>
          <w:szCs w:val="24"/>
          <w:shd w:val="clear" w:color="auto" w:fill="FFFFFF"/>
        </w:rPr>
        <w:t>Нижнекарачанского</w:t>
      </w:r>
      <w:r w:rsidRPr="00DD2010">
        <w:rPr>
          <w:rFonts w:eastAsia="Calibri" w:cs="Times New Roman"/>
          <w:szCs w:val="24"/>
          <w:shd w:val="clear" w:color="auto" w:fill="FFFFFF"/>
        </w:rPr>
        <w:t xml:space="preserve">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713812" w:rsidRPr="00DD2010" w:rsidRDefault="00713812" w:rsidP="00E42B00">
      <w:pPr>
        <w:spacing w:line="276" w:lineRule="auto"/>
        <w:ind w:firstLine="567"/>
        <w:rPr>
          <w:rFonts w:eastAsia="Calibri" w:cs="Times New Roman"/>
          <w:szCs w:val="24"/>
        </w:rPr>
      </w:pPr>
      <w:r w:rsidRPr="00DD2010">
        <w:rPr>
          <w:rFonts w:eastAsia="Calibri" w:cs="Times New Roman"/>
          <w:szCs w:val="24"/>
          <w:shd w:val="clear" w:color="auto" w:fill="FFFFFF"/>
        </w:rPr>
        <w:t xml:space="preserve">При </w:t>
      </w:r>
      <w:r w:rsidR="00AB7180" w:rsidRPr="00DD2010">
        <w:rPr>
          <w:rFonts w:eastAsia="Calibri" w:cs="Times New Roman"/>
          <w:szCs w:val="24"/>
          <w:shd w:val="clear" w:color="auto" w:fill="FFFFFF"/>
        </w:rPr>
        <w:t>развитии жилой территории,</w:t>
      </w:r>
      <w:r w:rsidRPr="00DD2010">
        <w:rPr>
          <w:rFonts w:eastAsia="Calibri" w:cs="Times New Roman"/>
          <w:szCs w:val="24"/>
          <w:shd w:val="clear" w:color="auto" w:fill="FFFFFF"/>
        </w:rPr>
        <w:t xml:space="preserve"> промышленного и сельскохозяйственного производства необходимо строительство очистных сооружений, отвечающих нормативным требованиям очистки.</w:t>
      </w:r>
    </w:p>
    <w:p w:rsidR="00766CA9" w:rsidRPr="00DD2010" w:rsidRDefault="00766CA9" w:rsidP="00171791">
      <w:pPr>
        <w:spacing w:line="276" w:lineRule="auto"/>
        <w:jc w:val="center"/>
        <w:rPr>
          <w:rFonts w:eastAsia="Calibri" w:cs="Times New Roman"/>
          <w:i/>
          <w:szCs w:val="24"/>
          <w:u w:val="single"/>
          <w:shd w:val="clear" w:color="auto" w:fill="CCFFFF"/>
        </w:rPr>
      </w:pPr>
      <w:r w:rsidRPr="00DD2010">
        <w:rPr>
          <w:rFonts w:eastAsia="Calibri" w:cs="Times New Roman"/>
          <w:b/>
          <w:i/>
          <w:szCs w:val="24"/>
          <w:u w:val="single"/>
        </w:rPr>
        <w:t>Газоснабжение</w:t>
      </w:r>
    </w:p>
    <w:p w:rsidR="00766CA9" w:rsidRPr="00DD2010" w:rsidRDefault="00766CA9" w:rsidP="00FE6718">
      <w:pPr>
        <w:widowControl w:val="0"/>
        <w:tabs>
          <w:tab w:val="left" w:pos="0"/>
        </w:tabs>
        <w:overflowPunct w:val="0"/>
        <w:autoSpaceDE w:val="0"/>
        <w:autoSpaceDN w:val="0"/>
        <w:adjustRightInd w:val="0"/>
        <w:spacing w:after="0" w:line="276" w:lineRule="auto"/>
        <w:ind w:right="-2" w:firstLine="567"/>
      </w:pPr>
      <w:r w:rsidRPr="00DD2010">
        <w:rPr>
          <w:rFonts w:eastAsia="Calibri" w:cs="Times New Roman"/>
          <w:szCs w:val="24"/>
        </w:rPr>
        <w:t xml:space="preserve">В настоящее время газоснабжение </w:t>
      </w:r>
      <w:r w:rsidR="00EE5C42" w:rsidRPr="00DD2010">
        <w:rPr>
          <w:rFonts w:eastAsia="Calibri" w:cs="Times New Roman"/>
          <w:szCs w:val="24"/>
        </w:rPr>
        <w:t>Нижнекарачанского</w:t>
      </w:r>
      <w:r w:rsidRPr="00DD2010">
        <w:rPr>
          <w:rFonts w:eastAsia="Calibri" w:cs="Times New Roman"/>
          <w:szCs w:val="24"/>
        </w:rPr>
        <w:t xml:space="preserve"> сельского поселения </w:t>
      </w:r>
      <w:r w:rsidR="007F539F" w:rsidRPr="00DD2010">
        <w:rPr>
          <w:rFonts w:eastAsia="Calibri" w:cs="Times New Roman"/>
          <w:szCs w:val="24"/>
        </w:rPr>
        <w:t>Грибановского</w:t>
      </w:r>
      <w:r w:rsidRPr="00DD2010">
        <w:rPr>
          <w:rFonts w:eastAsia="Calibri" w:cs="Times New Roman"/>
          <w:szCs w:val="24"/>
        </w:rPr>
        <w:t xml:space="preserve"> района развивается на базе природного газа через </w:t>
      </w:r>
      <w:r w:rsidR="00E35658" w:rsidRPr="00DD2010">
        <w:rPr>
          <w:rFonts w:eastAsia="Calibri" w:cs="Times New Roman"/>
          <w:szCs w:val="24"/>
        </w:rPr>
        <w:t xml:space="preserve">ПРГ </w:t>
      </w:r>
      <w:r w:rsidR="00E42B00" w:rsidRPr="00DD2010">
        <w:rPr>
          <w:rFonts w:eastAsia="Calibri" w:cs="Times New Roman"/>
          <w:szCs w:val="24"/>
        </w:rPr>
        <w:t xml:space="preserve">Нижний Карачан </w:t>
      </w:r>
      <w:r w:rsidR="00C345FC" w:rsidRPr="00DD2010">
        <w:rPr>
          <w:rFonts w:eastAsia="Calibri" w:cs="Times New Roman"/>
          <w:szCs w:val="24"/>
        </w:rPr>
        <w:lastRenderedPageBreak/>
        <w:t xml:space="preserve">через газопровод-отвод </w:t>
      </w:r>
      <w:r w:rsidRPr="00DD2010">
        <w:rPr>
          <w:rFonts w:eastAsia="Calibri" w:cs="Times New Roman"/>
          <w:szCs w:val="24"/>
        </w:rPr>
        <w:t xml:space="preserve">от </w:t>
      </w:r>
      <w:r w:rsidR="00C345FC" w:rsidRPr="00DD2010">
        <w:t>межпоселкового газопровода «</w:t>
      </w:r>
      <w:r w:rsidR="00F40A49" w:rsidRPr="00DD2010">
        <w:t>от АГРС Малая Грибановка до п.с. «Павловка» Грибановского района Воронежской области</w:t>
      </w:r>
      <w:r w:rsidR="00C345FC" w:rsidRPr="00DD2010">
        <w:t>»</w:t>
      </w:r>
      <w:r w:rsidR="00F40A49" w:rsidRPr="00DD2010">
        <w:t>.</w:t>
      </w:r>
      <w:r w:rsidR="00FE6718" w:rsidRPr="00DD2010">
        <w:t xml:space="preserve"> </w:t>
      </w:r>
      <w:r w:rsidRPr="00DD2010">
        <w:rPr>
          <w:rFonts w:eastAsia="Calibri" w:cs="Times New Roman"/>
          <w:szCs w:val="24"/>
        </w:rPr>
        <w:t>Природный газ подается в поселение от существующей АГРС «</w:t>
      </w:r>
      <w:r w:rsidR="00F40A49" w:rsidRPr="00DD2010">
        <w:rPr>
          <w:rFonts w:eastAsia="Calibri" w:cs="Times New Roman"/>
          <w:szCs w:val="24"/>
        </w:rPr>
        <w:t>Малая Грибановка</w:t>
      </w:r>
      <w:r w:rsidR="004C588F" w:rsidRPr="00DD2010">
        <w:rPr>
          <w:rFonts w:eastAsia="Calibri" w:cs="Times New Roman"/>
          <w:szCs w:val="24"/>
        </w:rPr>
        <w:t>»</w:t>
      </w:r>
      <w:r w:rsidRPr="00DD2010">
        <w:rPr>
          <w:rFonts w:eastAsia="Calibri" w:cs="Times New Roman"/>
          <w:szCs w:val="24"/>
        </w:rPr>
        <w:t>.</w:t>
      </w:r>
    </w:p>
    <w:p w:rsidR="002106BC" w:rsidRPr="00DD2010" w:rsidRDefault="002106BC" w:rsidP="00D904BE">
      <w:pPr>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 xml:space="preserve">На настоящий момент </w:t>
      </w:r>
      <w:r w:rsidR="00E42B00" w:rsidRPr="00DD2010">
        <w:rPr>
          <w:rFonts w:eastAsia="Arial" w:cs="Times New Roman"/>
          <w:szCs w:val="24"/>
          <w:shd w:val="clear" w:color="auto" w:fill="FFFFFF"/>
        </w:rPr>
        <w:t xml:space="preserve">в поселении </w:t>
      </w:r>
      <w:r w:rsidRPr="00DD2010">
        <w:rPr>
          <w:rFonts w:eastAsia="Arial" w:cs="Times New Roman"/>
          <w:szCs w:val="24"/>
          <w:shd w:val="clear" w:color="auto" w:fill="FFFFFF"/>
        </w:rPr>
        <w:t>маги</w:t>
      </w:r>
      <w:r w:rsidR="00E42B00" w:rsidRPr="00DD2010">
        <w:rPr>
          <w:rFonts w:eastAsia="Arial" w:cs="Times New Roman"/>
          <w:szCs w:val="24"/>
          <w:shd w:val="clear" w:color="auto" w:fill="FFFFFF"/>
        </w:rPr>
        <w:t>стральным газом газифицировано с. Нижний Карачан.</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Согласно данным, предоставленным администрацией (по состоянию 2024 г.), на территории сельского поселения общая протяженность уличной газовой сети составляет 46,214 км.</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Распределение газа по поселению осуществляется по 3-х ступенчатой схеме:</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 I-я ступень — газопровод высокого давления;</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 II-я ступень — газопровод среднего давления р ≤ 0,3 МПА;</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 III-я ступень — газопровод низкого давления р ≤ 0,003 МПА.</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Связь между ступенями осуществляется через газорегуляторные пункты (ГРПШ). Всего в поселении насчитывается 25 ГРПШ. По типу прокладки газопроводы всех категорий давления делятся на подземный и надземный. Надземный тип прокладки для газопровода низкого давления.</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В системе газоснабжения сельского поселения, можно выделить следующие основные задачи:</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 xml:space="preserve">- подключение к газораспределительной системе объектов нового строительства; </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 обеспечение надежности газоснабжения потребителей;</w:t>
      </w:r>
    </w:p>
    <w:p w:rsidR="00D904BE" w:rsidRPr="00DD2010" w:rsidRDefault="00D904BE" w:rsidP="00D904BE">
      <w:pPr>
        <w:widowControl w:val="0"/>
        <w:shd w:val="clear" w:color="auto" w:fill="FFFFFF"/>
        <w:suppressAutoHyphens/>
        <w:autoSpaceDE w:val="0"/>
        <w:spacing w:after="0" w:line="276" w:lineRule="auto"/>
        <w:ind w:firstLine="567"/>
        <w:rPr>
          <w:rFonts w:eastAsia="Arial" w:cs="Arial"/>
          <w:kern w:val="1"/>
          <w:szCs w:val="24"/>
          <w:shd w:val="clear" w:color="auto" w:fill="FFFFFF"/>
          <w:lang w:eastAsia="ar-SA"/>
        </w:rPr>
      </w:pPr>
      <w:r w:rsidRPr="00DD2010">
        <w:rPr>
          <w:rFonts w:eastAsia="Arial" w:cs="Arial"/>
          <w:kern w:val="1"/>
          <w:szCs w:val="24"/>
          <w:shd w:val="clear" w:color="auto" w:fill="FFFFFF"/>
          <w:lang w:eastAsia="ar-SA"/>
        </w:rPr>
        <w:t>- своевременная перекладка газовых сетей и замена оборудования.</w:t>
      </w:r>
    </w:p>
    <w:p w:rsidR="00C345FC" w:rsidRPr="00DD2010" w:rsidRDefault="00C345FC" w:rsidP="00171791">
      <w:pPr>
        <w:spacing w:after="0" w:line="276" w:lineRule="auto"/>
        <w:ind w:firstLine="567"/>
        <w:rPr>
          <w:rFonts w:eastAsia="Calibri" w:cs="Times New Roman"/>
          <w:szCs w:val="24"/>
          <w:lang w:eastAsia="ru-RU"/>
        </w:rPr>
      </w:pPr>
      <w:r w:rsidRPr="00DD2010">
        <w:rPr>
          <w:rFonts w:eastAsia="Calibri" w:cs="Times New Roman"/>
          <w:b/>
          <w:szCs w:val="24"/>
        </w:rPr>
        <w:t xml:space="preserve">Сведения о газификации </w:t>
      </w:r>
      <w:r w:rsidR="00EE5C42" w:rsidRPr="00DD2010">
        <w:rPr>
          <w:rFonts w:eastAsia="Calibri" w:cs="Times New Roman"/>
          <w:b/>
          <w:szCs w:val="24"/>
        </w:rPr>
        <w:t>Нижнекарачанского</w:t>
      </w:r>
      <w:r w:rsidRPr="00DD2010">
        <w:rPr>
          <w:rFonts w:eastAsia="Calibri" w:cs="Times New Roman"/>
          <w:b/>
          <w:szCs w:val="24"/>
        </w:rPr>
        <w:t xml:space="preserve"> сельского поселения </w:t>
      </w:r>
      <w:r w:rsidRPr="00DD2010">
        <w:rPr>
          <w:rFonts w:eastAsia="Calibri" w:cs="Times New Roman"/>
          <w:b/>
          <w:szCs w:val="24"/>
          <w:lang w:eastAsia="ru-RU"/>
        </w:rPr>
        <w:t>представлены в таблице ниже</w:t>
      </w:r>
      <w:r w:rsidRPr="00DD2010">
        <w:rPr>
          <w:rFonts w:eastAsia="Calibri" w:cs="Times New Roman"/>
          <w:szCs w:val="24"/>
          <w:lang w:eastAsia="ru-RU"/>
        </w:rPr>
        <w:t xml:space="preserve"> (</w:t>
      </w:r>
      <w:r w:rsidRPr="00DD2010">
        <w:rPr>
          <w:rFonts w:eastAsia="Calibri" w:cs="Times New Roman"/>
          <w:szCs w:val="24"/>
        </w:rPr>
        <w:t>п</w:t>
      </w:r>
      <w:r w:rsidRPr="00DD2010">
        <w:rPr>
          <w:rFonts w:eastAsia="Calibri" w:cs="Times New Roman"/>
          <w:szCs w:val="24"/>
          <w:lang w:eastAsia="ru-RU"/>
        </w:rPr>
        <w:t>о данным, предоставленным Администрацией поселения по состоянию на 2024 г.):</w:t>
      </w:r>
    </w:p>
    <w:p w:rsidR="00766CA9" w:rsidRPr="00DD2010" w:rsidRDefault="00766CA9" w:rsidP="00171791">
      <w:pPr>
        <w:spacing w:after="0" w:line="276" w:lineRule="auto"/>
        <w:ind w:firstLine="567"/>
        <w:rPr>
          <w:rFonts w:eastAsia="Calibri" w:cs="Times New Roman"/>
          <w:szCs w:val="24"/>
          <w:lang w:eastAsia="ru-RU"/>
        </w:rPr>
      </w:pPr>
    </w:p>
    <w:p w:rsidR="00766CA9" w:rsidRPr="00DD2010" w:rsidRDefault="00766CA9" w:rsidP="00171791">
      <w:pPr>
        <w:spacing w:after="0" w:line="276" w:lineRule="auto"/>
        <w:ind w:firstLine="567"/>
        <w:rPr>
          <w:rFonts w:eastAsia="Calibri" w:cs="Times New Roman"/>
          <w:szCs w:val="24"/>
        </w:rPr>
        <w:sectPr w:rsidR="00766CA9" w:rsidRPr="00DD2010" w:rsidSect="00766CA9">
          <w:pgSz w:w="11906" w:h="16838"/>
          <w:pgMar w:top="1134" w:right="851" w:bottom="1134" w:left="1701" w:header="709" w:footer="178" w:gutter="0"/>
          <w:cols w:space="708"/>
          <w:docGrid w:linePitch="360"/>
        </w:sectPr>
      </w:pPr>
    </w:p>
    <w:p w:rsidR="00766CA9" w:rsidRPr="00DD2010" w:rsidRDefault="00766CA9" w:rsidP="00C50D9F">
      <w:pPr>
        <w:spacing w:line="276" w:lineRule="auto"/>
        <w:rPr>
          <w:rFonts w:eastAsia="Calibri" w:cs="Times New Roman"/>
          <w:b/>
          <w:szCs w:val="24"/>
        </w:rPr>
      </w:pPr>
      <w:r w:rsidRPr="00DD2010">
        <w:rPr>
          <w:rFonts w:eastAsia="Calibri" w:cs="Times New Roman"/>
          <w:b/>
          <w:szCs w:val="24"/>
        </w:rPr>
        <w:lastRenderedPageBreak/>
        <w:t>Сведения о ГРП, ГГРП, ГРПМ и ШРП:</w:t>
      </w:r>
    </w:p>
    <w:tbl>
      <w:tblPr>
        <w:tblW w:w="15523" w:type="dxa"/>
        <w:tblInd w:w="24" w:type="dxa"/>
        <w:tblLayout w:type="fixed"/>
        <w:tblLook w:val="04A0" w:firstRow="1" w:lastRow="0" w:firstColumn="1" w:lastColumn="0" w:noHBand="0" w:noVBand="1"/>
      </w:tblPr>
      <w:tblGrid>
        <w:gridCol w:w="793"/>
        <w:gridCol w:w="4274"/>
        <w:gridCol w:w="1134"/>
        <w:gridCol w:w="1276"/>
        <w:gridCol w:w="1134"/>
        <w:gridCol w:w="1325"/>
        <w:gridCol w:w="2045"/>
        <w:gridCol w:w="1984"/>
        <w:gridCol w:w="1558"/>
      </w:tblGrid>
      <w:tr w:rsidR="00811EA0" w:rsidRPr="00DD2010" w:rsidTr="001009DE">
        <w:trPr>
          <w:cantSplit/>
          <w:trHeight w:val="20"/>
        </w:trPr>
        <w:tc>
          <w:tcPr>
            <w:tcW w:w="793"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 п/п</w:t>
            </w:r>
          </w:p>
        </w:tc>
        <w:tc>
          <w:tcPr>
            <w:tcW w:w="427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Наименование и адрес размещения</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Входное давление кг/см</w:t>
            </w:r>
            <w:r w:rsidRPr="00DD2010">
              <w:rPr>
                <w:rFonts w:eastAsia="Calibri" w:cs="Times New Roman"/>
                <w:b/>
                <w:sz w:val="20"/>
                <w:szCs w:val="20"/>
                <w:vertAlign w:val="superscript"/>
              </w:rPr>
              <w:t>2</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Выходные давления, кг/см</w:t>
            </w:r>
            <w:r w:rsidRPr="00DD2010">
              <w:rPr>
                <w:rFonts w:eastAsia="Calibri" w:cs="Times New Roman"/>
                <w:b/>
                <w:sz w:val="20"/>
                <w:szCs w:val="20"/>
                <w:vertAlign w:val="superscript"/>
              </w:rPr>
              <w:t>2</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Диаметр входной, мм</w:t>
            </w:r>
          </w:p>
        </w:tc>
        <w:tc>
          <w:tcPr>
            <w:tcW w:w="1325"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Диаметры выходные, мм</w:t>
            </w:r>
          </w:p>
        </w:tc>
        <w:tc>
          <w:tcPr>
            <w:tcW w:w="2045"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Проектная пропускная способность, м</w:t>
            </w:r>
            <w:r w:rsidRPr="00DD2010">
              <w:rPr>
                <w:rFonts w:eastAsia="Calibri" w:cs="Times New Roman"/>
                <w:b/>
                <w:sz w:val="20"/>
                <w:szCs w:val="20"/>
                <w:vertAlign w:val="superscript"/>
              </w:rPr>
              <w:t>3</w:t>
            </w:r>
            <w:r w:rsidRPr="00DD2010">
              <w:rPr>
                <w:rFonts w:eastAsia="Calibri" w:cs="Times New Roman"/>
                <w:b/>
                <w:sz w:val="20"/>
                <w:szCs w:val="20"/>
              </w:rPr>
              <w:t>/час</w:t>
            </w:r>
          </w:p>
        </w:tc>
        <w:tc>
          <w:tcPr>
            <w:tcW w:w="198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Фактическая пропускная способность, м</w:t>
            </w:r>
            <w:r w:rsidRPr="00DD2010">
              <w:rPr>
                <w:rFonts w:eastAsia="Calibri" w:cs="Times New Roman"/>
                <w:b/>
                <w:sz w:val="20"/>
                <w:szCs w:val="20"/>
                <w:vertAlign w:val="superscript"/>
              </w:rPr>
              <w:t>3</w:t>
            </w:r>
            <w:r w:rsidRPr="00DD2010">
              <w:rPr>
                <w:rFonts w:eastAsia="Calibri" w:cs="Times New Roman"/>
                <w:b/>
                <w:sz w:val="20"/>
                <w:szCs w:val="20"/>
              </w:rPr>
              <w:t>/час</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Calibri" w:cs="Times New Roman"/>
                <w:b/>
                <w:sz w:val="20"/>
                <w:szCs w:val="20"/>
              </w:rPr>
              <w:t>Процент загрузки, %</w:t>
            </w:r>
          </w:p>
        </w:tc>
      </w:tr>
      <w:tr w:rsidR="001009DE" w:rsidRPr="00DD2010" w:rsidTr="001009DE">
        <w:trPr>
          <w:cantSplit/>
          <w:trHeight w:val="402"/>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 –У1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Ворошилова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0,3</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200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ГРПШ-03Б-04М-2У1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Ворошилова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0,3</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150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ГРПШ-03БМ-04М-2У1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Гагарина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0,3</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105</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Газораспределительный шкаф ГРПШ-32/10-50Б-0</w:t>
            </w:r>
            <w:r w:rsidRPr="00DD2010">
              <w:rPr>
                <w:rFonts w:cs="Times New Roman"/>
                <w:color w:val="000000"/>
                <w:sz w:val="20"/>
                <w:szCs w:val="20"/>
              </w:rPr>
              <w:t xml:space="preserve"> Воронежская обл, Грибановский р-н, Нижний Карачан с, Гагарина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w:t>
            </w:r>
          </w:p>
          <w:p w:rsidR="001009DE" w:rsidRPr="00DD2010" w:rsidRDefault="001009DE" w:rsidP="001009DE">
            <w:pPr>
              <w:snapToGrid w:val="0"/>
              <w:spacing w:after="0" w:line="240" w:lineRule="auto"/>
              <w:jc w:val="center"/>
              <w:rPr>
                <w:rFonts w:cs="Times New Roman"/>
                <w:bCs/>
                <w:sz w:val="20"/>
                <w:szCs w:val="20"/>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 xml:space="preserve">ГРПШ-03Б-04М-2У1 </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Карла Маркса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0,6</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200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sz w:val="20"/>
                <w:szCs w:val="20"/>
              </w:rPr>
            </w:pPr>
            <w:r w:rsidRPr="00DD2010">
              <w:rPr>
                <w:rFonts w:cs="Times New Roman"/>
                <w:sz w:val="20"/>
                <w:szCs w:val="20"/>
              </w:rPr>
              <w:t>Газораспределительный шкаф типа</w:t>
            </w:r>
            <w:r w:rsidRPr="00DD2010">
              <w:t xml:space="preserve"> </w:t>
            </w:r>
            <w:r w:rsidRPr="00DD2010">
              <w:rPr>
                <w:rFonts w:cs="Times New Roman"/>
                <w:sz w:val="20"/>
                <w:szCs w:val="20"/>
              </w:rPr>
              <w:t>ГРПШ-03Б-04М-2У1</w:t>
            </w:r>
          </w:p>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 </w:t>
            </w:r>
            <w:r w:rsidRPr="00DD2010">
              <w:rPr>
                <w:rFonts w:cs="Times New Roman"/>
                <w:color w:val="000000"/>
                <w:sz w:val="20"/>
                <w:szCs w:val="20"/>
              </w:rPr>
              <w:t>Воронежская обл, Грибановский р-н, Нижний Карачан с, Кирова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Кошевого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 xml:space="preserve"> Воронежская обл, Грибановский р-н, Нижний Карачан с, Крым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200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ГРПШ-01-У1 Воронежская обл, Грибановский р-н, Нижний Карачан с, Ленинская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0,6</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600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 xml:space="preserve">ГРПШ-03Б-04М-2У1 </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Ленинская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0,6</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750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Ленинская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170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 xml:space="preserve">ГРПШ-03Б-04-2У1 </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М.Горького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55</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ГРПШ-07-У1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Мичурина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75</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 xml:space="preserve">ГРПШ-400-У1 </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Набережная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sz w:val="20"/>
                <w:szCs w:val="20"/>
              </w:rPr>
            </w:pPr>
            <w:r w:rsidRPr="00DD2010">
              <w:rPr>
                <w:rFonts w:cs="Times New Roman"/>
                <w:sz w:val="20"/>
                <w:szCs w:val="20"/>
              </w:rPr>
              <w:t xml:space="preserve">Газораспределительный шкаф типа ГРПШ-400-У1 </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Набережная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 xml:space="preserve"> Воронежская обл, Грибановский р-н, Нижний Карачан с, Народная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170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color w:val="000000"/>
                <w:sz w:val="20"/>
                <w:szCs w:val="20"/>
              </w:rPr>
            </w:pPr>
            <w:r w:rsidRPr="00DD2010">
              <w:rPr>
                <w:rFonts w:cs="Times New Roman"/>
                <w:color w:val="000000"/>
                <w:sz w:val="20"/>
                <w:szCs w:val="20"/>
              </w:rPr>
              <w:t>Воронежская обл, Грибановский р-н, Нижний Карачан с, Некрасова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sz w:val="20"/>
                <w:szCs w:val="20"/>
              </w:rPr>
            </w:pPr>
            <w:r w:rsidRPr="00DD2010">
              <w:rPr>
                <w:rFonts w:cs="Times New Roman"/>
                <w:sz w:val="20"/>
                <w:szCs w:val="20"/>
              </w:rPr>
              <w:t>Воронежская обл, Грибановский р-н, Нижний Карачан с, Октябрьская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rFonts w:cs="Times New Roman"/>
                <w:sz w:val="20"/>
                <w:szCs w:val="20"/>
              </w:rPr>
            </w:pPr>
            <w:r w:rsidRPr="00DD2010">
              <w:rPr>
                <w:rFonts w:cs="Times New Roman"/>
                <w:sz w:val="20"/>
                <w:szCs w:val="20"/>
              </w:rPr>
              <w:t>Воронежская обл, Грибановский р-н, Нижний Карачан с, Плехановская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p>
          <w:p w:rsidR="001009DE" w:rsidRPr="00DD2010" w:rsidRDefault="001009DE" w:rsidP="002E1EB7">
            <w:pPr>
              <w:spacing w:after="0" w:line="240" w:lineRule="auto"/>
              <w:rPr>
                <w:sz w:val="20"/>
                <w:szCs w:val="20"/>
              </w:rPr>
            </w:pPr>
            <w:r w:rsidRPr="00DD2010">
              <w:rPr>
                <w:rFonts w:cs="Times New Roman"/>
                <w:sz w:val="20"/>
                <w:szCs w:val="20"/>
              </w:rPr>
              <w:t>Воронежская обл, Грибановский р-н, Нижний Карачан с, Пушкина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r w:rsidRPr="00DD2010">
              <w:t xml:space="preserve"> </w:t>
            </w:r>
          </w:p>
          <w:p w:rsidR="001009DE" w:rsidRPr="00DD2010" w:rsidRDefault="001009DE" w:rsidP="002E1EB7">
            <w:pPr>
              <w:spacing w:after="0" w:line="240" w:lineRule="auto"/>
            </w:pPr>
            <w:r w:rsidRPr="00DD2010">
              <w:rPr>
                <w:rFonts w:cs="Times New Roman"/>
                <w:color w:val="000000"/>
                <w:sz w:val="20"/>
                <w:szCs w:val="20"/>
              </w:rPr>
              <w:t>Воронежская обл, Грибановский р-н, Нижний Карачан с, Республиканская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ГРПШ-32/3Б-0</w:t>
            </w:r>
          </w:p>
          <w:p w:rsidR="001009DE" w:rsidRPr="00DD2010" w:rsidRDefault="001009DE" w:rsidP="002E1EB7">
            <w:pPr>
              <w:spacing w:after="0" w:line="240" w:lineRule="auto"/>
            </w:pPr>
            <w:r w:rsidRPr="00DD2010">
              <w:rPr>
                <w:rFonts w:cs="Times New Roman"/>
                <w:color w:val="000000"/>
                <w:sz w:val="20"/>
                <w:szCs w:val="20"/>
              </w:rPr>
              <w:t>Воронежская обл, Грибановский р-н, Нижний Карачан с, Свободы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55</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ГРПШ-400-01-У1</w:t>
            </w:r>
            <w:r w:rsidRPr="00DD2010">
              <w:t xml:space="preserve"> </w:t>
            </w:r>
          </w:p>
          <w:p w:rsidR="001009DE" w:rsidRPr="00DD2010" w:rsidRDefault="001009DE" w:rsidP="002E1EB7">
            <w:pPr>
              <w:spacing w:after="0" w:line="240" w:lineRule="auto"/>
            </w:pPr>
            <w:r w:rsidRPr="00DD2010">
              <w:rPr>
                <w:rFonts w:cs="Times New Roman"/>
                <w:color w:val="000000"/>
                <w:sz w:val="20"/>
                <w:szCs w:val="20"/>
              </w:rPr>
              <w:t>Воронежская обл, Грибановский р-н, Нижний Карачан с, Советская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2E1EB7">
            <w:pPr>
              <w:spacing w:after="0" w:line="240" w:lineRule="auto"/>
              <w:rPr>
                <w:rFonts w:cs="Times New Roman"/>
                <w:color w:val="000000"/>
                <w:sz w:val="20"/>
                <w:szCs w:val="20"/>
              </w:rPr>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ГРПШ-03БМ-04М-2У1</w:t>
            </w:r>
          </w:p>
          <w:p w:rsidR="001009DE" w:rsidRPr="00DD2010" w:rsidRDefault="001009DE" w:rsidP="002E1EB7">
            <w:pPr>
              <w:spacing w:after="0" w:line="240" w:lineRule="auto"/>
            </w:pPr>
            <w:r w:rsidRPr="00DD2010">
              <w:rPr>
                <w:rFonts w:cs="Times New Roman"/>
                <w:color w:val="000000"/>
                <w:sz w:val="20"/>
                <w:szCs w:val="20"/>
              </w:rPr>
              <w:t>Воронежская обл, Грибановский р-н, Нижний Карачан с, Советская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175</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r w:rsidR="001009DE" w:rsidRPr="00DD2010" w:rsidTr="001009DE">
        <w:trPr>
          <w:cantSplit/>
          <w:trHeight w:val="20"/>
        </w:trPr>
        <w:tc>
          <w:tcPr>
            <w:tcW w:w="793"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pStyle w:val="ab"/>
              <w:numPr>
                <w:ilvl w:val="0"/>
                <w:numId w:val="107"/>
              </w:numPr>
              <w:spacing w:line="276" w:lineRule="auto"/>
              <w:ind w:left="260"/>
              <w:jc w:val="center"/>
              <w:rPr>
                <w:rFonts w:eastAsia="Calibri"/>
                <w:sz w:val="20"/>
                <w:szCs w:val="20"/>
              </w:rPr>
            </w:pPr>
          </w:p>
        </w:tc>
        <w:tc>
          <w:tcPr>
            <w:tcW w:w="4274" w:type="dxa"/>
            <w:tcBorders>
              <w:top w:val="single" w:sz="4" w:space="0" w:color="000000"/>
              <w:left w:val="single" w:sz="4" w:space="0" w:color="000000"/>
              <w:bottom w:val="single" w:sz="4" w:space="0" w:color="000000"/>
              <w:right w:val="nil"/>
            </w:tcBorders>
          </w:tcPr>
          <w:p w:rsidR="001009DE" w:rsidRPr="00DD2010" w:rsidRDefault="001009DE" w:rsidP="001009DE">
            <w:pPr>
              <w:spacing w:after="0"/>
            </w:pPr>
            <w:r w:rsidRPr="00DD2010">
              <w:rPr>
                <w:rFonts w:cs="Times New Roman"/>
                <w:sz w:val="20"/>
                <w:szCs w:val="20"/>
              </w:rPr>
              <w:t xml:space="preserve">Газораспределительный шкаф типа </w:t>
            </w:r>
            <w:r w:rsidRPr="00DD2010">
              <w:rPr>
                <w:rFonts w:cs="Times New Roman"/>
                <w:color w:val="000000"/>
                <w:sz w:val="20"/>
                <w:szCs w:val="20"/>
              </w:rPr>
              <w:t>ГРПШ-01-У1</w:t>
            </w:r>
            <w:r w:rsidRPr="00DD2010">
              <w:t xml:space="preserve"> </w:t>
            </w:r>
            <w:r w:rsidRPr="00DD2010">
              <w:rPr>
                <w:rFonts w:cs="Times New Roman"/>
                <w:color w:val="000000"/>
                <w:sz w:val="20"/>
                <w:szCs w:val="20"/>
              </w:rPr>
              <w:t>Воронежская обл, Грибановский р-н, Нижний Карачан с, Советская ул</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0,4</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0,003</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50</w:t>
            </w:r>
          </w:p>
        </w:tc>
        <w:tc>
          <w:tcPr>
            <w:tcW w:w="132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100</w:t>
            </w:r>
          </w:p>
        </w:tc>
        <w:tc>
          <w:tcPr>
            <w:tcW w:w="2045"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450</w:t>
            </w:r>
          </w:p>
        </w:tc>
        <w:tc>
          <w:tcPr>
            <w:tcW w:w="198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bCs/>
                <w:sz w:val="20"/>
                <w:szCs w:val="20"/>
              </w:rPr>
            </w:pPr>
            <w:r w:rsidRPr="00DD2010">
              <w:rPr>
                <w:rFonts w:cs="Times New Roman"/>
                <w:bCs/>
                <w:sz w:val="20"/>
                <w:szCs w:val="20"/>
              </w:rPr>
              <w:t>300</w:t>
            </w:r>
          </w:p>
        </w:tc>
        <w:tc>
          <w:tcPr>
            <w:tcW w:w="1558"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1009DE">
            <w:pPr>
              <w:snapToGrid w:val="0"/>
              <w:spacing w:after="0" w:line="240" w:lineRule="auto"/>
              <w:jc w:val="center"/>
              <w:rPr>
                <w:rFonts w:cs="Times New Roman"/>
                <w:bCs/>
                <w:sz w:val="20"/>
                <w:szCs w:val="20"/>
              </w:rPr>
            </w:pPr>
          </w:p>
        </w:tc>
      </w:tr>
    </w:tbl>
    <w:p w:rsidR="00766CA9" w:rsidRPr="00DD2010" w:rsidRDefault="00766CA9" w:rsidP="00C50D9F">
      <w:pPr>
        <w:spacing w:after="0" w:line="276" w:lineRule="auto"/>
        <w:rPr>
          <w:rFonts w:eastAsia="Calibri" w:cs="Times New Roman"/>
          <w:b/>
          <w:szCs w:val="24"/>
        </w:rPr>
      </w:pPr>
    </w:p>
    <w:p w:rsidR="00766CA9" w:rsidRPr="00DD2010" w:rsidRDefault="00766CA9" w:rsidP="00C50D9F">
      <w:pPr>
        <w:spacing w:line="276" w:lineRule="auto"/>
        <w:rPr>
          <w:rFonts w:eastAsia="Calibri" w:cs="Times New Roman"/>
          <w:b/>
          <w:szCs w:val="24"/>
        </w:rPr>
      </w:pPr>
      <w:r w:rsidRPr="00DD2010">
        <w:rPr>
          <w:rFonts w:eastAsia="Calibri" w:cs="Times New Roman"/>
          <w:b/>
          <w:szCs w:val="24"/>
        </w:rPr>
        <w:t>Данные о газовых сетях поселения:</w:t>
      </w:r>
    </w:p>
    <w:tbl>
      <w:tblPr>
        <w:tblW w:w="15120" w:type="dxa"/>
        <w:tblInd w:w="24" w:type="dxa"/>
        <w:tblLayout w:type="fixed"/>
        <w:tblLook w:val="04A0" w:firstRow="1" w:lastRow="0" w:firstColumn="1" w:lastColumn="0" w:noHBand="0" w:noVBand="1"/>
      </w:tblPr>
      <w:tblGrid>
        <w:gridCol w:w="657"/>
        <w:gridCol w:w="3425"/>
        <w:gridCol w:w="1134"/>
        <w:gridCol w:w="1418"/>
        <w:gridCol w:w="1134"/>
        <w:gridCol w:w="1417"/>
        <w:gridCol w:w="1276"/>
        <w:gridCol w:w="1276"/>
        <w:gridCol w:w="1134"/>
        <w:gridCol w:w="1134"/>
        <w:gridCol w:w="1115"/>
      </w:tblGrid>
      <w:tr w:rsidR="00811EA0" w:rsidRPr="00DD2010" w:rsidTr="004C588F">
        <w:trPr>
          <w:cantSplit/>
        </w:trPr>
        <w:tc>
          <w:tcPr>
            <w:tcW w:w="657"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 п/п</w:t>
            </w:r>
          </w:p>
        </w:tc>
        <w:tc>
          <w:tcPr>
            <w:tcW w:w="3425" w:type="dxa"/>
            <w:vMerge w:val="restart"/>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Населенные пункты</w:t>
            </w:r>
          </w:p>
        </w:tc>
        <w:tc>
          <w:tcPr>
            <w:tcW w:w="3686" w:type="dxa"/>
            <w:gridSpan w:val="3"/>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Протяженность сетей (км)</w:t>
            </w:r>
          </w:p>
        </w:tc>
        <w:tc>
          <w:tcPr>
            <w:tcW w:w="3969" w:type="dxa"/>
            <w:gridSpan w:val="3"/>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Тип прокладки трасс</w:t>
            </w:r>
          </w:p>
        </w:tc>
        <w:tc>
          <w:tcPr>
            <w:tcW w:w="338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Процент износа сетей</w:t>
            </w:r>
          </w:p>
        </w:tc>
      </w:tr>
      <w:tr w:rsidR="00811EA0" w:rsidRPr="00DD2010" w:rsidTr="004C588F">
        <w:trPr>
          <w:cantSplit/>
        </w:trPr>
        <w:tc>
          <w:tcPr>
            <w:tcW w:w="657" w:type="dxa"/>
            <w:vMerge/>
            <w:tcBorders>
              <w:top w:val="single" w:sz="4" w:space="0" w:color="000000"/>
              <w:left w:val="single" w:sz="4" w:space="0" w:color="000000"/>
              <w:bottom w:val="single" w:sz="4" w:space="0" w:color="000000"/>
              <w:right w:val="nil"/>
            </w:tcBorders>
            <w:vAlign w:val="center"/>
            <w:hideMark/>
          </w:tcPr>
          <w:p w:rsidR="00766CA9" w:rsidRPr="00DD2010" w:rsidRDefault="00766CA9" w:rsidP="00C50D9F">
            <w:pPr>
              <w:spacing w:after="0" w:line="276" w:lineRule="auto"/>
              <w:rPr>
                <w:rFonts w:eastAsia="Calibri" w:cs="Times New Roman"/>
                <w:b/>
                <w:sz w:val="20"/>
                <w:szCs w:val="20"/>
              </w:rPr>
            </w:pPr>
          </w:p>
        </w:tc>
        <w:tc>
          <w:tcPr>
            <w:tcW w:w="3425" w:type="dxa"/>
            <w:vMerge/>
            <w:tcBorders>
              <w:top w:val="single" w:sz="4" w:space="0" w:color="000000"/>
              <w:left w:val="single" w:sz="4" w:space="0" w:color="000000"/>
              <w:bottom w:val="single" w:sz="4" w:space="0" w:color="000000"/>
              <w:right w:val="nil"/>
            </w:tcBorders>
            <w:vAlign w:val="center"/>
            <w:hideMark/>
          </w:tcPr>
          <w:p w:rsidR="00766CA9" w:rsidRPr="00DD2010" w:rsidRDefault="00766CA9" w:rsidP="00C50D9F">
            <w:pPr>
              <w:spacing w:after="0" w:line="276" w:lineRule="auto"/>
              <w:rPr>
                <w:rFonts w:eastAsia="Calibri" w:cs="Times New Roman"/>
                <w:b/>
                <w:sz w:val="20"/>
                <w:szCs w:val="20"/>
              </w:rPr>
            </w:pP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Низкое давление</w:t>
            </w:r>
          </w:p>
        </w:tc>
        <w:tc>
          <w:tcPr>
            <w:tcW w:w="1418"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Среднее давление</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Высокое давление</w:t>
            </w:r>
          </w:p>
        </w:tc>
        <w:tc>
          <w:tcPr>
            <w:tcW w:w="1417"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Низкое давление</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Среднее давление</w:t>
            </w:r>
          </w:p>
        </w:tc>
        <w:tc>
          <w:tcPr>
            <w:tcW w:w="1276"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Высокое давление</w:t>
            </w:r>
          </w:p>
        </w:tc>
        <w:tc>
          <w:tcPr>
            <w:tcW w:w="1134" w:type="dxa"/>
            <w:tcBorders>
              <w:top w:val="single" w:sz="4" w:space="0" w:color="000000"/>
              <w:left w:val="single" w:sz="4" w:space="0" w:color="000000"/>
              <w:bottom w:val="single" w:sz="4" w:space="0" w:color="000000"/>
              <w:right w:val="nil"/>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Низкое давление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Среднее давление</w:t>
            </w:r>
          </w:p>
        </w:tc>
        <w:tc>
          <w:tcPr>
            <w:tcW w:w="111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66CA9" w:rsidRPr="00DD2010" w:rsidRDefault="00766CA9" w:rsidP="00C50D9F">
            <w:pPr>
              <w:snapToGrid w:val="0"/>
              <w:spacing w:after="0" w:line="276" w:lineRule="auto"/>
              <w:jc w:val="center"/>
              <w:rPr>
                <w:rFonts w:eastAsia="Calibri" w:cs="Times New Roman"/>
                <w:b/>
                <w:sz w:val="20"/>
                <w:szCs w:val="20"/>
              </w:rPr>
            </w:pPr>
            <w:r w:rsidRPr="00DD2010">
              <w:rPr>
                <w:rFonts w:eastAsia="Times New Roman" w:cs="Times New Roman"/>
                <w:b/>
                <w:sz w:val="20"/>
                <w:szCs w:val="20"/>
              </w:rPr>
              <w:t>Высокое давление</w:t>
            </w:r>
          </w:p>
        </w:tc>
      </w:tr>
      <w:tr w:rsidR="001009DE" w:rsidRPr="00DD2010" w:rsidTr="001009DE">
        <w:trPr>
          <w:cantSplit/>
        </w:trPr>
        <w:tc>
          <w:tcPr>
            <w:tcW w:w="657" w:type="dxa"/>
            <w:tcBorders>
              <w:top w:val="single" w:sz="4" w:space="0" w:color="000000"/>
              <w:left w:val="single" w:sz="4" w:space="0" w:color="000000"/>
              <w:bottom w:val="single" w:sz="4" w:space="0" w:color="000000"/>
              <w:right w:val="nil"/>
            </w:tcBorders>
            <w:vAlign w:val="center"/>
            <w:hideMark/>
          </w:tcPr>
          <w:p w:rsidR="001009DE" w:rsidRPr="00DD2010" w:rsidRDefault="001009DE" w:rsidP="00C50D9F">
            <w:pPr>
              <w:spacing w:after="0" w:line="276" w:lineRule="auto"/>
              <w:jc w:val="center"/>
              <w:rPr>
                <w:rFonts w:eastAsia="Calibri" w:cs="Times New Roman"/>
                <w:sz w:val="20"/>
                <w:szCs w:val="20"/>
              </w:rPr>
            </w:pPr>
            <w:r w:rsidRPr="00DD2010">
              <w:rPr>
                <w:rFonts w:eastAsia="Calibri" w:cs="Times New Roman"/>
                <w:sz w:val="20"/>
                <w:szCs w:val="20"/>
              </w:rPr>
              <w:t>1</w:t>
            </w:r>
          </w:p>
        </w:tc>
        <w:tc>
          <w:tcPr>
            <w:tcW w:w="3425" w:type="dxa"/>
            <w:tcBorders>
              <w:top w:val="single" w:sz="4" w:space="0" w:color="000000"/>
              <w:left w:val="single" w:sz="4" w:space="0" w:color="000000"/>
              <w:bottom w:val="single" w:sz="4" w:space="0" w:color="000000"/>
              <w:right w:val="nil"/>
            </w:tcBorders>
            <w:vAlign w:val="center"/>
          </w:tcPr>
          <w:p w:rsidR="001009DE" w:rsidRPr="00DD2010" w:rsidRDefault="001009DE" w:rsidP="00162640">
            <w:pPr>
              <w:spacing w:after="0" w:line="276" w:lineRule="auto"/>
              <w:jc w:val="center"/>
              <w:rPr>
                <w:rFonts w:eastAsia="Calibri" w:cs="Times New Roman"/>
                <w:sz w:val="20"/>
                <w:szCs w:val="20"/>
              </w:rPr>
            </w:pPr>
            <w:r w:rsidRPr="00DD2010">
              <w:rPr>
                <w:rFonts w:eastAsia="Calibri" w:cs="Times New Roman"/>
                <w:sz w:val="20"/>
                <w:szCs w:val="20"/>
              </w:rPr>
              <w:t>с. Нижний Карачан</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sz w:val="20"/>
                <w:szCs w:val="20"/>
              </w:rPr>
            </w:pPr>
            <w:r w:rsidRPr="00DD2010">
              <w:rPr>
                <w:rFonts w:cs="Times New Roman"/>
                <w:sz w:val="20"/>
                <w:szCs w:val="20"/>
              </w:rPr>
              <w:t>33,313</w:t>
            </w:r>
          </w:p>
        </w:tc>
        <w:tc>
          <w:tcPr>
            <w:tcW w:w="1418"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sz w:val="20"/>
                <w:szCs w:val="20"/>
              </w:rPr>
            </w:pPr>
            <w:r w:rsidRPr="00DD2010">
              <w:rPr>
                <w:rFonts w:cs="Times New Roman"/>
                <w:sz w:val="20"/>
                <w:szCs w:val="20"/>
              </w:rPr>
              <w:t>4,522</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sz w:val="20"/>
                <w:szCs w:val="20"/>
              </w:rPr>
            </w:pPr>
            <w:r w:rsidRPr="00DD2010">
              <w:rPr>
                <w:rFonts w:cs="Times New Roman"/>
                <w:sz w:val="20"/>
                <w:szCs w:val="20"/>
              </w:rPr>
              <w:t>8,379</w:t>
            </w:r>
          </w:p>
        </w:tc>
        <w:tc>
          <w:tcPr>
            <w:tcW w:w="1417"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sz w:val="20"/>
                <w:szCs w:val="20"/>
              </w:rPr>
            </w:pPr>
            <w:r w:rsidRPr="00DD2010">
              <w:rPr>
                <w:rFonts w:cs="Times New Roman"/>
                <w:sz w:val="20"/>
                <w:szCs w:val="20"/>
              </w:rPr>
              <w:t>Подземная/надземная</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sz w:val="20"/>
                <w:szCs w:val="20"/>
              </w:rPr>
            </w:pPr>
            <w:r w:rsidRPr="00DD2010">
              <w:rPr>
                <w:rFonts w:cs="Times New Roman"/>
                <w:sz w:val="20"/>
                <w:szCs w:val="20"/>
              </w:rPr>
              <w:t>подземная</w:t>
            </w: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1009DE">
            <w:pPr>
              <w:snapToGrid w:val="0"/>
              <w:spacing w:after="0" w:line="240" w:lineRule="auto"/>
              <w:jc w:val="center"/>
              <w:rPr>
                <w:rFonts w:cs="Times New Roman"/>
                <w:sz w:val="20"/>
                <w:szCs w:val="20"/>
              </w:rPr>
            </w:pPr>
            <w:r w:rsidRPr="00DD2010">
              <w:rPr>
                <w:rFonts w:cs="Times New Roman"/>
                <w:sz w:val="20"/>
                <w:szCs w:val="20"/>
              </w:rPr>
              <w:t>подземная</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C50D9F">
            <w:pPr>
              <w:spacing w:after="0" w:line="276"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C50D9F">
            <w:pPr>
              <w:spacing w:after="0" w:line="276" w:lineRule="auto"/>
              <w:jc w:val="center"/>
              <w:rPr>
                <w:rFonts w:eastAsia="Calibri" w:cs="Times New Roman"/>
                <w:sz w:val="20"/>
                <w:szCs w:val="20"/>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C50D9F">
            <w:pPr>
              <w:spacing w:after="0" w:line="276" w:lineRule="auto"/>
              <w:jc w:val="center"/>
              <w:rPr>
                <w:rFonts w:eastAsia="Calibri" w:cs="Times New Roman"/>
                <w:sz w:val="20"/>
                <w:szCs w:val="20"/>
              </w:rPr>
            </w:pPr>
          </w:p>
        </w:tc>
      </w:tr>
      <w:tr w:rsidR="000149A4" w:rsidRPr="00DD2010" w:rsidTr="00957F87">
        <w:trPr>
          <w:cantSplit/>
        </w:trPr>
        <w:tc>
          <w:tcPr>
            <w:tcW w:w="657" w:type="dxa"/>
            <w:tcBorders>
              <w:top w:val="single" w:sz="4" w:space="0" w:color="000000"/>
              <w:left w:val="single" w:sz="4" w:space="0" w:color="000000"/>
              <w:bottom w:val="single" w:sz="4" w:space="0" w:color="000000"/>
              <w:right w:val="nil"/>
            </w:tcBorders>
            <w:vAlign w:val="center"/>
            <w:hideMark/>
          </w:tcPr>
          <w:p w:rsidR="000149A4" w:rsidRPr="00DD2010" w:rsidRDefault="000149A4" w:rsidP="00C50D9F">
            <w:pPr>
              <w:spacing w:after="0" w:line="276" w:lineRule="auto"/>
              <w:jc w:val="center"/>
              <w:rPr>
                <w:rFonts w:eastAsia="Calibri" w:cs="Times New Roman"/>
                <w:sz w:val="20"/>
                <w:szCs w:val="20"/>
              </w:rPr>
            </w:pPr>
            <w:r w:rsidRPr="00DD2010">
              <w:rPr>
                <w:rFonts w:eastAsia="Calibri" w:cs="Times New Roman"/>
                <w:sz w:val="20"/>
                <w:szCs w:val="20"/>
              </w:rPr>
              <w:t>2</w:t>
            </w:r>
          </w:p>
        </w:tc>
        <w:tc>
          <w:tcPr>
            <w:tcW w:w="3425" w:type="dxa"/>
            <w:tcBorders>
              <w:top w:val="single" w:sz="4" w:space="0" w:color="000000"/>
              <w:left w:val="single" w:sz="4" w:space="0" w:color="000000"/>
              <w:bottom w:val="single" w:sz="4" w:space="0" w:color="000000"/>
              <w:right w:val="nil"/>
            </w:tcBorders>
            <w:vAlign w:val="center"/>
          </w:tcPr>
          <w:p w:rsidR="000149A4" w:rsidRPr="00DD2010" w:rsidRDefault="00162640" w:rsidP="00162640">
            <w:pPr>
              <w:spacing w:after="0" w:line="276" w:lineRule="auto"/>
              <w:jc w:val="center"/>
              <w:rPr>
                <w:rFonts w:eastAsia="Calibri" w:cs="Times New Roman"/>
                <w:sz w:val="20"/>
                <w:szCs w:val="20"/>
              </w:rPr>
            </w:pPr>
            <w:r w:rsidRPr="00DD2010">
              <w:rPr>
                <w:rFonts w:eastAsia="Calibri" w:cs="Times New Roman"/>
                <w:sz w:val="20"/>
                <w:szCs w:val="20"/>
              </w:rPr>
              <w:t>п</w:t>
            </w:r>
            <w:r w:rsidR="00F40A49" w:rsidRPr="00DD2010">
              <w:rPr>
                <w:rFonts w:eastAsia="Calibri" w:cs="Times New Roman"/>
                <w:sz w:val="20"/>
                <w:szCs w:val="20"/>
              </w:rPr>
              <w:t xml:space="preserve">. </w:t>
            </w:r>
            <w:r w:rsidRPr="00DD2010">
              <w:rPr>
                <w:rFonts w:eastAsia="Calibri" w:cs="Times New Roman"/>
                <w:sz w:val="20"/>
                <w:szCs w:val="20"/>
              </w:rPr>
              <w:t>Маяк</w:t>
            </w:r>
          </w:p>
        </w:tc>
        <w:tc>
          <w:tcPr>
            <w:tcW w:w="1134" w:type="dxa"/>
            <w:tcBorders>
              <w:top w:val="single" w:sz="4" w:space="0" w:color="000000"/>
              <w:left w:val="single" w:sz="4" w:space="0" w:color="000000"/>
              <w:bottom w:val="single" w:sz="4" w:space="0" w:color="000000"/>
              <w:right w:val="nil"/>
            </w:tcBorders>
            <w:vAlign w:val="center"/>
          </w:tcPr>
          <w:p w:rsidR="000149A4" w:rsidRPr="00DD2010" w:rsidRDefault="003054C9" w:rsidP="00C50D9F">
            <w:pPr>
              <w:snapToGrid w:val="0"/>
              <w:spacing w:after="0" w:line="276" w:lineRule="auto"/>
              <w:jc w:val="center"/>
              <w:rPr>
                <w:rFonts w:cs="Times New Roman"/>
                <w:sz w:val="20"/>
                <w:szCs w:val="20"/>
              </w:rPr>
            </w:pPr>
            <w:r w:rsidRPr="00DD2010">
              <w:rPr>
                <w:rFonts w:cs="Times New Roman"/>
                <w:sz w:val="20"/>
                <w:szCs w:val="20"/>
              </w:rPr>
              <w:t>-</w:t>
            </w:r>
          </w:p>
        </w:tc>
        <w:tc>
          <w:tcPr>
            <w:tcW w:w="1418" w:type="dxa"/>
            <w:tcBorders>
              <w:top w:val="single" w:sz="4" w:space="0" w:color="000000"/>
              <w:left w:val="single" w:sz="4" w:space="0" w:color="000000"/>
              <w:bottom w:val="single" w:sz="4" w:space="0" w:color="000000"/>
              <w:right w:val="nil"/>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c>
          <w:tcPr>
            <w:tcW w:w="1134" w:type="dxa"/>
            <w:tcBorders>
              <w:top w:val="single" w:sz="4" w:space="0" w:color="000000"/>
              <w:left w:val="single" w:sz="4" w:space="0" w:color="000000"/>
              <w:bottom w:val="single" w:sz="4" w:space="0" w:color="000000"/>
              <w:right w:val="nil"/>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c>
          <w:tcPr>
            <w:tcW w:w="1417" w:type="dxa"/>
            <w:tcBorders>
              <w:top w:val="single" w:sz="4" w:space="0" w:color="000000"/>
              <w:left w:val="single" w:sz="4" w:space="0" w:color="000000"/>
              <w:bottom w:val="single" w:sz="4" w:space="0" w:color="000000"/>
              <w:right w:val="nil"/>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c>
          <w:tcPr>
            <w:tcW w:w="1276" w:type="dxa"/>
            <w:tcBorders>
              <w:top w:val="single" w:sz="4" w:space="0" w:color="000000"/>
              <w:left w:val="single" w:sz="4" w:space="0" w:color="000000"/>
              <w:bottom w:val="single" w:sz="4" w:space="0" w:color="000000"/>
              <w:right w:val="nil"/>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c>
          <w:tcPr>
            <w:tcW w:w="1276" w:type="dxa"/>
            <w:tcBorders>
              <w:top w:val="single" w:sz="4" w:space="0" w:color="000000"/>
              <w:left w:val="single" w:sz="4" w:space="0" w:color="000000"/>
              <w:bottom w:val="single" w:sz="4" w:space="0" w:color="000000"/>
              <w:right w:val="nil"/>
            </w:tcBorders>
            <w:vAlign w:val="center"/>
          </w:tcPr>
          <w:p w:rsidR="000149A4" w:rsidRPr="00DD2010" w:rsidRDefault="003054C9" w:rsidP="003054C9">
            <w:pPr>
              <w:spacing w:after="0" w:line="276" w:lineRule="auto"/>
              <w:jc w:val="center"/>
              <w:rPr>
                <w:sz w:val="20"/>
                <w:szCs w:val="20"/>
              </w:rPr>
            </w:pPr>
            <w:r w:rsidRPr="00DD2010">
              <w:rPr>
                <w:sz w:val="20"/>
                <w:szCs w:val="20"/>
              </w:rPr>
              <w:t>-</w:t>
            </w:r>
          </w:p>
        </w:tc>
        <w:tc>
          <w:tcPr>
            <w:tcW w:w="1134" w:type="dxa"/>
            <w:tcBorders>
              <w:top w:val="single" w:sz="4" w:space="0" w:color="000000"/>
              <w:left w:val="single" w:sz="4" w:space="0" w:color="000000"/>
              <w:bottom w:val="single" w:sz="4" w:space="0" w:color="000000"/>
              <w:right w:val="nil"/>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rsidR="000149A4" w:rsidRPr="00DD2010" w:rsidRDefault="003054C9" w:rsidP="00C50D9F">
            <w:pPr>
              <w:spacing w:after="0" w:line="276" w:lineRule="auto"/>
              <w:jc w:val="center"/>
              <w:rPr>
                <w:rFonts w:eastAsia="Calibri" w:cs="Times New Roman"/>
                <w:sz w:val="20"/>
                <w:szCs w:val="20"/>
              </w:rPr>
            </w:pPr>
            <w:r w:rsidRPr="00DD2010">
              <w:rPr>
                <w:rFonts w:eastAsia="Calibri" w:cs="Times New Roman"/>
                <w:sz w:val="20"/>
                <w:szCs w:val="20"/>
              </w:rPr>
              <w:t>-</w:t>
            </w:r>
          </w:p>
        </w:tc>
      </w:tr>
      <w:tr w:rsidR="001009DE" w:rsidRPr="00DD2010" w:rsidTr="00957F87">
        <w:trPr>
          <w:cantSplit/>
        </w:trPr>
        <w:tc>
          <w:tcPr>
            <w:tcW w:w="657" w:type="dxa"/>
            <w:tcBorders>
              <w:top w:val="single" w:sz="4" w:space="0" w:color="000000"/>
              <w:left w:val="single" w:sz="4" w:space="0" w:color="000000"/>
              <w:bottom w:val="single" w:sz="4" w:space="0" w:color="000000"/>
              <w:right w:val="nil"/>
            </w:tcBorders>
            <w:vAlign w:val="center"/>
          </w:tcPr>
          <w:p w:rsidR="001009DE" w:rsidRPr="00DD2010" w:rsidRDefault="001009DE" w:rsidP="00C50D9F">
            <w:pPr>
              <w:spacing w:after="0" w:line="276" w:lineRule="auto"/>
              <w:jc w:val="center"/>
              <w:rPr>
                <w:rFonts w:eastAsia="Calibri" w:cs="Times New Roman"/>
                <w:sz w:val="20"/>
                <w:szCs w:val="20"/>
              </w:rPr>
            </w:pPr>
          </w:p>
        </w:tc>
        <w:tc>
          <w:tcPr>
            <w:tcW w:w="3425" w:type="dxa"/>
            <w:tcBorders>
              <w:top w:val="single" w:sz="4" w:space="0" w:color="000000"/>
              <w:left w:val="single" w:sz="4" w:space="0" w:color="000000"/>
              <w:bottom w:val="single" w:sz="4" w:space="0" w:color="000000"/>
              <w:right w:val="nil"/>
            </w:tcBorders>
            <w:vAlign w:val="center"/>
            <w:hideMark/>
          </w:tcPr>
          <w:p w:rsidR="001009DE" w:rsidRPr="00DD2010" w:rsidRDefault="001009DE" w:rsidP="00C50D9F">
            <w:pPr>
              <w:spacing w:after="0" w:line="276" w:lineRule="auto"/>
              <w:jc w:val="center"/>
              <w:rPr>
                <w:rFonts w:eastAsia="Calibri" w:cs="Times New Roman"/>
                <w:b/>
                <w:sz w:val="20"/>
                <w:szCs w:val="20"/>
              </w:rPr>
            </w:pPr>
            <w:r w:rsidRPr="00DD2010">
              <w:rPr>
                <w:rFonts w:eastAsia="Calibri" w:cs="Times New Roman"/>
                <w:b/>
                <w:sz w:val="20"/>
                <w:szCs w:val="20"/>
              </w:rPr>
              <w:t>ИТОГО:</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2E1EB7">
            <w:pPr>
              <w:snapToGrid w:val="0"/>
              <w:spacing w:after="0" w:line="240" w:lineRule="auto"/>
              <w:jc w:val="center"/>
              <w:rPr>
                <w:rFonts w:cs="Times New Roman"/>
                <w:b/>
                <w:sz w:val="20"/>
                <w:szCs w:val="20"/>
              </w:rPr>
            </w:pPr>
            <w:r w:rsidRPr="00DD2010">
              <w:rPr>
                <w:rFonts w:cs="Times New Roman"/>
                <w:b/>
                <w:sz w:val="20"/>
                <w:szCs w:val="20"/>
              </w:rPr>
              <w:t>33,313</w:t>
            </w:r>
          </w:p>
        </w:tc>
        <w:tc>
          <w:tcPr>
            <w:tcW w:w="1418" w:type="dxa"/>
            <w:tcBorders>
              <w:top w:val="single" w:sz="4" w:space="0" w:color="000000"/>
              <w:left w:val="single" w:sz="4" w:space="0" w:color="000000"/>
              <w:bottom w:val="single" w:sz="4" w:space="0" w:color="000000"/>
              <w:right w:val="nil"/>
            </w:tcBorders>
            <w:vAlign w:val="center"/>
          </w:tcPr>
          <w:p w:rsidR="001009DE" w:rsidRPr="00DD2010" w:rsidRDefault="001009DE" w:rsidP="002E1EB7">
            <w:pPr>
              <w:snapToGrid w:val="0"/>
              <w:spacing w:after="0" w:line="240" w:lineRule="auto"/>
              <w:jc w:val="center"/>
              <w:rPr>
                <w:rFonts w:cs="Times New Roman"/>
                <w:b/>
                <w:sz w:val="20"/>
                <w:szCs w:val="20"/>
              </w:rPr>
            </w:pPr>
            <w:r w:rsidRPr="00DD2010">
              <w:rPr>
                <w:rFonts w:cs="Times New Roman"/>
                <w:b/>
                <w:sz w:val="20"/>
                <w:szCs w:val="20"/>
              </w:rPr>
              <w:t>4,522</w:t>
            </w: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2E1EB7">
            <w:pPr>
              <w:snapToGrid w:val="0"/>
              <w:spacing w:after="0" w:line="240" w:lineRule="auto"/>
              <w:jc w:val="center"/>
              <w:rPr>
                <w:rFonts w:cs="Times New Roman"/>
                <w:b/>
                <w:sz w:val="20"/>
                <w:szCs w:val="20"/>
              </w:rPr>
            </w:pPr>
            <w:r w:rsidRPr="00DD2010">
              <w:rPr>
                <w:rFonts w:cs="Times New Roman"/>
                <w:b/>
                <w:sz w:val="20"/>
                <w:szCs w:val="20"/>
              </w:rPr>
              <w:t>8,379</w:t>
            </w:r>
          </w:p>
        </w:tc>
        <w:tc>
          <w:tcPr>
            <w:tcW w:w="1417" w:type="dxa"/>
            <w:tcBorders>
              <w:top w:val="single" w:sz="4" w:space="0" w:color="000000"/>
              <w:left w:val="single" w:sz="4" w:space="0" w:color="000000"/>
              <w:bottom w:val="single" w:sz="4" w:space="0" w:color="000000"/>
              <w:right w:val="nil"/>
            </w:tcBorders>
            <w:vAlign w:val="center"/>
          </w:tcPr>
          <w:p w:rsidR="001009DE" w:rsidRPr="00DD2010" w:rsidRDefault="001009DE" w:rsidP="00C50D9F">
            <w:pPr>
              <w:spacing w:after="0" w:line="276" w:lineRule="auto"/>
              <w:jc w:val="center"/>
              <w:rPr>
                <w:rFonts w:eastAsia="Calibri"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C50D9F">
            <w:pPr>
              <w:spacing w:after="0" w:line="276" w:lineRule="auto"/>
              <w:jc w:val="center"/>
              <w:rPr>
                <w:rFonts w:eastAsia="Calibri" w:cs="Times New Roman"/>
                <w:sz w:val="20"/>
                <w:szCs w:val="20"/>
              </w:rPr>
            </w:pPr>
          </w:p>
        </w:tc>
        <w:tc>
          <w:tcPr>
            <w:tcW w:w="1276" w:type="dxa"/>
            <w:tcBorders>
              <w:top w:val="single" w:sz="4" w:space="0" w:color="000000"/>
              <w:left w:val="single" w:sz="4" w:space="0" w:color="000000"/>
              <w:bottom w:val="single" w:sz="4" w:space="0" w:color="000000"/>
              <w:right w:val="nil"/>
            </w:tcBorders>
            <w:vAlign w:val="center"/>
          </w:tcPr>
          <w:p w:rsidR="001009DE" w:rsidRPr="00DD2010" w:rsidRDefault="001009DE" w:rsidP="00C50D9F">
            <w:pPr>
              <w:spacing w:after="0" w:line="276"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right w:val="nil"/>
            </w:tcBorders>
            <w:vAlign w:val="center"/>
          </w:tcPr>
          <w:p w:rsidR="001009DE" w:rsidRPr="00DD2010" w:rsidRDefault="001009DE" w:rsidP="00C50D9F">
            <w:pPr>
              <w:spacing w:after="0" w:line="276" w:lineRule="auto"/>
              <w:jc w:val="center"/>
              <w:rPr>
                <w:rFonts w:eastAsia="Calibri"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C50D9F">
            <w:pPr>
              <w:spacing w:after="0" w:line="276" w:lineRule="auto"/>
              <w:jc w:val="center"/>
              <w:rPr>
                <w:rFonts w:eastAsia="Calibri" w:cs="Times New Roman"/>
                <w:sz w:val="20"/>
                <w:szCs w:val="20"/>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1009DE" w:rsidRPr="00DD2010" w:rsidRDefault="001009DE" w:rsidP="00C50D9F">
            <w:pPr>
              <w:spacing w:after="0" w:line="276" w:lineRule="auto"/>
              <w:jc w:val="center"/>
              <w:rPr>
                <w:rFonts w:eastAsia="Calibri" w:cs="Times New Roman"/>
                <w:sz w:val="20"/>
                <w:szCs w:val="20"/>
              </w:rPr>
            </w:pPr>
          </w:p>
        </w:tc>
      </w:tr>
    </w:tbl>
    <w:p w:rsidR="00766CA9" w:rsidRPr="00DD2010" w:rsidRDefault="00766CA9" w:rsidP="00171791">
      <w:pPr>
        <w:suppressAutoHyphens/>
        <w:spacing w:after="0" w:line="276" w:lineRule="auto"/>
        <w:ind w:firstLine="567"/>
        <w:rPr>
          <w:rFonts w:eastAsia="Calibri" w:cs="Times New Roman"/>
          <w:kern w:val="24"/>
          <w:szCs w:val="24"/>
        </w:rPr>
      </w:pPr>
      <w:r w:rsidRPr="00DD2010">
        <w:rPr>
          <w:rFonts w:eastAsia="Calibri" w:cs="Times New Roman"/>
          <w:kern w:val="24"/>
          <w:szCs w:val="24"/>
        </w:rPr>
        <w:t>Направления использования газа:</w:t>
      </w:r>
    </w:p>
    <w:p w:rsidR="00766CA9" w:rsidRPr="00DD2010" w:rsidRDefault="00766CA9" w:rsidP="00171791">
      <w:pPr>
        <w:suppressAutoHyphens/>
        <w:spacing w:after="0" w:line="276" w:lineRule="auto"/>
        <w:ind w:firstLine="567"/>
        <w:rPr>
          <w:rFonts w:eastAsia="Calibri" w:cs="Times New Roman"/>
          <w:kern w:val="24"/>
          <w:szCs w:val="24"/>
        </w:rPr>
      </w:pPr>
      <w:r w:rsidRPr="00DD2010">
        <w:rPr>
          <w:rFonts w:eastAsia="Calibri" w:cs="Times New Roman"/>
          <w:kern w:val="24"/>
          <w:szCs w:val="24"/>
        </w:rPr>
        <w:t>- Технологические нужды промышленности;</w:t>
      </w:r>
    </w:p>
    <w:p w:rsidR="00766CA9" w:rsidRPr="00DD2010" w:rsidRDefault="00766CA9" w:rsidP="00171791">
      <w:pPr>
        <w:suppressAutoHyphens/>
        <w:spacing w:after="0" w:line="276" w:lineRule="auto"/>
        <w:ind w:firstLine="567"/>
        <w:rPr>
          <w:rFonts w:eastAsia="Calibri" w:cs="Times New Roman"/>
          <w:kern w:val="24"/>
          <w:szCs w:val="24"/>
        </w:rPr>
      </w:pPr>
      <w:r w:rsidRPr="00DD2010">
        <w:rPr>
          <w:rFonts w:eastAsia="Calibri" w:cs="Times New Roman"/>
          <w:kern w:val="24"/>
          <w:szCs w:val="24"/>
        </w:rPr>
        <w:t>- Хозяйственно-бытовые нужды населения (в т.ч. пищеприготовление);</w:t>
      </w:r>
    </w:p>
    <w:p w:rsidR="00766CA9" w:rsidRPr="00DD2010" w:rsidRDefault="00766CA9" w:rsidP="00171791">
      <w:pPr>
        <w:suppressAutoHyphens/>
        <w:spacing w:after="0" w:line="276" w:lineRule="auto"/>
        <w:ind w:firstLine="567"/>
        <w:rPr>
          <w:rFonts w:eastAsia="Calibri" w:cs="Times New Roman"/>
          <w:kern w:val="24"/>
          <w:szCs w:val="24"/>
        </w:rPr>
      </w:pPr>
      <w:r w:rsidRPr="00DD2010">
        <w:rPr>
          <w:rFonts w:eastAsia="Calibri" w:cs="Times New Roman"/>
          <w:kern w:val="24"/>
          <w:szCs w:val="24"/>
        </w:rPr>
        <w:t>- Энергоноситель для теплоисточников (горячего водоснабжения и отопления).</w:t>
      </w:r>
    </w:p>
    <w:p w:rsidR="00766CA9" w:rsidRPr="00DD2010" w:rsidRDefault="00766CA9" w:rsidP="00171791">
      <w:pPr>
        <w:spacing w:after="0" w:line="276" w:lineRule="auto"/>
        <w:rPr>
          <w:rFonts w:eastAsia="Calibri" w:cs="Times New Roman"/>
          <w:szCs w:val="24"/>
        </w:rPr>
        <w:sectPr w:rsidR="00766CA9" w:rsidRPr="00DD2010" w:rsidSect="00957F87">
          <w:pgSz w:w="16838" w:h="11906" w:orient="landscape"/>
          <w:pgMar w:top="1276" w:right="1134" w:bottom="851" w:left="1134" w:header="709" w:footer="178" w:gutter="0"/>
          <w:cols w:space="708"/>
          <w:docGrid w:linePitch="360"/>
        </w:sectPr>
      </w:pPr>
    </w:p>
    <w:p w:rsidR="00766CA9" w:rsidRPr="00DD2010" w:rsidRDefault="00766CA9" w:rsidP="00171791">
      <w:pPr>
        <w:spacing w:line="276" w:lineRule="auto"/>
        <w:jc w:val="center"/>
        <w:rPr>
          <w:rFonts w:eastAsia="Calibri" w:cs="Times New Roman"/>
          <w:b/>
          <w:i/>
          <w:szCs w:val="24"/>
          <w:u w:val="single"/>
        </w:rPr>
      </w:pPr>
      <w:r w:rsidRPr="00DD2010">
        <w:rPr>
          <w:rFonts w:eastAsia="Calibri" w:cs="Times New Roman"/>
          <w:b/>
          <w:i/>
          <w:szCs w:val="24"/>
          <w:u w:val="single"/>
        </w:rPr>
        <w:lastRenderedPageBreak/>
        <w:t>Теплоснабжение</w:t>
      </w:r>
    </w:p>
    <w:p w:rsidR="00056B8B" w:rsidRPr="00DD2010" w:rsidRDefault="005560DE"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В настоящее время централизованное теплоснабжение в поселении отсутствует.</w:t>
      </w:r>
    </w:p>
    <w:p w:rsidR="00E01DEB" w:rsidRPr="00DD2010" w:rsidRDefault="00E01DEB"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В с. Нижний Карачан действуют две газовые блочно-модульные котельные:</w:t>
      </w:r>
    </w:p>
    <w:p w:rsidR="00E01DEB" w:rsidRPr="00DD2010" w:rsidRDefault="00E01DEB"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котельная, расположенная по ул. Некрасова, 57, отапливает здание БУВО «Дом-интернат для престарелых и инвалидов «Пансионат «Грибановский»</w:t>
      </w:r>
      <w:r w:rsidR="009D5FC9" w:rsidRPr="00DD2010">
        <w:rPr>
          <w:rFonts w:eastAsia="Calibri" w:cs="Times New Roman"/>
          <w:szCs w:val="24"/>
          <w:shd w:val="clear" w:color="auto" w:fill="FFFFFF"/>
        </w:rPr>
        <w:t xml:space="preserve"> (протяженность тепловых сетей – 40 м)</w:t>
      </w:r>
      <w:r w:rsidRPr="00DD2010">
        <w:rPr>
          <w:rFonts w:eastAsia="Calibri" w:cs="Times New Roman"/>
          <w:szCs w:val="24"/>
          <w:shd w:val="clear" w:color="auto" w:fill="FFFFFF"/>
        </w:rPr>
        <w:t>;</w:t>
      </w:r>
    </w:p>
    <w:p w:rsidR="00E01DEB" w:rsidRPr="00DD2010" w:rsidRDefault="00E01DEB"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котельная, расположенная по ул. Советская, 12, отапливает здания МКОУ Нижнекарачанской СОШ и МКУК Нижнекарачанского сельского поселения «ЦДИ»</w:t>
      </w:r>
      <w:r w:rsidR="009D5FC9" w:rsidRPr="00DD2010">
        <w:rPr>
          <w:rFonts w:eastAsia="Calibri" w:cs="Times New Roman"/>
          <w:szCs w:val="24"/>
          <w:shd w:val="clear" w:color="auto" w:fill="FFFFFF"/>
        </w:rPr>
        <w:t xml:space="preserve"> (протяженность тепловых сетей – 200 м)</w:t>
      </w:r>
      <w:r w:rsidR="00E95E33" w:rsidRPr="00DD2010">
        <w:rPr>
          <w:rFonts w:eastAsia="Calibri" w:cs="Times New Roman"/>
          <w:szCs w:val="24"/>
          <w:shd w:val="clear" w:color="auto" w:fill="FFFFFF"/>
        </w:rPr>
        <w:t>.</w:t>
      </w:r>
    </w:p>
    <w:p w:rsidR="009D585B" w:rsidRPr="00DD2010" w:rsidRDefault="009D585B"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Остальные объекты соцкультбыта, как и жилая застройка </w:t>
      </w:r>
      <w:r w:rsidR="00A20901" w:rsidRPr="00DD2010">
        <w:rPr>
          <w:rFonts w:eastAsia="Calibri" w:cs="Times New Roman"/>
          <w:szCs w:val="24"/>
          <w:shd w:val="clear" w:color="auto" w:fill="FFFFFF"/>
        </w:rPr>
        <w:t>населенного пункта</w:t>
      </w:r>
      <w:r w:rsidRPr="00DD2010">
        <w:rPr>
          <w:rFonts w:eastAsia="Calibri" w:cs="Times New Roman"/>
          <w:szCs w:val="24"/>
          <w:shd w:val="clear" w:color="auto" w:fill="FFFFFF"/>
        </w:rPr>
        <w:t xml:space="preserve">, отапливаются индивидуальными </w:t>
      </w:r>
      <w:r w:rsidR="00A20901" w:rsidRPr="00DD2010">
        <w:rPr>
          <w:rFonts w:eastAsia="Calibri" w:cs="Times New Roman"/>
          <w:szCs w:val="24"/>
          <w:shd w:val="clear" w:color="auto" w:fill="FFFFFF"/>
        </w:rPr>
        <w:t>АТС</w:t>
      </w:r>
      <w:r w:rsidRPr="00DD2010">
        <w:rPr>
          <w:rFonts w:eastAsia="Calibri" w:cs="Times New Roman"/>
          <w:szCs w:val="24"/>
          <w:shd w:val="clear" w:color="auto" w:fill="FFFFFF"/>
        </w:rPr>
        <w:t xml:space="preserve">. Некоторые домовладения </w:t>
      </w:r>
      <w:r w:rsidR="00A20901" w:rsidRPr="00DD2010">
        <w:rPr>
          <w:rFonts w:eastAsia="Calibri" w:cs="Times New Roman"/>
          <w:szCs w:val="24"/>
          <w:shd w:val="clear" w:color="auto" w:fill="FFFFFF"/>
        </w:rPr>
        <w:t xml:space="preserve">с. Нижний Карачан </w:t>
      </w:r>
      <w:r w:rsidRPr="00DD2010">
        <w:rPr>
          <w:rFonts w:eastAsia="Calibri" w:cs="Times New Roman"/>
          <w:szCs w:val="24"/>
          <w:shd w:val="clear" w:color="auto" w:fill="FFFFFF"/>
        </w:rPr>
        <w:t>применяют для обогрева печи на твердом топливе (дрова, уголь).</w:t>
      </w:r>
    </w:p>
    <w:p w:rsidR="008C1ED8" w:rsidRPr="00DD2010" w:rsidRDefault="008C1ED8"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Наиболее экономичным ресурсом для отопления сегодня является природный газ. Кроме того, он – самый доступный. Именно поэтому самым оптимальным вариантом устройства системы отопления в частном доме является газовое отопление. </w:t>
      </w:r>
    </w:p>
    <w:p w:rsidR="008C1ED8" w:rsidRPr="00DD2010" w:rsidRDefault="008C1ED8" w:rsidP="00171791">
      <w:pPr>
        <w:spacing w:after="0" w:line="276" w:lineRule="auto"/>
        <w:ind w:firstLine="567"/>
        <w:rPr>
          <w:rFonts w:eastAsia="Calibri" w:cs="Times New Roman"/>
          <w:szCs w:val="24"/>
          <w:shd w:val="clear" w:color="auto" w:fill="FFFFFF"/>
        </w:rPr>
      </w:pPr>
    </w:p>
    <w:p w:rsidR="00766CA9" w:rsidRPr="00DD2010" w:rsidRDefault="00766CA9" w:rsidP="00171791">
      <w:pPr>
        <w:spacing w:after="0" w:line="276" w:lineRule="auto"/>
        <w:ind w:firstLine="567"/>
        <w:rPr>
          <w:rFonts w:eastAsia="Calibri" w:cs="Times New Roman"/>
          <w:szCs w:val="24"/>
          <w:shd w:val="clear" w:color="auto" w:fill="FFFFFF"/>
        </w:rPr>
        <w:sectPr w:rsidR="00766CA9" w:rsidRPr="00DD2010" w:rsidSect="00766CA9">
          <w:pgSz w:w="11906" w:h="16838"/>
          <w:pgMar w:top="1134" w:right="851" w:bottom="1134" w:left="1701" w:header="709" w:footer="178" w:gutter="0"/>
          <w:cols w:space="708"/>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479"/>
        <w:gridCol w:w="655"/>
        <w:gridCol w:w="647"/>
        <w:gridCol w:w="14"/>
        <w:gridCol w:w="700"/>
        <w:gridCol w:w="14"/>
        <w:gridCol w:w="616"/>
        <w:gridCol w:w="741"/>
        <w:gridCol w:w="686"/>
        <w:gridCol w:w="588"/>
        <w:gridCol w:w="616"/>
        <w:gridCol w:w="14"/>
        <w:gridCol w:w="728"/>
        <w:gridCol w:w="840"/>
        <w:gridCol w:w="700"/>
        <w:gridCol w:w="14"/>
        <w:gridCol w:w="878"/>
        <w:gridCol w:w="851"/>
        <w:gridCol w:w="850"/>
        <w:gridCol w:w="1158"/>
        <w:gridCol w:w="968"/>
      </w:tblGrid>
      <w:tr w:rsidR="00811EA0" w:rsidRPr="00DD2010" w:rsidTr="0043505B">
        <w:tc>
          <w:tcPr>
            <w:tcW w:w="1384" w:type="dxa"/>
            <w:vMerge w:val="restart"/>
            <w:shd w:val="clear" w:color="auto" w:fill="D9D9D9"/>
          </w:tcPr>
          <w:p w:rsidR="00766CA9" w:rsidRPr="00DD2010" w:rsidRDefault="00766CA9" w:rsidP="00171791">
            <w:pPr>
              <w:spacing w:after="0" w:line="276" w:lineRule="auto"/>
              <w:rPr>
                <w:rFonts w:eastAsia="Calibri" w:cs="Times New Roman"/>
                <w:b/>
                <w:sz w:val="20"/>
                <w:szCs w:val="20"/>
              </w:rPr>
            </w:pPr>
            <w:r w:rsidRPr="00DD2010">
              <w:rPr>
                <w:rFonts w:eastAsia="Calibri" w:cs="Times New Roman"/>
                <w:b/>
                <w:sz w:val="20"/>
                <w:szCs w:val="20"/>
              </w:rPr>
              <w:lastRenderedPageBreak/>
              <w:t>Наименование населенного пункта</w:t>
            </w:r>
          </w:p>
        </w:tc>
        <w:tc>
          <w:tcPr>
            <w:tcW w:w="4575" w:type="dxa"/>
            <w:gridSpan w:val="9"/>
            <w:shd w:val="clear" w:color="auto" w:fill="D9D9D9"/>
          </w:tcPr>
          <w:p w:rsidR="00766CA9" w:rsidRPr="00DD2010" w:rsidRDefault="00766CA9" w:rsidP="00171791">
            <w:pPr>
              <w:spacing w:after="0" w:line="276" w:lineRule="auto"/>
              <w:jc w:val="center"/>
              <w:rPr>
                <w:rFonts w:eastAsia="Calibri" w:cs="Times New Roman"/>
                <w:b/>
                <w:sz w:val="20"/>
              </w:rPr>
            </w:pPr>
            <w:r w:rsidRPr="00DD2010">
              <w:rPr>
                <w:rFonts w:eastAsia="Calibri" w:cs="Times New Roman"/>
                <w:b/>
                <w:sz w:val="20"/>
              </w:rPr>
              <w:t>Число источников теплоснабжения</w:t>
            </w:r>
          </w:p>
        </w:tc>
        <w:tc>
          <w:tcPr>
            <w:tcW w:w="2632" w:type="dxa"/>
            <w:gridSpan w:val="5"/>
            <w:vMerge w:val="restart"/>
            <w:shd w:val="clear" w:color="auto" w:fill="D9D9D9"/>
          </w:tcPr>
          <w:p w:rsidR="00766CA9" w:rsidRPr="00DD2010" w:rsidRDefault="00766CA9" w:rsidP="00171791">
            <w:pPr>
              <w:spacing w:after="0" w:line="276" w:lineRule="auto"/>
              <w:jc w:val="center"/>
              <w:rPr>
                <w:rFonts w:eastAsia="Calibri" w:cs="Times New Roman"/>
                <w:b/>
                <w:sz w:val="20"/>
              </w:rPr>
            </w:pPr>
            <w:r w:rsidRPr="00DD2010">
              <w:rPr>
                <w:rFonts w:eastAsia="Calibri" w:cs="Times New Roman"/>
                <w:b/>
                <w:sz w:val="20"/>
              </w:rPr>
              <w:t>Суммарная мощность источников теплоснабжения, Гкал/ч</w:t>
            </w:r>
          </w:p>
        </w:tc>
        <w:tc>
          <w:tcPr>
            <w:tcW w:w="840" w:type="dxa"/>
            <w:vMerge w:val="restart"/>
            <w:shd w:val="clear" w:color="auto" w:fill="D9D9D9"/>
          </w:tcPr>
          <w:p w:rsidR="00766CA9" w:rsidRPr="00DD2010" w:rsidRDefault="00766CA9" w:rsidP="00171791">
            <w:pPr>
              <w:spacing w:after="0" w:line="276" w:lineRule="auto"/>
              <w:jc w:val="center"/>
              <w:rPr>
                <w:rFonts w:eastAsia="Calibri" w:cs="Times New Roman"/>
                <w:b/>
                <w:sz w:val="20"/>
              </w:rPr>
            </w:pPr>
            <w:r w:rsidRPr="00DD2010">
              <w:rPr>
                <w:rFonts w:eastAsia="Calibri" w:cs="Times New Roman"/>
                <w:b/>
                <w:sz w:val="20"/>
              </w:rPr>
              <w:t>Количество котлов (энергоустановок), ед.</w:t>
            </w:r>
          </w:p>
        </w:tc>
        <w:tc>
          <w:tcPr>
            <w:tcW w:w="4451" w:type="dxa"/>
            <w:gridSpan w:val="6"/>
            <w:vMerge w:val="restart"/>
            <w:shd w:val="clear" w:color="auto" w:fill="D9D9D9"/>
          </w:tcPr>
          <w:p w:rsidR="00766CA9" w:rsidRPr="00DD2010" w:rsidRDefault="00766CA9" w:rsidP="00171791">
            <w:pPr>
              <w:spacing w:after="0" w:line="276" w:lineRule="auto"/>
              <w:jc w:val="center"/>
              <w:rPr>
                <w:rFonts w:eastAsia="Calibri" w:cs="Times New Roman"/>
                <w:b/>
                <w:sz w:val="20"/>
              </w:rPr>
            </w:pPr>
            <w:r w:rsidRPr="00DD2010">
              <w:rPr>
                <w:rFonts w:eastAsia="Calibri" w:cs="Times New Roman"/>
                <w:b/>
                <w:sz w:val="20"/>
                <w:szCs w:val="20"/>
              </w:rPr>
              <w:t>Протяже</w:t>
            </w:r>
            <w:r w:rsidR="00A041A2" w:rsidRPr="00DD2010">
              <w:rPr>
                <w:rFonts w:eastAsia="Calibri" w:cs="Times New Roman"/>
                <w:b/>
                <w:sz w:val="20"/>
                <w:szCs w:val="20"/>
              </w:rPr>
              <w:t xml:space="preserve">нность тепловых и паровых сетей, </w:t>
            </w:r>
            <w:r w:rsidRPr="00DD2010">
              <w:rPr>
                <w:rFonts w:eastAsia="Calibri" w:cs="Times New Roman"/>
                <w:b/>
                <w:sz w:val="20"/>
                <w:szCs w:val="20"/>
              </w:rPr>
              <w:t>км</w:t>
            </w:r>
          </w:p>
        </w:tc>
        <w:tc>
          <w:tcPr>
            <w:tcW w:w="968" w:type="dxa"/>
            <w:vMerge w:val="restart"/>
            <w:shd w:val="clear" w:color="auto" w:fill="D9D9D9"/>
          </w:tcPr>
          <w:p w:rsidR="00766CA9" w:rsidRPr="00DD2010" w:rsidRDefault="00766CA9" w:rsidP="00171791">
            <w:pPr>
              <w:spacing w:after="0" w:line="276" w:lineRule="auto"/>
              <w:jc w:val="center"/>
              <w:rPr>
                <w:rFonts w:eastAsia="Calibri" w:cs="Times New Roman"/>
                <w:b/>
                <w:sz w:val="20"/>
              </w:rPr>
            </w:pPr>
            <w:r w:rsidRPr="00DD2010">
              <w:rPr>
                <w:rFonts w:eastAsia="Calibri" w:cs="Times New Roman"/>
                <w:b/>
                <w:sz w:val="20"/>
                <w:szCs w:val="20"/>
              </w:rPr>
              <w:t>Число когенерационных источников, ед.</w:t>
            </w:r>
          </w:p>
        </w:tc>
      </w:tr>
      <w:tr w:rsidR="00811EA0" w:rsidRPr="00DD2010" w:rsidTr="0043505B">
        <w:tc>
          <w:tcPr>
            <w:tcW w:w="1384" w:type="dxa"/>
            <w:vMerge/>
          </w:tcPr>
          <w:p w:rsidR="00766CA9" w:rsidRPr="00DD2010" w:rsidRDefault="00766CA9" w:rsidP="00171791">
            <w:pPr>
              <w:spacing w:after="0" w:line="276" w:lineRule="auto"/>
              <w:rPr>
                <w:rFonts w:eastAsia="Calibri" w:cs="Times New Roman"/>
                <w:b/>
              </w:rPr>
            </w:pPr>
          </w:p>
        </w:tc>
        <w:tc>
          <w:tcPr>
            <w:tcW w:w="709" w:type="dxa"/>
            <w:vMerge w:val="restart"/>
            <w:shd w:val="clear" w:color="auto" w:fill="D9D9D9"/>
          </w:tcPr>
          <w:p w:rsidR="00766CA9" w:rsidRPr="00DD2010" w:rsidRDefault="00766CA9" w:rsidP="00171791">
            <w:pPr>
              <w:spacing w:after="0" w:line="276" w:lineRule="auto"/>
              <w:jc w:val="center"/>
              <w:rPr>
                <w:rFonts w:eastAsia="Calibri" w:cs="Times New Roman"/>
                <w:b/>
              </w:rPr>
            </w:pPr>
            <w:r w:rsidRPr="00DD2010">
              <w:rPr>
                <w:rFonts w:eastAsia="Calibri" w:cs="Times New Roman"/>
                <w:b/>
                <w:sz w:val="20"/>
              </w:rPr>
              <w:t>всего, ед.</w:t>
            </w:r>
          </w:p>
        </w:tc>
        <w:tc>
          <w:tcPr>
            <w:tcW w:w="1781" w:type="dxa"/>
            <w:gridSpan w:val="3"/>
            <w:shd w:val="clear" w:color="auto" w:fill="D9D9D9"/>
          </w:tcPr>
          <w:p w:rsidR="00766CA9" w:rsidRPr="00DD2010" w:rsidRDefault="00766CA9" w:rsidP="00171791">
            <w:pPr>
              <w:spacing w:after="0" w:line="276" w:lineRule="auto"/>
              <w:jc w:val="center"/>
              <w:rPr>
                <w:rFonts w:eastAsia="Calibri" w:cs="Times New Roman"/>
                <w:b/>
              </w:rPr>
            </w:pPr>
            <w:r w:rsidRPr="00DD2010">
              <w:rPr>
                <w:rFonts w:eastAsia="Calibri" w:cs="Times New Roman"/>
                <w:b/>
                <w:sz w:val="20"/>
              </w:rPr>
              <w:t>в том числе мощностью, Гкал/ч</w:t>
            </w:r>
          </w:p>
        </w:tc>
        <w:tc>
          <w:tcPr>
            <w:tcW w:w="2085" w:type="dxa"/>
            <w:gridSpan w:val="5"/>
            <w:shd w:val="clear" w:color="auto" w:fill="D9D9D9"/>
          </w:tcPr>
          <w:p w:rsidR="00766CA9" w:rsidRPr="00DD2010" w:rsidRDefault="00766CA9" w:rsidP="00171791">
            <w:pPr>
              <w:spacing w:after="0" w:line="276" w:lineRule="auto"/>
              <w:jc w:val="center"/>
              <w:rPr>
                <w:rFonts w:eastAsia="Calibri" w:cs="Times New Roman"/>
                <w:b/>
                <w:sz w:val="20"/>
              </w:rPr>
            </w:pPr>
            <w:r w:rsidRPr="00DD2010">
              <w:rPr>
                <w:rFonts w:eastAsia="Calibri" w:cs="Times New Roman"/>
                <w:b/>
                <w:sz w:val="20"/>
              </w:rPr>
              <w:t xml:space="preserve">работающих </w:t>
            </w:r>
          </w:p>
          <w:p w:rsidR="00766CA9" w:rsidRPr="00DD2010" w:rsidRDefault="00766CA9" w:rsidP="00171791">
            <w:pPr>
              <w:spacing w:after="0" w:line="276" w:lineRule="auto"/>
              <w:jc w:val="center"/>
              <w:rPr>
                <w:rFonts w:eastAsia="Calibri" w:cs="Times New Roman"/>
                <w:b/>
              </w:rPr>
            </w:pPr>
            <w:r w:rsidRPr="00DD2010">
              <w:rPr>
                <w:rFonts w:eastAsia="Calibri" w:cs="Times New Roman"/>
                <w:b/>
                <w:sz w:val="20"/>
              </w:rPr>
              <w:t>на топливе, ед.</w:t>
            </w:r>
          </w:p>
        </w:tc>
        <w:tc>
          <w:tcPr>
            <w:tcW w:w="2632" w:type="dxa"/>
            <w:gridSpan w:val="5"/>
            <w:vMerge/>
            <w:shd w:val="clear" w:color="auto" w:fill="D9D9D9"/>
          </w:tcPr>
          <w:p w:rsidR="00766CA9" w:rsidRPr="00DD2010" w:rsidRDefault="00766CA9" w:rsidP="00171791">
            <w:pPr>
              <w:spacing w:after="0" w:line="276" w:lineRule="auto"/>
              <w:jc w:val="center"/>
              <w:rPr>
                <w:rFonts w:eastAsia="Calibri" w:cs="Times New Roman"/>
                <w:b/>
              </w:rPr>
            </w:pPr>
          </w:p>
        </w:tc>
        <w:tc>
          <w:tcPr>
            <w:tcW w:w="840" w:type="dxa"/>
            <w:vMerge/>
            <w:shd w:val="clear" w:color="auto" w:fill="D9D9D9"/>
          </w:tcPr>
          <w:p w:rsidR="00766CA9" w:rsidRPr="00DD2010" w:rsidRDefault="00766CA9" w:rsidP="00171791">
            <w:pPr>
              <w:spacing w:after="0" w:line="276" w:lineRule="auto"/>
              <w:jc w:val="center"/>
              <w:rPr>
                <w:rFonts w:eastAsia="Calibri" w:cs="Times New Roman"/>
                <w:b/>
              </w:rPr>
            </w:pPr>
          </w:p>
        </w:tc>
        <w:tc>
          <w:tcPr>
            <w:tcW w:w="4451" w:type="dxa"/>
            <w:gridSpan w:val="6"/>
            <w:vMerge/>
            <w:shd w:val="clear" w:color="auto" w:fill="D9D9D9"/>
          </w:tcPr>
          <w:p w:rsidR="00766CA9" w:rsidRPr="00DD2010" w:rsidRDefault="00766CA9" w:rsidP="00171791">
            <w:pPr>
              <w:spacing w:after="0" w:line="276" w:lineRule="auto"/>
              <w:jc w:val="center"/>
              <w:rPr>
                <w:rFonts w:eastAsia="Calibri" w:cs="Times New Roman"/>
                <w:b/>
              </w:rPr>
            </w:pPr>
          </w:p>
        </w:tc>
        <w:tc>
          <w:tcPr>
            <w:tcW w:w="968" w:type="dxa"/>
            <w:vMerge/>
          </w:tcPr>
          <w:p w:rsidR="00766CA9" w:rsidRPr="00DD2010" w:rsidRDefault="00766CA9" w:rsidP="00171791">
            <w:pPr>
              <w:spacing w:after="0" w:line="276" w:lineRule="auto"/>
              <w:jc w:val="center"/>
              <w:rPr>
                <w:rFonts w:eastAsia="Calibri" w:cs="Times New Roman"/>
                <w:b/>
              </w:rPr>
            </w:pPr>
          </w:p>
        </w:tc>
      </w:tr>
      <w:tr w:rsidR="00811EA0" w:rsidRPr="00DD2010" w:rsidTr="0043505B">
        <w:tc>
          <w:tcPr>
            <w:tcW w:w="1384" w:type="dxa"/>
            <w:vMerge/>
          </w:tcPr>
          <w:p w:rsidR="00766CA9" w:rsidRPr="00DD2010" w:rsidRDefault="00766CA9" w:rsidP="00171791">
            <w:pPr>
              <w:spacing w:after="0" w:line="276" w:lineRule="auto"/>
              <w:jc w:val="center"/>
              <w:rPr>
                <w:rFonts w:eastAsia="Calibri" w:cs="Times New Roman"/>
                <w:b/>
              </w:rPr>
            </w:pPr>
          </w:p>
        </w:tc>
        <w:tc>
          <w:tcPr>
            <w:tcW w:w="709" w:type="dxa"/>
            <w:vMerge/>
            <w:shd w:val="clear" w:color="auto" w:fill="D9D9D9"/>
          </w:tcPr>
          <w:p w:rsidR="00766CA9" w:rsidRPr="00DD2010" w:rsidRDefault="00766CA9" w:rsidP="00171791">
            <w:pPr>
              <w:spacing w:after="0" w:line="276" w:lineRule="auto"/>
              <w:jc w:val="center"/>
              <w:rPr>
                <w:rFonts w:eastAsia="Calibri" w:cs="Times New Roman"/>
                <w:b/>
                <w:sz w:val="20"/>
                <w:szCs w:val="20"/>
              </w:rPr>
            </w:pPr>
          </w:p>
        </w:tc>
        <w:tc>
          <w:tcPr>
            <w:tcW w:w="479" w:type="dxa"/>
            <w:vMerge w:val="restart"/>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до 3</w:t>
            </w:r>
          </w:p>
        </w:tc>
        <w:tc>
          <w:tcPr>
            <w:tcW w:w="655" w:type="dxa"/>
            <w:vMerge w:val="restart"/>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 xml:space="preserve">от </w:t>
            </w:r>
          </w:p>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3 до 20</w:t>
            </w:r>
          </w:p>
        </w:tc>
        <w:tc>
          <w:tcPr>
            <w:tcW w:w="647" w:type="dxa"/>
            <w:vMerge w:val="restart"/>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от 20 до 100</w:t>
            </w:r>
          </w:p>
        </w:tc>
        <w:tc>
          <w:tcPr>
            <w:tcW w:w="728" w:type="dxa"/>
            <w:gridSpan w:val="3"/>
            <w:vMerge w:val="restart"/>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твердом</w:t>
            </w:r>
          </w:p>
        </w:tc>
        <w:tc>
          <w:tcPr>
            <w:tcW w:w="616" w:type="dxa"/>
            <w:vMerge w:val="restart"/>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жидком</w:t>
            </w:r>
          </w:p>
        </w:tc>
        <w:tc>
          <w:tcPr>
            <w:tcW w:w="741" w:type="dxa"/>
            <w:vMerge w:val="restart"/>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газообразном</w:t>
            </w:r>
          </w:p>
        </w:tc>
        <w:tc>
          <w:tcPr>
            <w:tcW w:w="686" w:type="dxa"/>
            <w:vMerge w:val="restart"/>
            <w:shd w:val="clear" w:color="auto" w:fill="D9D9D9"/>
          </w:tcPr>
          <w:p w:rsidR="00766CA9" w:rsidRPr="00DD2010" w:rsidRDefault="00766CA9" w:rsidP="00171791">
            <w:pPr>
              <w:spacing w:after="0" w:line="276" w:lineRule="auto"/>
              <w:jc w:val="center"/>
              <w:rPr>
                <w:rFonts w:eastAsia="Calibri" w:cs="Times New Roman"/>
                <w:b/>
                <w:sz w:val="20"/>
                <w:szCs w:val="20"/>
              </w:rPr>
            </w:pPr>
            <w:r w:rsidRPr="00DD2010">
              <w:rPr>
                <w:rFonts w:eastAsia="Calibri" w:cs="Times New Roman"/>
                <w:b/>
                <w:sz w:val="20"/>
                <w:szCs w:val="20"/>
              </w:rPr>
              <w:t>всего</w:t>
            </w:r>
          </w:p>
        </w:tc>
        <w:tc>
          <w:tcPr>
            <w:tcW w:w="1946" w:type="dxa"/>
            <w:gridSpan w:val="4"/>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в том числе</w:t>
            </w:r>
          </w:p>
        </w:tc>
        <w:tc>
          <w:tcPr>
            <w:tcW w:w="840" w:type="dxa"/>
            <w:vMerge/>
            <w:shd w:val="clear" w:color="auto" w:fill="D9D9D9"/>
          </w:tcPr>
          <w:p w:rsidR="00766CA9" w:rsidRPr="00DD2010" w:rsidRDefault="00766CA9" w:rsidP="00171791">
            <w:pPr>
              <w:spacing w:after="0" w:line="276" w:lineRule="auto"/>
              <w:jc w:val="center"/>
              <w:rPr>
                <w:rFonts w:eastAsia="Calibri" w:cs="Times New Roman"/>
                <w:b/>
              </w:rPr>
            </w:pPr>
          </w:p>
        </w:tc>
        <w:tc>
          <w:tcPr>
            <w:tcW w:w="700" w:type="dxa"/>
            <w:vMerge w:val="restart"/>
            <w:shd w:val="clear" w:color="auto" w:fill="D9D9D9"/>
          </w:tcPr>
          <w:p w:rsidR="00766CA9" w:rsidRPr="00DD2010" w:rsidRDefault="00766CA9" w:rsidP="00171791">
            <w:pPr>
              <w:spacing w:after="0" w:line="276" w:lineRule="auto"/>
              <w:jc w:val="center"/>
              <w:rPr>
                <w:rFonts w:eastAsia="Calibri" w:cs="Times New Roman"/>
                <w:b/>
                <w:sz w:val="20"/>
                <w:szCs w:val="20"/>
              </w:rPr>
            </w:pPr>
            <w:r w:rsidRPr="00DD2010">
              <w:rPr>
                <w:rFonts w:eastAsia="Calibri" w:cs="Times New Roman"/>
                <w:b/>
                <w:sz w:val="20"/>
                <w:szCs w:val="20"/>
              </w:rPr>
              <w:t>всего</w:t>
            </w:r>
          </w:p>
        </w:tc>
        <w:tc>
          <w:tcPr>
            <w:tcW w:w="2593" w:type="dxa"/>
            <w:gridSpan w:val="4"/>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в т.ч. диаметром</w:t>
            </w:r>
          </w:p>
        </w:tc>
        <w:tc>
          <w:tcPr>
            <w:tcW w:w="1158" w:type="dxa"/>
            <w:vMerge w:val="restart"/>
            <w:shd w:val="clear" w:color="auto" w:fill="D9D9D9"/>
          </w:tcPr>
          <w:p w:rsidR="00766CA9" w:rsidRPr="00DD2010" w:rsidRDefault="00766CA9" w:rsidP="00171791">
            <w:pPr>
              <w:spacing w:after="0" w:line="276" w:lineRule="auto"/>
              <w:jc w:val="center"/>
              <w:rPr>
                <w:rFonts w:eastAsia="Calibri" w:cs="Times New Roman"/>
                <w:b/>
              </w:rPr>
            </w:pPr>
            <w:r w:rsidRPr="00DD2010">
              <w:rPr>
                <w:rFonts w:eastAsia="Calibri" w:cs="Times New Roman"/>
                <w:b/>
                <w:sz w:val="20"/>
              </w:rPr>
              <w:t>сети, нуждающиеся в замене</w:t>
            </w:r>
          </w:p>
        </w:tc>
        <w:tc>
          <w:tcPr>
            <w:tcW w:w="968" w:type="dxa"/>
            <w:vMerge/>
          </w:tcPr>
          <w:p w:rsidR="00766CA9" w:rsidRPr="00DD2010" w:rsidRDefault="00766CA9" w:rsidP="00171791">
            <w:pPr>
              <w:spacing w:after="0" w:line="276" w:lineRule="auto"/>
              <w:jc w:val="center"/>
              <w:rPr>
                <w:rFonts w:eastAsia="Calibri" w:cs="Times New Roman"/>
                <w:b/>
              </w:rPr>
            </w:pPr>
          </w:p>
        </w:tc>
      </w:tr>
      <w:tr w:rsidR="00811EA0" w:rsidRPr="00DD2010" w:rsidTr="0043505B">
        <w:tc>
          <w:tcPr>
            <w:tcW w:w="1384" w:type="dxa"/>
            <w:vMerge/>
          </w:tcPr>
          <w:p w:rsidR="00766CA9" w:rsidRPr="00DD2010" w:rsidRDefault="00766CA9" w:rsidP="00171791">
            <w:pPr>
              <w:spacing w:after="0" w:line="276" w:lineRule="auto"/>
              <w:jc w:val="center"/>
              <w:rPr>
                <w:rFonts w:eastAsia="Calibri" w:cs="Times New Roman"/>
                <w:b/>
              </w:rPr>
            </w:pPr>
          </w:p>
        </w:tc>
        <w:tc>
          <w:tcPr>
            <w:tcW w:w="709" w:type="dxa"/>
            <w:vMerge/>
          </w:tcPr>
          <w:p w:rsidR="00766CA9" w:rsidRPr="00DD2010" w:rsidRDefault="00766CA9" w:rsidP="00171791">
            <w:pPr>
              <w:spacing w:after="0" w:line="276" w:lineRule="auto"/>
              <w:jc w:val="center"/>
              <w:rPr>
                <w:rFonts w:eastAsia="Calibri" w:cs="Times New Roman"/>
                <w:b/>
              </w:rPr>
            </w:pPr>
          </w:p>
        </w:tc>
        <w:tc>
          <w:tcPr>
            <w:tcW w:w="479" w:type="dxa"/>
            <w:vMerge/>
          </w:tcPr>
          <w:p w:rsidR="00766CA9" w:rsidRPr="00DD2010" w:rsidRDefault="00766CA9" w:rsidP="00171791">
            <w:pPr>
              <w:spacing w:after="0" w:line="276" w:lineRule="auto"/>
              <w:jc w:val="center"/>
              <w:rPr>
                <w:rFonts w:eastAsia="Calibri" w:cs="Times New Roman"/>
                <w:b/>
                <w:sz w:val="20"/>
                <w:szCs w:val="20"/>
              </w:rPr>
            </w:pPr>
          </w:p>
        </w:tc>
        <w:tc>
          <w:tcPr>
            <w:tcW w:w="655" w:type="dxa"/>
            <w:vMerge/>
          </w:tcPr>
          <w:p w:rsidR="00766CA9" w:rsidRPr="00DD2010" w:rsidRDefault="00766CA9" w:rsidP="00171791">
            <w:pPr>
              <w:spacing w:after="0" w:line="276" w:lineRule="auto"/>
              <w:jc w:val="center"/>
              <w:rPr>
                <w:rFonts w:eastAsia="Calibri" w:cs="Times New Roman"/>
                <w:b/>
                <w:sz w:val="20"/>
                <w:szCs w:val="20"/>
              </w:rPr>
            </w:pPr>
          </w:p>
        </w:tc>
        <w:tc>
          <w:tcPr>
            <w:tcW w:w="647" w:type="dxa"/>
            <w:vMerge/>
          </w:tcPr>
          <w:p w:rsidR="00766CA9" w:rsidRPr="00DD2010" w:rsidRDefault="00766CA9" w:rsidP="00171791">
            <w:pPr>
              <w:spacing w:after="0" w:line="276" w:lineRule="auto"/>
              <w:jc w:val="center"/>
              <w:rPr>
                <w:rFonts w:eastAsia="Calibri" w:cs="Times New Roman"/>
                <w:b/>
              </w:rPr>
            </w:pPr>
          </w:p>
        </w:tc>
        <w:tc>
          <w:tcPr>
            <w:tcW w:w="728" w:type="dxa"/>
            <w:gridSpan w:val="3"/>
            <w:vMerge/>
          </w:tcPr>
          <w:p w:rsidR="00766CA9" w:rsidRPr="00DD2010" w:rsidRDefault="00766CA9" w:rsidP="00171791">
            <w:pPr>
              <w:spacing w:after="0" w:line="276" w:lineRule="auto"/>
              <w:jc w:val="center"/>
              <w:rPr>
                <w:rFonts w:eastAsia="Calibri" w:cs="Times New Roman"/>
                <w:b/>
              </w:rPr>
            </w:pPr>
          </w:p>
        </w:tc>
        <w:tc>
          <w:tcPr>
            <w:tcW w:w="616" w:type="dxa"/>
            <w:vMerge/>
          </w:tcPr>
          <w:p w:rsidR="00766CA9" w:rsidRPr="00DD2010" w:rsidRDefault="00766CA9" w:rsidP="00171791">
            <w:pPr>
              <w:spacing w:after="0" w:line="276" w:lineRule="auto"/>
              <w:jc w:val="center"/>
              <w:rPr>
                <w:rFonts w:eastAsia="Calibri" w:cs="Times New Roman"/>
                <w:b/>
                <w:sz w:val="20"/>
                <w:szCs w:val="20"/>
              </w:rPr>
            </w:pPr>
          </w:p>
        </w:tc>
        <w:tc>
          <w:tcPr>
            <w:tcW w:w="741" w:type="dxa"/>
            <w:vMerge/>
          </w:tcPr>
          <w:p w:rsidR="00766CA9" w:rsidRPr="00DD2010" w:rsidRDefault="00766CA9" w:rsidP="00171791">
            <w:pPr>
              <w:spacing w:after="0" w:line="276" w:lineRule="auto"/>
              <w:jc w:val="center"/>
              <w:rPr>
                <w:rFonts w:eastAsia="Calibri" w:cs="Times New Roman"/>
                <w:b/>
                <w:sz w:val="20"/>
                <w:szCs w:val="20"/>
              </w:rPr>
            </w:pPr>
          </w:p>
        </w:tc>
        <w:tc>
          <w:tcPr>
            <w:tcW w:w="686" w:type="dxa"/>
            <w:vMerge/>
          </w:tcPr>
          <w:p w:rsidR="00766CA9" w:rsidRPr="00DD2010" w:rsidRDefault="00766CA9" w:rsidP="00171791">
            <w:pPr>
              <w:spacing w:after="0" w:line="276" w:lineRule="auto"/>
              <w:jc w:val="center"/>
              <w:rPr>
                <w:rFonts w:eastAsia="Calibri" w:cs="Times New Roman"/>
                <w:b/>
              </w:rPr>
            </w:pPr>
          </w:p>
        </w:tc>
        <w:tc>
          <w:tcPr>
            <w:tcW w:w="588" w:type="dxa"/>
            <w:shd w:val="clear" w:color="auto" w:fill="D9D9D9"/>
          </w:tcPr>
          <w:p w:rsidR="00766CA9" w:rsidRPr="00DD2010" w:rsidRDefault="00766CA9" w:rsidP="00171791">
            <w:pPr>
              <w:spacing w:after="0" w:line="276" w:lineRule="auto"/>
              <w:jc w:val="center"/>
              <w:rPr>
                <w:rFonts w:eastAsia="Calibri" w:cs="Times New Roman"/>
                <w:b/>
                <w:sz w:val="20"/>
                <w:szCs w:val="20"/>
              </w:rPr>
            </w:pPr>
            <w:r w:rsidRPr="00DD2010">
              <w:rPr>
                <w:rFonts w:eastAsia="Calibri" w:cs="Times New Roman"/>
                <w:b/>
                <w:sz w:val="20"/>
                <w:szCs w:val="20"/>
              </w:rPr>
              <w:t>до 3</w:t>
            </w:r>
          </w:p>
        </w:tc>
        <w:tc>
          <w:tcPr>
            <w:tcW w:w="630" w:type="dxa"/>
            <w:gridSpan w:val="2"/>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 xml:space="preserve">от </w:t>
            </w:r>
          </w:p>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3 до 20</w:t>
            </w:r>
          </w:p>
        </w:tc>
        <w:tc>
          <w:tcPr>
            <w:tcW w:w="728" w:type="dxa"/>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 xml:space="preserve">от </w:t>
            </w:r>
          </w:p>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20 до 100</w:t>
            </w:r>
          </w:p>
        </w:tc>
        <w:tc>
          <w:tcPr>
            <w:tcW w:w="840" w:type="dxa"/>
            <w:vMerge/>
            <w:shd w:val="clear" w:color="auto" w:fill="D9D9D9"/>
          </w:tcPr>
          <w:p w:rsidR="00766CA9" w:rsidRPr="00DD2010" w:rsidRDefault="00766CA9" w:rsidP="00171791">
            <w:pPr>
              <w:spacing w:after="0" w:line="276" w:lineRule="auto"/>
              <w:jc w:val="center"/>
              <w:rPr>
                <w:rFonts w:eastAsia="Calibri" w:cs="Times New Roman"/>
                <w:b/>
              </w:rPr>
            </w:pPr>
          </w:p>
        </w:tc>
        <w:tc>
          <w:tcPr>
            <w:tcW w:w="700" w:type="dxa"/>
            <w:vMerge/>
            <w:shd w:val="clear" w:color="auto" w:fill="D9D9D9"/>
          </w:tcPr>
          <w:p w:rsidR="00766CA9" w:rsidRPr="00DD2010" w:rsidRDefault="00766CA9" w:rsidP="00171791">
            <w:pPr>
              <w:spacing w:after="0" w:line="276" w:lineRule="auto"/>
              <w:jc w:val="center"/>
              <w:rPr>
                <w:rFonts w:eastAsia="Calibri" w:cs="Times New Roman"/>
                <w:b/>
              </w:rPr>
            </w:pPr>
          </w:p>
        </w:tc>
        <w:tc>
          <w:tcPr>
            <w:tcW w:w="892" w:type="dxa"/>
            <w:gridSpan w:val="2"/>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до 200 мм</w:t>
            </w:r>
          </w:p>
        </w:tc>
        <w:tc>
          <w:tcPr>
            <w:tcW w:w="851" w:type="dxa"/>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от 200 до 400 мм</w:t>
            </w:r>
          </w:p>
        </w:tc>
        <w:tc>
          <w:tcPr>
            <w:tcW w:w="850" w:type="dxa"/>
            <w:shd w:val="clear" w:color="auto" w:fill="D9D9D9"/>
          </w:tcPr>
          <w:p w:rsidR="00766CA9" w:rsidRPr="00DD2010" w:rsidRDefault="00766CA9" w:rsidP="00171791">
            <w:pPr>
              <w:spacing w:after="0" w:line="276" w:lineRule="auto"/>
              <w:jc w:val="center"/>
              <w:rPr>
                <w:rFonts w:eastAsia="Calibri" w:cs="Times New Roman"/>
                <w:b/>
                <w:sz w:val="18"/>
                <w:szCs w:val="18"/>
              </w:rPr>
            </w:pPr>
            <w:r w:rsidRPr="00DD2010">
              <w:rPr>
                <w:rFonts w:eastAsia="Calibri" w:cs="Times New Roman"/>
                <w:b/>
                <w:sz w:val="18"/>
                <w:szCs w:val="18"/>
              </w:rPr>
              <w:t>от 400 до 600 мм</w:t>
            </w:r>
          </w:p>
        </w:tc>
        <w:tc>
          <w:tcPr>
            <w:tcW w:w="1158" w:type="dxa"/>
            <w:vMerge/>
          </w:tcPr>
          <w:p w:rsidR="00766CA9" w:rsidRPr="00DD2010" w:rsidRDefault="00766CA9" w:rsidP="00171791">
            <w:pPr>
              <w:spacing w:after="0" w:line="276" w:lineRule="auto"/>
              <w:jc w:val="center"/>
              <w:rPr>
                <w:rFonts w:eastAsia="Calibri" w:cs="Times New Roman"/>
                <w:b/>
              </w:rPr>
            </w:pPr>
          </w:p>
        </w:tc>
        <w:tc>
          <w:tcPr>
            <w:tcW w:w="968" w:type="dxa"/>
            <w:vMerge/>
          </w:tcPr>
          <w:p w:rsidR="00766CA9" w:rsidRPr="00DD2010" w:rsidRDefault="00766CA9" w:rsidP="00171791">
            <w:pPr>
              <w:spacing w:after="0" w:line="276" w:lineRule="auto"/>
              <w:jc w:val="center"/>
              <w:rPr>
                <w:rFonts w:eastAsia="Calibri" w:cs="Times New Roman"/>
                <w:b/>
              </w:rPr>
            </w:pPr>
          </w:p>
        </w:tc>
      </w:tr>
      <w:tr w:rsidR="00811EA0" w:rsidRPr="00DD2010" w:rsidTr="0043505B">
        <w:tc>
          <w:tcPr>
            <w:tcW w:w="1384"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 xml:space="preserve">Всего </w:t>
            </w:r>
          </w:p>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по поселению</w:t>
            </w:r>
          </w:p>
        </w:tc>
        <w:tc>
          <w:tcPr>
            <w:tcW w:w="709" w:type="dxa"/>
            <w:vAlign w:val="center"/>
          </w:tcPr>
          <w:p w:rsidR="0043505B" w:rsidRPr="00DD2010" w:rsidRDefault="003C2C48" w:rsidP="00171791">
            <w:pPr>
              <w:spacing w:after="0" w:line="276" w:lineRule="auto"/>
              <w:jc w:val="center"/>
              <w:rPr>
                <w:rFonts w:eastAsia="Calibri" w:cs="Times New Roman"/>
                <w:b/>
                <w:sz w:val="20"/>
                <w:szCs w:val="20"/>
              </w:rPr>
            </w:pPr>
            <w:r w:rsidRPr="00DD2010">
              <w:rPr>
                <w:rFonts w:eastAsia="Calibri" w:cs="Times New Roman"/>
                <w:b/>
                <w:sz w:val="20"/>
                <w:szCs w:val="20"/>
              </w:rPr>
              <w:t>2</w:t>
            </w:r>
          </w:p>
        </w:tc>
        <w:tc>
          <w:tcPr>
            <w:tcW w:w="479" w:type="dxa"/>
            <w:vAlign w:val="center"/>
          </w:tcPr>
          <w:p w:rsidR="0043505B"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55"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47" w:type="dxa"/>
            <w:vAlign w:val="center"/>
          </w:tcPr>
          <w:p w:rsidR="0043505B" w:rsidRPr="00DD2010" w:rsidRDefault="009D58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28" w:type="dxa"/>
            <w:gridSpan w:val="3"/>
            <w:vAlign w:val="center"/>
          </w:tcPr>
          <w:p w:rsidR="0043505B"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16"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41" w:type="dxa"/>
            <w:vAlign w:val="center"/>
          </w:tcPr>
          <w:p w:rsidR="0043505B"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3</w:t>
            </w:r>
          </w:p>
        </w:tc>
        <w:tc>
          <w:tcPr>
            <w:tcW w:w="686" w:type="dxa"/>
            <w:vAlign w:val="center"/>
          </w:tcPr>
          <w:p w:rsidR="0043505B" w:rsidRPr="00DD2010" w:rsidRDefault="003C7A91"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588" w:type="dxa"/>
            <w:vAlign w:val="center"/>
          </w:tcPr>
          <w:p w:rsidR="0043505B" w:rsidRPr="00DD2010" w:rsidRDefault="00390C25" w:rsidP="00171791">
            <w:pPr>
              <w:spacing w:after="0" w:line="276" w:lineRule="auto"/>
              <w:jc w:val="center"/>
              <w:rPr>
                <w:rFonts w:eastAsia="Calibri" w:cs="Times New Roman"/>
                <w:b/>
                <w:sz w:val="20"/>
                <w:szCs w:val="20"/>
              </w:rPr>
            </w:pPr>
            <w:r w:rsidRPr="00DD2010">
              <w:rPr>
                <w:rFonts w:eastAsia="Calibri" w:cs="Times New Roman"/>
                <w:b/>
                <w:sz w:val="20"/>
                <w:szCs w:val="20"/>
              </w:rPr>
              <w:t>1</w:t>
            </w:r>
          </w:p>
        </w:tc>
        <w:tc>
          <w:tcPr>
            <w:tcW w:w="630" w:type="dxa"/>
            <w:gridSpan w:val="2"/>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28" w:type="dxa"/>
            <w:vAlign w:val="center"/>
          </w:tcPr>
          <w:p w:rsidR="0043505B" w:rsidRPr="00DD2010" w:rsidRDefault="00390C25"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840"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00" w:type="dxa"/>
            <w:vAlign w:val="center"/>
          </w:tcPr>
          <w:p w:rsidR="0043505B" w:rsidRPr="00DD2010" w:rsidRDefault="009D5FC9" w:rsidP="00171791">
            <w:pPr>
              <w:spacing w:after="0" w:line="276" w:lineRule="auto"/>
              <w:jc w:val="center"/>
              <w:rPr>
                <w:rFonts w:eastAsia="Calibri" w:cs="Times New Roman"/>
                <w:b/>
                <w:sz w:val="20"/>
                <w:szCs w:val="20"/>
              </w:rPr>
            </w:pPr>
            <w:r w:rsidRPr="00DD2010">
              <w:rPr>
                <w:rFonts w:eastAsia="Calibri" w:cs="Times New Roman"/>
                <w:b/>
                <w:sz w:val="20"/>
                <w:szCs w:val="20"/>
              </w:rPr>
              <w:t>0,24</w:t>
            </w:r>
          </w:p>
        </w:tc>
        <w:tc>
          <w:tcPr>
            <w:tcW w:w="892" w:type="dxa"/>
            <w:gridSpan w:val="2"/>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851"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850"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1158"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968" w:type="dxa"/>
            <w:vAlign w:val="center"/>
          </w:tcPr>
          <w:p w:rsidR="0043505B" w:rsidRPr="00DD2010" w:rsidRDefault="004350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r>
      <w:tr w:rsidR="00811EA0" w:rsidRPr="00DD2010" w:rsidTr="0043505B">
        <w:tc>
          <w:tcPr>
            <w:tcW w:w="14850" w:type="dxa"/>
            <w:gridSpan w:val="23"/>
          </w:tcPr>
          <w:p w:rsidR="00766CA9" w:rsidRPr="00DD2010" w:rsidRDefault="00766CA9" w:rsidP="00171791">
            <w:pPr>
              <w:spacing w:after="0" w:line="276" w:lineRule="auto"/>
              <w:jc w:val="center"/>
              <w:rPr>
                <w:rFonts w:eastAsia="Calibri" w:cs="Times New Roman"/>
                <w:sz w:val="20"/>
                <w:szCs w:val="20"/>
              </w:rPr>
            </w:pPr>
            <w:r w:rsidRPr="00DD2010">
              <w:rPr>
                <w:rFonts w:eastAsia="Calibri" w:cs="Times New Roman"/>
                <w:sz w:val="20"/>
                <w:szCs w:val="20"/>
              </w:rPr>
              <w:t>в т. ч. по населенным пунктам</w:t>
            </w:r>
          </w:p>
        </w:tc>
      </w:tr>
      <w:tr w:rsidR="003C7A91" w:rsidRPr="00DD2010" w:rsidTr="00327484">
        <w:tc>
          <w:tcPr>
            <w:tcW w:w="1384" w:type="dxa"/>
          </w:tcPr>
          <w:p w:rsidR="003C7A91" w:rsidRPr="00DD2010" w:rsidRDefault="003C7A91" w:rsidP="00B80193">
            <w:pPr>
              <w:spacing w:after="0" w:line="276" w:lineRule="auto"/>
              <w:jc w:val="center"/>
              <w:rPr>
                <w:rFonts w:eastAsia="Calibri" w:cs="Times New Roman"/>
                <w:sz w:val="20"/>
                <w:szCs w:val="20"/>
              </w:rPr>
            </w:pPr>
            <w:r w:rsidRPr="00DD2010">
              <w:rPr>
                <w:rFonts w:eastAsia="Calibri" w:cs="Times New Roman"/>
                <w:sz w:val="20"/>
                <w:szCs w:val="20"/>
              </w:rPr>
              <w:t xml:space="preserve">с. </w:t>
            </w:r>
            <w:r w:rsidR="003C2C48" w:rsidRPr="00DD2010">
              <w:rPr>
                <w:rFonts w:eastAsia="Calibri" w:cs="Times New Roman"/>
                <w:sz w:val="20"/>
                <w:szCs w:val="20"/>
              </w:rPr>
              <w:t>Нижний Карачан</w:t>
            </w:r>
          </w:p>
        </w:tc>
        <w:tc>
          <w:tcPr>
            <w:tcW w:w="709" w:type="dxa"/>
            <w:vAlign w:val="center"/>
          </w:tcPr>
          <w:p w:rsidR="003C7A91" w:rsidRPr="00DD2010" w:rsidRDefault="00B80193" w:rsidP="00171791">
            <w:pPr>
              <w:spacing w:after="0" w:line="276" w:lineRule="auto"/>
              <w:jc w:val="center"/>
              <w:rPr>
                <w:rFonts w:eastAsia="Calibri" w:cs="Times New Roman"/>
                <w:sz w:val="20"/>
                <w:szCs w:val="20"/>
              </w:rPr>
            </w:pPr>
            <w:r w:rsidRPr="00DD2010">
              <w:rPr>
                <w:rFonts w:eastAsia="Calibri" w:cs="Times New Roman"/>
                <w:b/>
                <w:sz w:val="20"/>
                <w:szCs w:val="20"/>
              </w:rPr>
              <w:t>2</w:t>
            </w:r>
          </w:p>
        </w:tc>
        <w:tc>
          <w:tcPr>
            <w:tcW w:w="479" w:type="dxa"/>
            <w:vAlign w:val="center"/>
          </w:tcPr>
          <w:p w:rsidR="003C7A91"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55" w:type="dxa"/>
            <w:vAlign w:val="center"/>
          </w:tcPr>
          <w:p w:rsidR="003C7A91" w:rsidRPr="00DD2010" w:rsidRDefault="003C7A91"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61" w:type="dxa"/>
            <w:gridSpan w:val="2"/>
            <w:vAlign w:val="center"/>
          </w:tcPr>
          <w:p w:rsidR="003C7A91" w:rsidRPr="00DD2010" w:rsidRDefault="009D585B"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00" w:type="dxa"/>
            <w:vAlign w:val="center"/>
          </w:tcPr>
          <w:p w:rsidR="003C7A91"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30" w:type="dxa"/>
            <w:gridSpan w:val="2"/>
            <w:vAlign w:val="center"/>
          </w:tcPr>
          <w:p w:rsidR="003C7A91" w:rsidRPr="00DD2010" w:rsidRDefault="003C7A91"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41" w:type="dxa"/>
            <w:vAlign w:val="center"/>
          </w:tcPr>
          <w:p w:rsidR="003C7A91"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2</w:t>
            </w:r>
          </w:p>
        </w:tc>
        <w:tc>
          <w:tcPr>
            <w:tcW w:w="686" w:type="dxa"/>
            <w:vAlign w:val="center"/>
          </w:tcPr>
          <w:p w:rsidR="003C7A91" w:rsidRPr="00DD2010" w:rsidRDefault="003C7A91"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588" w:type="dxa"/>
            <w:vAlign w:val="center"/>
          </w:tcPr>
          <w:p w:rsidR="003C7A91" w:rsidRPr="00DD2010" w:rsidRDefault="00B80193"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616" w:type="dxa"/>
            <w:vAlign w:val="center"/>
          </w:tcPr>
          <w:p w:rsidR="003C7A91" w:rsidRPr="00DD2010" w:rsidRDefault="003C7A91"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42" w:type="dxa"/>
            <w:gridSpan w:val="2"/>
            <w:vAlign w:val="center"/>
          </w:tcPr>
          <w:p w:rsidR="003C7A91" w:rsidRPr="00DD2010" w:rsidRDefault="00390C25"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840" w:type="dxa"/>
            <w:vAlign w:val="center"/>
          </w:tcPr>
          <w:p w:rsidR="003C7A91" w:rsidRPr="00DD2010" w:rsidRDefault="003C7A91" w:rsidP="00171791">
            <w:pPr>
              <w:spacing w:after="0" w:line="276" w:lineRule="auto"/>
              <w:jc w:val="center"/>
              <w:rPr>
                <w:rFonts w:eastAsia="Calibri" w:cs="Times New Roman"/>
                <w:b/>
                <w:sz w:val="20"/>
                <w:szCs w:val="20"/>
              </w:rPr>
            </w:pPr>
            <w:r w:rsidRPr="00DD2010">
              <w:rPr>
                <w:rFonts w:eastAsia="Calibri" w:cs="Times New Roman"/>
                <w:b/>
                <w:sz w:val="20"/>
                <w:szCs w:val="20"/>
              </w:rPr>
              <w:t>-</w:t>
            </w:r>
          </w:p>
        </w:tc>
        <w:tc>
          <w:tcPr>
            <w:tcW w:w="714" w:type="dxa"/>
            <w:gridSpan w:val="2"/>
            <w:vAlign w:val="center"/>
          </w:tcPr>
          <w:p w:rsidR="003C7A91" w:rsidRPr="00DD2010" w:rsidRDefault="009D5FC9" w:rsidP="00171791">
            <w:pPr>
              <w:spacing w:after="0" w:line="276" w:lineRule="auto"/>
              <w:jc w:val="center"/>
              <w:rPr>
                <w:rFonts w:eastAsia="Calibri" w:cs="Times New Roman"/>
                <w:b/>
                <w:sz w:val="20"/>
                <w:szCs w:val="20"/>
              </w:rPr>
            </w:pPr>
            <w:r w:rsidRPr="00DD2010">
              <w:rPr>
                <w:rFonts w:eastAsia="Calibri" w:cs="Times New Roman"/>
                <w:b/>
                <w:sz w:val="20"/>
                <w:szCs w:val="20"/>
              </w:rPr>
              <w:t>0,24</w:t>
            </w:r>
          </w:p>
        </w:tc>
        <w:tc>
          <w:tcPr>
            <w:tcW w:w="878" w:type="dxa"/>
            <w:vAlign w:val="center"/>
          </w:tcPr>
          <w:p w:rsidR="003C7A91" w:rsidRPr="00DD2010" w:rsidRDefault="003C7A91"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851" w:type="dxa"/>
            <w:vAlign w:val="center"/>
          </w:tcPr>
          <w:p w:rsidR="003C7A91" w:rsidRPr="00DD2010" w:rsidRDefault="003C7A91"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850" w:type="dxa"/>
            <w:vAlign w:val="center"/>
          </w:tcPr>
          <w:p w:rsidR="003C7A91" w:rsidRPr="00DD2010" w:rsidRDefault="003C7A91"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1158" w:type="dxa"/>
            <w:vAlign w:val="center"/>
          </w:tcPr>
          <w:p w:rsidR="003C7A91" w:rsidRPr="00DD2010" w:rsidRDefault="003C7A91"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968" w:type="dxa"/>
            <w:vAlign w:val="center"/>
          </w:tcPr>
          <w:p w:rsidR="003C7A91" w:rsidRPr="00DD2010" w:rsidRDefault="003C7A91" w:rsidP="00171791">
            <w:pPr>
              <w:spacing w:after="0" w:line="276" w:lineRule="auto"/>
              <w:jc w:val="center"/>
              <w:rPr>
                <w:rFonts w:eastAsia="Calibri" w:cs="Times New Roman"/>
                <w:sz w:val="20"/>
                <w:szCs w:val="20"/>
              </w:rPr>
            </w:pPr>
            <w:r w:rsidRPr="00DD2010">
              <w:rPr>
                <w:rFonts w:eastAsia="Calibri" w:cs="Times New Roman"/>
                <w:b/>
                <w:sz w:val="20"/>
                <w:szCs w:val="20"/>
              </w:rPr>
              <w:t>-</w:t>
            </w:r>
          </w:p>
        </w:tc>
      </w:tr>
      <w:tr w:rsidR="00811EA0" w:rsidRPr="00DD2010" w:rsidTr="00327484">
        <w:tc>
          <w:tcPr>
            <w:tcW w:w="1384" w:type="dxa"/>
          </w:tcPr>
          <w:p w:rsidR="0043505B" w:rsidRPr="00DD2010" w:rsidRDefault="003C2C48" w:rsidP="003C2C48">
            <w:pPr>
              <w:spacing w:after="0" w:line="276" w:lineRule="auto"/>
              <w:jc w:val="center"/>
              <w:rPr>
                <w:rFonts w:eastAsia="Calibri" w:cs="Times New Roman"/>
                <w:sz w:val="20"/>
                <w:szCs w:val="20"/>
              </w:rPr>
            </w:pPr>
            <w:r w:rsidRPr="00DD2010">
              <w:rPr>
                <w:rFonts w:eastAsia="Calibri" w:cs="Times New Roman"/>
                <w:sz w:val="20"/>
                <w:szCs w:val="20"/>
              </w:rPr>
              <w:t>п</w:t>
            </w:r>
            <w:r w:rsidR="00B80193" w:rsidRPr="00DD2010">
              <w:rPr>
                <w:rFonts w:eastAsia="Calibri" w:cs="Times New Roman"/>
                <w:sz w:val="20"/>
                <w:szCs w:val="20"/>
              </w:rPr>
              <w:t xml:space="preserve">. </w:t>
            </w:r>
            <w:r w:rsidRPr="00DD2010">
              <w:rPr>
                <w:rFonts w:eastAsia="Calibri" w:cs="Times New Roman"/>
                <w:sz w:val="20"/>
                <w:szCs w:val="20"/>
              </w:rPr>
              <w:t>Маяк</w:t>
            </w:r>
          </w:p>
        </w:tc>
        <w:tc>
          <w:tcPr>
            <w:tcW w:w="709" w:type="dxa"/>
            <w:vAlign w:val="center"/>
          </w:tcPr>
          <w:p w:rsidR="0043505B" w:rsidRPr="00DD2010" w:rsidRDefault="003C2C48"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479" w:type="dxa"/>
            <w:vAlign w:val="center"/>
          </w:tcPr>
          <w:p w:rsidR="0043505B" w:rsidRPr="00DD2010" w:rsidRDefault="00B80193"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655"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661" w:type="dxa"/>
            <w:gridSpan w:val="2"/>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700"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630" w:type="dxa"/>
            <w:gridSpan w:val="2"/>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741" w:type="dxa"/>
            <w:vAlign w:val="center"/>
          </w:tcPr>
          <w:p w:rsidR="0043505B" w:rsidRPr="00DD2010" w:rsidRDefault="003C2C48"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686"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588"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616"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742" w:type="dxa"/>
            <w:gridSpan w:val="2"/>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840"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714" w:type="dxa"/>
            <w:gridSpan w:val="2"/>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878"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851"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850"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1158"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c>
          <w:tcPr>
            <w:tcW w:w="968" w:type="dxa"/>
            <w:vAlign w:val="center"/>
          </w:tcPr>
          <w:p w:rsidR="0043505B" w:rsidRPr="00DD2010" w:rsidRDefault="0043505B" w:rsidP="00171791">
            <w:pPr>
              <w:spacing w:after="0" w:line="276" w:lineRule="auto"/>
              <w:jc w:val="center"/>
              <w:rPr>
                <w:rFonts w:eastAsia="Calibri" w:cs="Times New Roman"/>
                <w:sz w:val="20"/>
                <w:szCs w:val="20"/>
              </w:rPr>
            </w:pPr>
            <w:r w:rsidRPr="00DD2010">
              <w:rPr>
                <w:rFonts w:eastAsia="Calibri" w:cs="Times New Roman"/>
                <w:b/>
                <w:sz w:val="20"/>
                <w:szCs w:val="20"/>
              </w:rPr>
              <w:t>-</w:t>
            </w:r>
          </w:p>
        </w:tc>
      </w:tr>
    </w:tbl>
    <w:p w:rsidR="00766CA9" w:rsidRPr="00DD2010" w:rsidRDefault="00766CA9" w:rsidP="00171791">
      <w:pPr>
        <w:spacing w:after="0" w:line="276" w:lineRule="auto"/>
        <w:rPr>
          <w:rFonts w:eastAsia="Calibri" w:cs="Times New Roman"/>
          <w:szCs w:val="24"/>
        </w:rPr>
      </w:pPr>
    </w:p>
    <w:p w:rsidR="00766CA9" w:rsidRPr="00DD2010" w:rsidRDefault="00766CA9" w:rsidP="00171791">
      <w:pPr>
        <w:spacing w:after="0" w:line="276" w:lineRule="auto"/>
        <w:jc w:val="center"/>
        <w:rPr>
          <w:rFonts w:eastAsia="Calibri" w:cs="Times New Roman"/>
          <w:szCs w:val="24"/>
        </w:rPr>
      </w:pPr>
    </w:p>
    <w:p w:rsidR="00766CA9" w:rsidRPr="00DD2010" w:rsidRDefault="00766CA9" w:rsidP="00171791">
      <w:pPr>
        <w:spacing w:after="0" w:line="276" w:lineRule="auto"/>
        <w:rPr>
          <w:rFonts w:eastAsia="Calibri" w:cs="Times New Roman"/>
          <w:szCs w:val="24"/>
          <w:shd w:val="clear" w:color="auto" w:fill="FFFFFF"/>
        </w:rPr>
      </w:pPr>
    </w:p>
    <w:p w:rsidR="00766CA9" w:rsidRPr="00DD2010" w:rsidRDefault="00766CA9" w:rsidP="00171791">
      <w:pPr>
        <w:spacing w:after="0" w:line="276" w:lineRule="auto"/>
        <w:rPr>
          <w:rFonts w:eastAsia="Calibri" w:cs="Times New Roman"/>
          <w:szCs w:val="24"/>
          <w:shd w:val="clear" w:color="auto" w:fill="FFFFFF"/>
        </w:rPr>
        <w:sectPr w:rsidR="00766CA9" w:rsidRPr="00DD2010" w:rsidSect="00766CA9">
          <w:pgSz w:w="16838" w:h="11906" w:orient="landscape"/>
          <w:pgMar w:top="1701" w:right="1134" w:bottom="851" w:left="1134" w:header="709" w:footer="178" w:gutter="0"/>
          <w:cols w:space="708"/>
          <w:docGrid w:linePitch="360"/>
        </w:sectPr>
      </w:pPr>
    </w:p>
    <w:p w:rsidR="00766CA9" w:rsidRPr="00DD2010" w:rsidRDefault="00766CA9" w:rsidP="00685D1F">
      <w:pPr>
        <w:spacing w:line="276" w:lineRule="auto"/>
        <w:jc w:val="center"/>
        <w:rPr>
          <w:rFonts w:eastAsia="Calibri" w:cs="Times New Roman"/>
          <w:b/>
          <w:i/>
          <w:szCs w:val="24"/>
          <w:u w:val="single"/>
        </w:rPr>
      </w:pPr>
      <w:r w:rsidRPr="00DD2010">
        <w:rPr>
          <w:rFonts w:eastAsia="Calibri" w:cs="Times New Roman"/>
          <w:b/>
          <w:i/>
          <w:szCs w:val="24"/>
          <w:u w:val="single"/>
        </w:rPr>
        <w:lastRenderedPageBreak/>
        <w:t>Электроснабжение</w:t>
      </w:r>
    </w:p>
    <w:p w:rsidR="00685D1F" w:rsidRPr="00DD2010" w:rsidRDefault="00360A27" w:rsidP="00685D1F">
      <w:pPr>
        <w:widowControl w:val="0"/>
        <w:overflowPunct w:val="0"/>
        <w:autoSpaceDE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Нижнекарачанское</w:t>
      </w:r>
      <w:r w:rsidR="00766CA9" w:rsidRPr="00DD2010">
        <w:rPr>
          <w:rFonts w:eastAsia="Times New Roman" w:cs="Times New Roman"/>
          <w:szCs w:val="24"/>
          <w:lang w:eastAsia="ru-RU"/>
        </w:rPr>
        <w:t xml:space="preserve"> сельское поселение</w:t>
      </w:r>
      <w:r w:rsidR="00685D1F" w:rsidRPr="00DD2010">
        <w:rPr>
          <w:rFonts w:eastAsia="Times New Roman" w:cs="Times New Roman"/>
          <w:szCs w:val="24"/>
          <w:lang w:eastAsia="ru-RU"/>
        </w:rPr>
        <w:t xml:space="preserve"> полностью</w:t>
      </w:r>
      <w:r w:rsidR="00766CA9" w:rsidRPr="00DD2010">
        <w:rPr>
          <w:rFonts w:eastAsia="Times New Roman" w:cs="Times New Roman"/>
          <w:szCs w:val="24"/>
          <w:lang w:eastAsia="ru-RU"/>
        </w:rPr>
        <w:t xml:space="preserve"> электрофицировано. </w:t>
      </w:r>
      <w:r w:rsidR="00685D1F" w:rsidRPr="00DD2010">
        <w:rPr>
          <w:rFonts w:eastAsia="Calibri" w:cs="Times New Roman"/>
          <w:szCs w:val="24"/>
          <w:shd w:val="clear" w:color="auto" w:fill="FFFFFF"/>
        </w:rPr>
        <w:t>На территории поселения действует ПС «Нижний Карачан» 35/10 кВ с 5-ю воздушными линиями и 30 трансформаторными подстанциями совокупной мощностью около 3240 кВА.</w:t>
      </w:r>
      <w:r w:rsidR="00685D1F" w:rsidRPr="00DD2010">
        <w:rPr>
          <w:rFonts w:eastAsia="Times New Roman" w:cs="Times New Roman"/>
          <w:szCs w:val="24"/>
          <w:lang w:eastAsia="ru-RU"/>
        </w:rPr>
        <w:t xml:space="preserve"> </w:t>
      </w:r>
      <w:r w:rsidR="00766CA9" w:rsidRPr="00DD2010">
        <w:rPr>
          <w:rFonts w:eastAsia="Times New Roman" w:cs="Times New Roman"/>
          <w:szCs w:val="24"/>
          <w:lang w:eastAsia="ru-RU"/>
        </w:rPr>
        <w:t xml:space="preserve">По балансовой принадлежности электросетевые объекты </w:t>
      </w:r>
      <w:r w:rsidR="00EE5C42" w:rsidRPr="00DD2010">
        <w:rPr>
          <w:rFonts w:eastAsia="Times New Roman" w:cs="Times New Roman"/>
          <w:szCs w:val="24"/>
          <w:lang w:eastAsia="ru-RU"/>
        </w:rPr>
        <w:t>Нижнекарачанского</w:t>
      </w:r>
      <w:r w:rsidR="00766CA9" w:rsidRPr="00DD2010">
        <w:rPr>
          <w:rFonts w:eastAsia="Times New Roman" w:cs="Times New Roman"/>
          <w:szCs w:val="24"/>
          <w:lang w:eastAsia="ru-RU"/>
        </w:rPr>
        <w:t xml:space="preserve"> сельского поселения относятся к </w:t>
      </w:r>
      <w:r w:rsidR="00580A9E" w:rsidRPr="00DD2010">
        <w:rPr>
          <w:rFonts w:eastAsia="Times New Roman" w:cs="Times New Roman"/>
          <w:szCs w:val="24"/>
          <w:lang w:eastAsia="ru-RU"/>
        </w:rPr>
        <w:t xml:space="preserve">Грибановскому участку Борисоглебского отделения, </w:t>
      </w:r>
      <w:r w:rsidR="00766CA9" w:rsidRPr="00DD2010">
        <w:rPr>
          <w:rFonts w:eastAsia="Times New Roman" w:cs="Times New Roman"/>
          <w:szCs w:val="24"/>
          <w:lang w:eastAsia="ru-RU"/>
        </w:rPr>
        <w:t xml:space="preserve">которое входит в состав филиала </w:t>
      </w:r>
      <w:r w:rsidR="00580A9E" w:rsidRPr="00DD2010">
        <w:t xml:space="preserve">ПАО «ТНС энерго Воронеж». </w:t>
      </w:r>
    </w:p>
    <w:p w:rsidR="00766CA9" w:rsidRPr="00DD2010" w:rsidRDefault="00766CA9" w:rsidP="00685D1F">
      <w:pPr>
        <w:widowControl w:val="0"/>
        <w:overflowPunct w:val="0"/>
        <w:autoSpaceDE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Через т</w:t>
      </w:r>
      <w:r w:rsidR="00D618C9" w:rsidRPr="00DD2010">
        <w:rPr>
          <w:rFonts w:eastAsia="Times New Roman" w:cs="Times New Roman"/>
          <w:szCs w:val="24"/>
          <w:lang w:eastAsia="ru-RU"/>
        </w:rPr>
        <w:t xml:space="preserve">ерриторию поселения проходят ВЛ </w:t>
      </w:r>
      <w:r w:rsidRPr="00DD2010">
        <w:rPr>
          <w:rFonts w:eastAsia="Times New Roman" w:cs="Times New Roman"/>
          <w:szCs w:val="24"/>
          <w:lang w:eastAsia="ru-RU"/>
        </w:rPr>
        <w:t>10</w:t>
      </w:r>
      <w:r w:rsidR="00D618C9" w:rsidRPr="00DD2010">
        <w:rPr>
          <w:rFonts w:eastAsia="Times New Roman" w:cs="Times New Roman"/>
          <w:szCs w:val="24"/>
          <w:lang w:eastAsia="ru-RU"/>
        </w:rPr>
        <w:t xml:space="preserve"> </w:t>
      </w:r>
      <w:r w:rsidRPr="00DD2010">
        <w:rPr>
          <w:rFonts w:eastAsia="Times New Roman" w:cs="Times New Roman"/>
          <w:szCs w:val="24"/>
          <w:lang w:eastAsia="ru-RU"/>
        </w:rPr>
        <w:t>кВ</w:t>
      </w:r>
      <w:r w:rsidR="00A03CDA" w:rsidRPr="00DD2010">
        <w:rPr>
          <w:rFonts w:eastAsia="Times New Roman" w:cs="Times New Roman"/>
          <w:szCs w:val="24"/>
          <w:lang w:eastAsia="ru-RU"/>
        </w:rPr>
        <w:t xml:space="preserve">, ВЛ </w:t>
      </w:r>
      <w:r w:rsidR="00A03CDA" w:rsidRPr="00DD2010">
        <w:t>35кВ «</w:t>
      </w:r>
      <w:r w:rsidR="00D618C9" w:rsidRPr="00DD2010">
        <w:t>от ПС «В.Карачан», ПС «Н. Карачан», до ПС «Троицкое</w:t>
      </w:r>
      <w:r w:rsidR="002A4942" w:rsidRPr="00DD2010">
        <w:t>»</w:t>
      </w:r>
      <w:r w:rsidR="00D618C9" w:rsidRPr="00DD2010">
        <w:t>, ВЛ 500 кВ «Балашовская-Липецкая № 1», ВЛ 500 кВ «Балашовская-Липецкая № 2 с откопайкой на Нововоронежскую АЭС»</w:t>
      </w:r>
      <w:r w:rsidR="002A4942" w:rsidRPr="00DD2010">
        <w:t>.</w:t>
      </w:r>
    </w:p>
    <w:p w:rsidR="00766CA9" w:rsidRPr="00DD2010" w:rsidRDefault="00766CA9" w:rsidP="00685D1F">
      <w:pPr>
        <w:widowControl w:val="0"/>
        <w:overflowPunct w:val="0"/>
        <w:autoSpaceDE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Распределение электроэнергии по потребителям поселения осуществляется на напряжении 0,4 кВ, через понижающие трансформаторные подстанции 10/0</w:t>
      </w:r>
      <w:r w:rsidR="003804B6" w:rsidRPr="00DD2010">
        <w:rPr>
          <w:rFonts w:eastAsia="Times New Roman" w:cs="Times New Roman"/>
          <w:szCs w:val="24"/>
          <w:lang w:eastAsia="ru-RU"/>
        </w:rPr>
        <w:t>,4</w:t>
      </w:r>
      <w:r w:rsidRPr="00DD2010">
        <w:rPr>
          <w:rFonts w:eastAsia="Times New Roman" w:cs="Times New Roman"/>
          <w:szCs w:val="24"/>
          <w:lang w:eastAsia="ru-RU"/>
        </w:rPr>
        <w:t>.</w:t>
      </w:r>
    </w:p>
    <w:p w:rsidR="00766CA9" w:rsidRPr="00DD2010" w:rsidRDefault="00766CA9" w:rsidP="00685D1F">
      <w:pPr>
        <w:spacing w:after="0" w:line="276" w:lineRule="auto"/>
        <w:ind w:firstLine="567"/>
        <w:rPr>
          <w:rFonts w:eastAsia="Calibri" w:cs="Times New Roman"/>
          <w:szCs w:val="24"/>
        </w:rPr>
      </w:pPr>
      <w:r w:rsidRPr="00DD2010">
        <w:rPr>
          <w:rFonts w:eastAsia="Calibri" w:cs="Times New Roman"/>
          <w:szCs w:val="24"/>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3F0C3E" w:rsidRPr="00DD2010" w:rsidRDefault="003F0C3E" w:rsidP="00685D1F">
      <w:pPr>
        <w:autoSpaceDN w:val="0"/>
        <w:spacing w:after="0" w:line="276" w:lineRule="auto"/>
        <w:ind w:firstLine="567"/>
        <w:rPr>
          <w:rFonts w:eastAsia="Calibri" w:cs="Times New Roman"/>
          <w:szCs w:val="24"/>
        </w:rPr>
      </w:pPr>
      <w:r w:rsidRPr="00DD2010">
        <w:rPr>
          <w:rFonts w:eastAsia="Calibri" w:cs="Times New Roman"/>
          <w:szCs w:val="24"/>
        </w:rPr>
        <w:t>Подробная информация, согласно данным, предоставленным администрацией Нижнекарачанского сельского поселения (по состоянию на 2024 г.), приведена в таблице ниже:</w:t>
      </w:r>
    </w:p>
    <w:p w:rsidR="00766CA9" w:rsidRPr="00DD2010" w:rsidRDefault="00766CA9" w:rsidP="00171791">
      <w:pPr>
        <w:spacing w:after="0" w:line="276" w:lineRule="auto"/>
        <w:ind w:firstLine="567"/>
        <w:rPr>
          <w:rFonts w:eastAsia="Calibri" w:cs="Times New Roman"/>
          <w:szCs w:val="24"/>
        </w:rPr>
      </w:pPr>
    </w:p>
    <w:p w:rsidR="00EA3D89" w:rsidRPr="00DD2010" w:rsidRDefault="00EA3D89" w:rsidP="00EA3D89">
      <w:pPr>
        <w:widowControl w:val="0"/>
        <w:suppressAutoHyphens/>
        <w:spacing w:after="0" w:line="276" w:lineRule="auto"/>
        <w:rPr>
          <w:rFonts w:eastAsia="Calibri" w:cs="Times New Roman"/>
          <w:b/>
        </w:rPr>
      </w:pPr>
      <w:r w:rsidRPr="00DD2010">
        <w:rPr>
          <w:rFonts w:eastAsia="Calibri" w:cs="Times New Roman"/>
          <w:b/>
        </w:rPr>
        <w:t>Данные по подстанциям (ПС, КТП, ТП):</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79"/>
        <w:gridCol w:w="4202"/>
        <w:gridCol w:w="1844"/>
        <w:gridCol w:w="3120"/>
      </w:tblGrid>
      <w:tr w:rsidR="00EA3D89" w:rsidRPr="00DD2010" w:rsidTr="002768B7">
        <w:trPr>
          <w:trHeight w:val="253"/>
        </w:trPr>
        <w:tc>
          <w:tcPr>
            <w:tcW w:w="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3D89" w:rsidRPr="00DD2010" w:rsidRDefault="00EA3D89" w:rsidP="002768B7">
            <w:pPr>
              <w:spacing w:after="0" w:line="240" w:lineRule="auto"/>
              <w:jc w:val="center"/>
              <w:rPr>
                <w:rFonts w:eastAsia="Calibri" w:cs="Times New Roman"/>
                <w:b/>
                <w:sz w:val="22"/>
              </w:rPr>
            </w:pPr>
            <w:r w:rsidRPr="00DD2010">
              <w:rPr>
                <w:rFonts w:eastAsia="Calibri" w:cs="Times New Roman"/>
                <w:b/>
                <w:sz w:val="22"/>
              </w:rPr>
              <w:t>№ п/п</w:t>
            </w:r>
          </w:p>
        </w:tc>
        <w:tc>
          <w:tcPr>
            <w:tcW w:w="4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3D89" w:rsidRPr="00DD2010" w:rsidRDefault="00EA3D89" w:rsidP="002768B7">
            <w:pPr>
              <w:spacing w:after="0" w:line="240" w:lineRule="auto"/>
              <w:jc w:val="center"/>
              <w:rPr>
                <w:rFonts w:eastAsia="Calibri" w:cs="Times New Roman"/>
                <w:b/>
                <w:sz w:val="22"/>
              </w:rPr>
            </w:pPr>
            <w:r w:rsidRPr="00DD2010">
              <w:rPr>
                <w:rFonts w:eastAsia="Calibri" w:cs="Times New Roman"/>
                <w:b/>
                <w:sz w:val="22"/>
              </w:rPr>
              <w:t>Наименование подстанций</w:t>
            </w:r>
          </w:p>
        </w:tc>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3D89" w:rsidRPr="00DD2010" w:rsidRDefault="00EA3D89" w:rsidP="002768B7">
            <w:pPr>
              <w:spacing w:after="0" w:line="240" w:lineRule="auto"/>
              <w:jc w:val="center"/>
              <w:rPr>
                <w:rFonts w:eastAsia="Calibri" w:cs="Times New Roman"/>
                <w:b/>
                <w:sz w:val="22"/>
              </w:rPr>
            </w:pPr>
            <w:r w:rsidRPr="00DD2010">
              <w:rPr>
                <w:rFonts w:eastAsia="Calibri" w:cs="Times New Roman"/>
                <w:b/>
                <w:sz w:val="22"/>
              </w:rPr>
              <w:t>Напряжение                              (тыс.кВ)</w:t>
            </w:r>
          </w:p>
          <w:p w:rsidR="00EA3D89" w:rsidRPr="00DD2010" w:rsidRDefault="00EA3D89" w:rsidP="002768B7">
            <w:pPr>
              <w:spacing w:after="0" w:line="240" w:lineRule="auto"/>
              <w:jc w:val="center"/>
              <w:rPr>
                <w:rFonts w:eastAsia="Calibri" w:cs="Times New Roman"/>
                <w:b/>
                <w:sz w:val="22"/>
              </w:rPr>
            </w:pPr>
          </w:p>
        </w:tc>
        <w:tc>
          <w:tcPr>
            <w:tcW w:w="3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A3D89" w:rsidRPr="00DD2010" w:rsidRDefault="00EA3D89" w:rsidP="002768B7">
            <w:pPr>
              <w:spacing w:after="0" w:line="240" w:lineRule="auto"/>
              <w:jc w:val="center"/>
              <w:rPr>
                <w:rFonts w:eastAsia="Calibri" w:cs="Times New Roman"/>
                <w:b/>
                <w:sz w:val="22"/>
              </w:rPr>
            </w:pPr>
            <w:r w:rsidRPr="00DD2010">
              <w:rPr>
                <w:rFonts w:eastAsia="Calibri" w:cs="Times New Roman"/>
                <w:b/>
                <w:sz w:val="22"/>
              </w:rPr>
              <w:t>Кол-во и мощность трансформаторов  на каждой подстанции   (шт * тыс. кВа)</w:t>
            </w:r>
          </w:p>
        </w:tc>
      </w:tr>
      <w:tr w:rsidR="00EA3D89" w:rsidRPr="00DD2010" w:rsidTr="00A110E7">
        <w:trPr>
          <w:trHeight w:val="235"/>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rPr>
            </w:pPr>
            <w:r w:rsidRPr="00DD2010">
              <w:rPr>
                <w:rFonts w:cs="Times New Roman"/>
                <w:kern w:val="2"/>
              </w:rPr>
              <w:t>ПС Н.Карачан_</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0,035</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2*2,5</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rPr>
            </w:pPr>
            <w:r w:rsidRPr="00DD2010">
              <w:rPr>
                <w:rFonts w:cs="Times New Roman"/>
                <w:kern w:val="2"/>
              </w:rPr>
              <w:t>КТП № _1-1__</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1*0,04</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3</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rPr>
            </w:pPr>
            <w:r w:rsidRPr="00DD2010">
              <w:rPr>
                <w:rFonts w:cs="Times New Roman"/>
                <w:kern w:val="2"/>
              </w:rPr>
              <w:t>КТП № 1-2_</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1*0,04</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4</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 xml:space="preserve">КТП № 2-1 </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5</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2-2</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1*0,04</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6</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 xml:space="preserve">КТП № 2-3 </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7</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2-5</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1*0,25</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8</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2-7</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9</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4-8</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1*0,04</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10</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4-9</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1*0,4</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11</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4-11</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12</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4-14</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13</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4-15</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14</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4-16</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1*0,25</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15</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4-17</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1*0,16</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lastRenderedPageBreak/>
              <w:t>16</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4-18</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17</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4-20</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18</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4-23</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1*0,04</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19</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4-24</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1*0,16</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20</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4-25</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21</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4-26</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hideMark/>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22</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4-28</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23</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6-2</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1*0,25</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24</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6-3</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25</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6-4</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26</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6-6</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27</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6-7</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28</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6-8</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1*0,063</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29</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6-9</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w:t>
            </w:r>
          </w:p>
        </w:tc>
      </w:tr>
      <w:tr w:rsidR="00EA3D89" w:rsidRPr="00DD2010" w:rsidTr="00A110E7">
        <w:trPr>
          <w:trHeight w:val="276"/>
        </w:trPr>
        <w:tc>
          <w:tcPr>
            <w:tcW w:w="479"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pacing w:after="0" w:line="240" w:lineRule="auto"/>
              <w:jc w:val="center"/>
              <w:rPr>
                <w:rFonts w:eastAsia="Calibri" w:cs="Times New Roman"/>
                <w:sz w:val="22"/>
              </w:rPr>
            </w:pPr>
            <w:r w:rsidRPr="00DD2010">
              <w:rPr>
                <w:rFonts w:eastAsia="Calibri" w:cs="Times New Roman"/>
                <w:sz w:val="22"/>
              </w:rPr>
              <w:t>30</w:t>
            </w:r>
          </w:p>
        </w:tc>
        <w:tc>
          <w:tcPr>
            <w:tcW w:w="4202"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EA3D89">
            <w:pPr>
              <w:snapToGrid w:val="0"/>
              <w:spacing w:after="0" w:line="240" w:lineRule="auto"/>
              <w:rPr>
                <w:rFonts w:cs="Times New Roman"/>
                <w:kern w:val="2"/>
              </w:rPr>
            </w:pPr>
            <w:r w:rsidRPr="00DD2010">
              <w:rPr>
                <w:rFonts w:cs="Times New Roman"/>
                <w:kern w:val="2"/>
              </w:rPr>
              <w:t>КТП № 6-10</w:t>
            </w:r>
          </w:p>
        </w:tc>
        <w:tc>
          <w:tcPr>
            <w:tcW w:w="1844" w:type="dxa"/>
            <w:tcBorders>
              <w:top w:val="single" w:sz="4" w:space="0" w:color="auto"/>
              <w:left w:val="single" w:sz="4" w:space="0" w:color="auto"/>
              <w:bottom w:val="single" w:sz="4" w:space="0" w:color="auto"/>
              <w:right w:val="single" w:sz="4" w:space="0" w:color="auto"/>
            </w:tcBorders>
            <w:vAlign w:val="center"/>
          </w:tcPr>
          <w:p w:rsidR="00EA3D89" w:rsidRPr="00DD2010" w:rsidRDefault="00EA3D89" w:rsidP="00A110E7">
            <w:pPr>
              <w:snapToGrid w:val="0"/>
              <w:spacing w:after="0" w:line="240" w:lineRule="auto"/>
              <w:jc w:val="center"/>
              <w:rPr>
                <w:rFonts w:cs="Times New Roman"/>
              </w:rPr>
            </w:pPr>
            <w:r w:rsidRPr="00DD2010">
              <w:rPr>
                <w:rFonts w:cs="Times New Roman"/>
              </w:rPr>
              <w:t>0,01</w:t>
            </w:r>
          </w:p>
        </w:tc>
        <w:tc>
          <w:tcPr>
            <w:tcW w:w="3120" w:type="dxa"/>
            <w:tcBorders>
              <w:top w:val="single" w:sz="4" w:space="0" w:color="auto"/>
              <w:left w:val="single" w:sz="4" w:space="0" w:color="auto"/>
              <w:bottom w:val="single" w:sz="4" w:space="0" w:color="auto"/>
              <w:right w:val="single" w:sz="4" w:space="0" w:color="auto"/>
            </w:tcBorders>
          </w:tcPr>
          <w:p w:rsidR="00EA3D89" w:rsidRPr="00DD2010" w:rsidRDefault="00EA3D89" w:rsidP="00777013">
            <w:pPr>
              <w:snapToGrid w:val="0"/>
              <w:spacing w:after="0" w:line="240" w:lineRule="auto"/>
              <w:jc w:val="center"/>
              <w:rPr>
                <w:rFonts w:cs="Times New Roman"/>
              </w:rPr>
            </w:pPr>
            <w:r w:rsidRPr="00DD2010">
              <w:rPr>
                <w:rFonts w:cs="Times New Roman"/>
              </w:rPr>
              <w:t>1*0,16</w:t>
            </w:r>
          </w:p>
        </w:tc>
      </w:tr>
    </w:tbl>
    <w:p w:rsidR="008F5578" w:rsidRPr="00DD2010" w:rsidRDefault="008F5578" w:rsidP="00171791">
      <w:pPr>
        <w:spacing w:after="0" w:line="276" w:lineRule="auto"/>
        <w:ind w:firstLine="567"/>
        <w:rPr>
          <w:rFonts w:eastAsia="Calibri" w:cs="Times New Roman"/>
          <w:szCs w:val="24"/>
        </w:rPr>
      </w:pPr>
    </w:p>
    <w:p w:rsidR="008F5578" w:rsidRPr="00DD2010" w:rsidRDefault="008F5578" w:rsidP="00171791">
      <w:pPr>
        <w:spacing w:after="0" w:line="276" w:lineRule="auto"/>
        <w:ind w:firstLine="567"/>
        <w:rPr>
          <w:rFonts w:eastAsia="Calibri" w:cs="Times New Roman"/>
          <w:szCs w:val="24"/>
        </w:rPr>
      </w:pPr>
    </w:p>
    <w:p w:rsidR="008F5578" w:rsidRPr="00DD2010" w:rsidRDefault="008F5578" w:rsidP="00171791">
      <w:pPr>
        <w:spacing w:after="0" w:line="276" w:lineRule="auto"/>
        <w:ind w:firstLine="567"/>
        <w:rPr>
          <w:rFonts w:eastAsia="Calibri" w:cs="Times New Roman"/>
          <w:szCs w:val="24"/>
        </w:rPr>
      </w:pPr>
    </w:p>
    <w:p w:rsidR="008F5578" w:rsidRPr="00DD2010" w:rsidRDefault="008F5578"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sectPr w:rsidR="009C6277" w:rsidRPr="00DD2010" w:rsidSect="00F25CAC">
          <w:headerReference w:type="default" r:id="rId65"/>
          <w:footerReference w:type="default" r:id="rId66"/>
          <w:headerReference w:type="first" r:id="rId67"/>
          <w:footerReference w:type="first" r:id="rId68"/>
          <w:pgSz w:w="11906" w:h="16838"/>
          <w:pgMar w:top="1134" w:right="849" w:bottom="1134" w:left="1701" w:header="709" w:footer="178" w:gutter="0"/>
          <w:cols w:space="708"/>
          <w:docGrid w:linePitch="360"/>
        </w:sectPr>
      </w:pPr>
    </w:p>
    <w:p w:rsidR="00682DA8" w:rsidRPr="00DD2010" w:rsidRDefault="00682DA8" w:rsidP="00682DA8">
      <w:pPr>
        <w:spacing w:before="240" w:after="240" w:line="240" w:lineRule="auto"/>
        <w:jc w:val="center"/>
        <w:rPr>
          <w:rFonts w:cs="Times New Roman"/>
          <w:b/>
          <w:i/>
          <w:szCs w:val="28"/>
        </w:rPr>
      </w:pPr>
      <w:r w:rsidRPr="00DD2010">
        <w:rPr>
          <w:rFonts w:cs="Times New Roman"/>
          <w:b/>
          <w:i/>
          <w:szCs w:val="28"/>
        </w:rPr>
        <w:lastRenderedPageBreak/>
        <w:t>Данные по электроснабжению поселения:</w:t>
      </w:r>
    </w:p>
    <w:tbl>
      <w:tblPr>
        <w:tblW w:w="15135" w:type="dxa"/>
        <w:tblInd w:w="-4" w:type="dxa"/>
        <w:tblLayout w:type="fixed"/>
        <w:tblLook w:val="04A0" w:firstRow="1" w:lastRow="0" w:firstColumn="1" w:lastColumn="0" w:noHBand="0" w:noVBand="1"/>
      </w:tblPr>
      <w:tblGrid>
        <w:gridCol w:w="509"/>
        <w:gridCol w:w="1730"/>
        <w:gridCol w:w="1559"/>
        <w:gridCol w:w="1984"/>
        <w:gridCol w:w="1276"/>
        <w:gridCol w:w="1276"/>
        <w:gridCol w:w="1272"/>
        <w:gridCol w:w="1228"/>
        <w:gridCol w:w="1228"/>
        <w:gridCol w:w="1371"/>
        <w:gridCol w:w="1702"/>
      </w:tblGrid>
      <w:tr w:rsidR="00682DA8" w:rsidRPr="00DD2010" w:rsidTr="00682DA8">
        <w:trPr>
          <w:trHeight w:val="249"/>
        </w:trPr>
        <w:tc>
          <w:tcPr>
            <w:tcW w:w="509"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 п/п</w:t>
            </w:r>
          </w:p>
        </w:tc>
        <w:tc>
          <w:tcPr>
            <w:tcW w:w="1730"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Населенные пункты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Степень энергообеспечения населенных пунктов</w:t>
            </w:r>
          </w:p>
        </w:tc>
        <w:tc>
          <w:tcPr>
            <w:tcW w:w="1984"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Годовое электропотребление (кВт/год)</w:t>
            </w:r>
          </w:p>
        </w:tc>
        <w:tc>
          <w:tcPr>
            <w:tcW w:w="6280" w:type="dxa"/>
            <w:gridSpan w:val="5"/>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Протяженность линий эл. передач разного напряжения (км)</w:t>
            </w:r>
          </w:p>
        </w:tc>
        <w:tc>
          <w:tcPr>
            <w:tcW w:w="1371"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Проблемы электроснабжения населенных пунктов</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sz w:val="20"/>
                <w:szCs w:val="20"/>
              </w:rPr>
            </w:pPr>
            <w:r w:rsidRPr="00DD2010">
              <w:rPr>
                <w:rFonts w:cs="Times New Roman"/>
                <w:b/>
                <w:sz w:val="20"/>
                <w:szCs w:val="20"/>
              </w:rPr>
              <w:t>Наличие нетрадиционных источников электроснабжения, их ТЭП</w:t>
            </w:r>
          </w:p>
        </w:tc>
      </w:tr>
      <w:tr w:rsidR="00682DA8" w:rsidRPr="00DD2010" w:rsidTr="00682DA8">
        <w:trPr>
          <w:trHeight w:val="249"/>
        </w:trPr>
        <w:tc>
          <w:tcPr>
            <w:tcW w:w="509" w:type="dxa"/>
            <w:vMerge/>
            <w:tcBorders>
              <w:top w:val="single" w:sz="4" w:space="0" w:color="000000"/>
              <w:left w:val="single" w:sz="4" w:space="0" w:color="000000"/>
              <w:bottom w:val="single" w:sz="4" w:space="0" w:color="000000"/>
              <w:right w:val="nil"/>
            </w:tcBorders>
            <w:vAlign w:val="center"/>
            <w:hideMark/>
          </w:tcPr>
          <w:p w:rsidR="00682DA8" w:rsidRPr="00DD2010" w:rsidRDefault="00682DA8" w:rsidP="002768B7">
            <w:pPr>
              <w:spacing w:after="0" w:line="240" w:lineRule="auto"/>
              <w:rPr>
                <w:rFonts w:cs="Times New Roman"/>
                <w:sz w:val="20"/>
                <w:szCs w:val="20"/>
              </w:rPr>
            </w:pPr>
          </w:p>
        </w:tc>
        <w:tc>
          <w:tcPr>
            <w:tcW w:w="1730" w:type="dxa"/>
            <w:vMerge/>
            <w:tcBorders>
              <w:top w:val="single" w:sz="4" w:space="0" w:color="000000"/>
              <w:left w:val="single" w:sz="4" w:space="0" w:color="000000"/>
              <w:bottom w:val="single" w:sz="4" w:space="0" w:color="000000"/>
              <w:right w:val="nil"/>
            </w:tcBorders>
            <w:vAlign w:val="center"/>
            <w:hideMark/>
          </w:tcPr>
          <w:p w:rsidR="00682DA8" w:rsidRPr="00DD2010" w:rsidRDefault="00682DA8" w:rsidP="002768B7">
            <w:pPr>
              <w:spacing w:after="0" w:line="240" w:lineRule="auto"/>
              <w:rPr>
                <w:rFonts w:cs="Times New Roman"/>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82DA8" w:rsidRPr="00DD2010" w:rsidRDefault="00682DA8" w:rsidP="002768B7">
            <w:pPr>
              <w:spacing w:after="0" w:line="240" w:lineRule="auto"/>
              <w:rPr>
                <w:rFonts w:cs="Times New Roman"/>
                <w:sz w:val="20"/>
                <w:szCs w:val="20"/>
              </w:rPr>
            </w:pPr>
          </w:p>
        </w:tc>
        <w:tc>
          <w:tcPr>
            <w:tcW w:w="1984" w:type="dxa"/>
            <w:vMerge/>
            <w:tcBorders>
              <w:top w:val="single" w:sz="4" w:space="0" w:color="000000"/>
              <w:left w:val="single" w:sz="4" w:space="0" w:color="000000"/>
              <w:bottom w:val="single" w:sz="4" w:space="0" w:color="000000"/>
              <w:right w:val="nil"/>
            </w:tcBorders>
            <w:vAlign w:val="center"/>
            <w:hideMark/>
          </w:tcPr>
          <w:p w:rsidR="00682DA8" w:rsidRPr="00DD2010" w:rsidRDefault="00682DA8" w:rsidP="002768B7">
            <w:pPr>
              <w:spacing w:after="0" w:line="240" w:lineRule="auto"/>
              <w:rPr>
                <w:rFonts w:cs="Times New Roman"/>
                <w:sz w:val="20"/>
                <w:szCs w:val="20"/>
              </w:rPr>
            </w:pPr>
          </w:p>
        </w:tc>
        <w:tc>
          <w:tcPr>
            <w:tcW w:w="127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b/>
                <w:bCs/>
                <w:sz w:val="20"/>
                <w:szCs w:val="20"/>
              </w:rPr>
            </w:pPr>
            <w:r w:rsidRPr="00DD2010">
              <w:rPr>
                <w:rFonts w:cs="Times New Roman"/>
                <w:b/>
                <w:bCs/>
                <w:sz w:val="20"/>
                <w:szCs w:val="20"/>
              </w:rPr>
              <w:t xml:space="preserve">10 кВ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b/>
                <w:bCs/>
                <w:sz w:val="20"/>
                <w:szCs w:val="20"/>
              </w:rPr>
            </w:pPr>
            <w:r w:rsidRPr="00DD2010">
              <w:rPr>
                <w:rFonts w:cs="Times New Roman"/>
                <w:b/>
                <w:bCs/>
                <w:sz w:val="20"/>
                <w:szCs w:val="20"/>
              </w:rPr>
              <w:t>0,4 кВ</w:t>
            </w:r>
          </w:p>
        </w:tc>
        <w:tc>
          <w:tcPr>
            <w:tcW w:w="127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682DA8">
            <w:pPr>
              <w:snapToGrid w:val="0"/>
              <w:spacing w:after="0" w:line="240" w:lineRule="auto"/>
              <w:jc w:val="center"/>
              <w:rPr>
                <w:rFonts w:cs="Times New Roman"/>
                <w:b/>
                <w:bCs/>
                <w:sz w:val="20"/>
                <w:szCs w:val="20"/>
              </w:rPr>
            </w:pPr>
            <w:r w:rsidRPr="00DD2010">
              <w:rPr>
                <w:rFonts w:cs="Times New Roman"/>
                <w:b/>
                <w:bCs/>
                <w:sz w:val="20"/>
                <w:szCs w:val="20"/>
              </w:rPr>
              <w:t>*</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b/>
                <w:bCs/>
                <w:sz w:val="20"/>
                <w:szCs w:val="20"/>
              </w:rPr>
            </w:pPr>
            <w:r w:rsidRPr="00DD2010">
              <w:rPr>
                <w:rFonts w:cs="Times New Roman"/>
                <w:b/>
                <w:bCs/>
                <w:sz w:val="20"/>
                <w:szCs w:val="20"/>
              </w:rPr>
              <w:t>*</w:t>
            </w:r>
          </w:p>
        </w:tc>
        <w:tc>
          <w:tcPr>
            <w:tcW w:w="1228"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682DA8" w:rsidRPr="00DD2010" w:rsidRDefault="00682DA8" w:rsidP="002768B7">
            <w:pPr>
              <w:snapToGrid w:val="0"/>
              <w:spacing w:after="0" w:line="240" w:lineRule="auto"/>
              <w:jc w:val="center"/>
              <w:rPr>
                <w:rFonts w:cs="Times New Roman"/>
                <w:b/>
                <w:bCs/>
                <w:sz w:val="20"/>
                <w:szCs w:val="20"/>
              </w:rPr>
            </w:pPr>
            <w:r w:rsidRPr="00DD2010">
              <w:rPr>
                <w:rFonts w:cs="Times New Roman"/>
                <w:b/>
                <w:bCs/>
                <w:sz w:val="20"/>
                <w:szCs w:val="20"/>
              </w:rPr>
              <w:t>*</w:t>
            </w:r>
          </w:p>
        </w:tc>
        <w:tc>
          <w:tcPr>
            <w:tcW w:w="1371" w:type="dxa"/>
            <w:vMerge/>
            <w:tcBorders>
              <w:top w:val="single" w:sz="4" w:space="0" w:color="000000"/>
              <w:left w:val="single" w:sz="4" w:space="0" w:color="000000"/>
              <w:bottom w:val="single" w:sz="4" w:space="0" w:color="000000"/>
              <w:right w:val="nil"/>
            </w:tcBorders>
            <w:vAlign w:val="center"/>
            <w:hideMark/>
          </w:tcPr>
          <w:p w:rsidR="00682DA8" w:rsidRPr="00DD2010" w:rsidRDefault="00682DA8" w:rsidP="002768B7">
            <w:pPr>
              <w:spacing w:after="0" w:line="240" w:lineRule="auto"/>
              <w:rPr>
                <w:rFonts w:cs="Times New Roman"/>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682DA8" w:rsidRPr="00DD2010" w:rsidRDefault="00682DA8" w:rsidP="002768B7">
            <w:pPr>
              <w:spacing w:after="0" w:line="240" w:lineRule="auto"/>
              <w:rPr>
                <w:rFonts w:cs="Times New Roman"/>
                <w:sz w:val="20"/>
                <w:szCs w:val="20"/>
              </w:rPr>
            </w:pPr>
          </w:p>
        </w:tc>
      </w:tr>
      <w:tr w:rsidR="00682DA8" w:rsidRPr="00DD2010" w:rsidTr="00682DA8">
        <w:trPr>
          <w:trHeight w:val="249"/>
        </w:trPr>
        <w:tc>
          <w:tcPr>
            <w:tcW w:w="509" w:type="dxa"/>
            <w:tcBorders>
              <w:top w:val="single" w:sz="4" w:space="0" w:color="000000"/>
              <w:left w:val="single" w:sz="4" w:space="0" w:color="000000"/>
              <w:bottom w:val="single" w:sz="4" w:space="0" w:color="000000"/>
              <w:right w:val="nil"/>
            </w:tcBorders>
            <w:vAlign w:val="center"/>
          </w:tcPr>
          <w:p w:rsidR="00682DA8" w:rsidRPr="00DD2010" w:rsidRDefault="00682DA8" w:rsidP="002768B7">
            <w:pPr>
              <w:snapToGrid w:val="0"/>
              <w:spacing w:after="0" w:line="240" w:lineRule="auto"/>
              <w:rPr>
                <w:rFonts w:cs="Times New Roman"/>
              </w:rPr>
            </w:pPr>
          </w:p>
        </w:tc>
        <w:tc>
          <w:tcPr>
            <w:tcW w:w="1730" w:type="dxa"/>
            <w:tcBorders>
              <w:top w:val="single" w:sz="4" w:space="0" w:color="000000"/>
              <w:left w:val="single" w:sz="4" w:space="0" w:color="000000"/>
              <w:bottom w:val="single" w:sz="4" w:space="0" w:color="000000"/>
              <w:right w:val="nil"/>
            </w:tcBorders>
            <w:vAlign w:val="center"/>
            <w:hideMark/>
          </w:tcPr>
          <w:p w:rsidR="00682DA8" w:rsidRPr="00DD2010" w:rsidRDefault="00682DA8" w:rsidP="00682DA8">
            <w:pPr>
              <w:snapToGrid w:val="0"/>
              <w:spacing w:after="0" w:line="240" w:lineRule="auto"/>
              <w:jc w:val="center"/>
              <w:rPr>
                <w:rFonts w:cs="Times New Roman"/>
                <w:sz w:val="22"/>
              </w:rPr>
            </w:pPr>
            <w:r w:rsidRPr="00DD2010">
              <w:rPr>
                <w:rFonts w:cs="Times New Roman"/>
                <w:sz w:val="22"/>
              </w:rPr>
              <w:t>с. Н Карачан</w:t>
            </w:r>
          </w:p>
        </w:tc>
        <w:tc>
          <w:tcPr>
            <w:tcW w:w="1559" w:type="dxa"/>
            <w:tcBorders>
              <w:top w:val="single" w:sz="4" w:space="0" w:color="000000"/>
              <w:left w:val="single" w:sz="4" w:space="0" w:color="000000"/>
              <w:bottom w:val="single" w:sz="4" w:space="0" w:color="000000"/>
              <w:right w:val="single" w:sz="4" w:space="0" w:color="000000"/>
            </w:tcBorders>
            <w:vAlign w:val="center"/>
          </w:tcPr>
          <w:p w:rsidR="00682DA8" w:rsidRPr="00DD2010" w:rsidRDefault="00682DA8" w:rsidP="00682DA8">
            <w:pPr>
              <w:snapToGrid w:val="0"/>
              <w:spacing w:after="0" w:line="240" w:lineRule="auto"/>
              <w:jc w:val="center"/>
              <w:rPr>
                <w:rFonts w:cs="Times New Roman"/>
              </w:rPr>
            </w:pPr>
            <w:r w:rsidRPr="00DD2010">
              <w:rPr>
                <w:rFonts w:cs="Times New Roman"/>
              </w:rPr>
              <w:t>-</w:t>
            </w:r>
          </w:p>
        </w:tc>
        <w:tc>
          <w:tcPr>
            <w:tcW w:w="1984" w:type="dxa"/>
            <w:tcBorders>
              <w:top w:val="single" w:sz="4" w:space="0" w:color="000000"/>
              <w:left w:val="single" w:sz="4" w:space="0" w:color="000000"/>
              <w:bottom w:val="single" w:sz="4" w:space="0" w:color="000000"/>
              <w:right w:val="nil"/>
            </w:tcBorders>
            <w:vAlign w:val="center"/>
            <w:hideMark/>
          </w:tcPr>
          <w:p w:rsidR="00682DA8" w:rsidRPr="00DD2010" w:rsidRDefault="00682DA8" w:rsidP="00682DA8">
            <w:pPr>
              <w:snapToGrid w:val="0"/>
              <w:spacing w:after="0" w:line="240" w:lineRule="auto"/>
              <w:jc w:val="center"/>
              <w:rPr>
                <w:rFonts w:cs="Times New Roman"/>
              </w:rPr>
            </w:pPr>
            <w:r w:rsidRPr="00DD2010">
              <w:rPr>
                <w:rFonts w:cs="Times New Roman"/>
              </w:rPr>
              <w:t>3824390</w:t>
            </w:r>
          </w:p>
        </w:tc>
        <w:tc>
          <w:tcPr>
            <w:tcW w:w="1276" w:type="dxa"/>
            <w:tcBorders>
              <w:top w:val="single" w:sz="4" w:space="0" w:color="000000"/>
              <w:left w:val="single" w:sz="4" w:space="0" w:color="000000"/>
              <w:bottom w:val="single" w:sz="4" w:space="0" w:color="000000"/>
              <w:right w:val="nil"/>
            </w:tcBorders>
            <w:vAlign w:val="center"/>
            <w:hideMark/>
          </w:tcPr>
          <w:p w:rsidR="00682DA8" w:rsidRPr="00DD2010" w:rsidRDefault="00682DA8" w:rsidP="00682DA8">
            <w:pPr>
              <w:snapToGrid w:val="0"/>
              <w:spacing w:after="0" w:line="240" w:lineRule="auto"/>
              <w:jc w:val="center"/>
              <w:rPr>
                <w:rFonts w:cs="Times New Roman"/>
              </w:rPr>
            </w:pPr>
            <w:r w:rsidRPr="00DD2010">
              <w:rPr>
                <w:rFonts w:cs="Times New Roman"/>
              </w:rPr>
              <w:t>25,5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682DA8" w:rsidRPr="00DD2010" w:rsidRDefault="00682DA8" w:rsidP="00682DA8">
            <w:pPr>
              <w:snapToGrid w:val="0"/>
              <w:spacing w:after="0" w:line="240" w:lineRule="auto"/>
              <w:jc w:val="center"/>
              <w:rPr>
                <w:rFonts w:cs="Times New Roman"/>
              </w:rPr>
            </w:pPr>
            <w:r w:rsidRPr="00DD2010">
              <w:rPr>
                <w:rFonts w:cs="Times New Roman"/>
              </w:rPr>
              <w:t>82,8</w:t>
            </w:r>
          </w:p>
        </w:tc>
        <w:tc>
          <w:tcPr>
            <w:tcW w:w="1272" w:type="dxa"/>
            <w:tcBorders>
              <w:top w:val="single" w:sz="4" w:space="0" w:color="000000"/>
              <w:left w:val="single" w:sz="4" w:space="0" w:color="000000"/>
              <w:bottom w:val="single" w:sz="4" w:space="0" w:color="000000"/>
              <w:right w:val="nil"/>
            </w:tcBorders>
            <w:vAlign w:val="center"/>
          </w:tcPr>
          <w:p w:rsidR="00682DA8" w:rsidRPr="00DD2010" w:rsidRDefault="00682DA8" w:rsidP="00682DA8">
            <w:pPr>
              <w:snapToGrid w:val="0"/>
              <w:spacing w:after="0" w:line="240" w:lineRule="auto"/>
              <w:jc w:val="center"/>
              <w:rPr>
                <w:rFonts w:cs="Times New Roman"/>
              </w:rPr>
            </w:pPr>
            <w:r w:rsidRPr="00DD2010">
              <w:rPr>
                <w:rFonts w:cs="Times New Roman"/>
              </w:rPr>
              <w:t>-</w:t>
            </w:r>
          </w:p>
        </w:tc>
        <w:tc>
          <w:tcPr>
            <w:tcW w:w="1228" w:type="dxa"/>
            <w:tcBorders>
              <w:top w:val="single" w:sz="4" w:space="0" w:color="000000"/>
              <w:left w:val="single" w:sz="4" w:space="0" w:color="000000"/>
              <w:bottom w:val="single" w:sz="4" w:space="0" w:color="000000"/>
              <w:right w:val="single" w:sz="4" w:space="0" w:color="000000"/>
            </w:tcBorders>
            <w:vAlign w:val="center"/>
          </w:tcPr>
          <w:p w:rsidR="00682DA8" w:rsidRPr="00DD2010" w:rsidRDefault="00682DA8" w:rsidP="00682DA8">
            <w:pPr>
              <w:snapToGrid w:val="0"/>
              <w:spacing w:after="0" w:line="240" w:lineRule="auto"/>
              <w:jc w:val="center"/>
              <w:rPr>
                <w:rFonts w:cs="Times New Roman"/>
              </w:rPr>
            </w:pPr>
            <w:r w:rsidRPr="00DD2010">
              <w:rPr>
                <w:rFonts w:cs="Times New Roman"/>
              </w:rPr>
              <w:t>-</w:t>
            </w:r>
          </w:p>
        </w:tc>
        <w:tc>
          <w:tcPr>
            <w:tcW w:w="1228" w:type="dxa"/>
            <w:tcBorders>
              <w:top w:val="single" w:sz="4" w:space="0" w:color="000000"/>
              <w:left w:val="single" w:sz="4" w:space="0" w:color="000000"/>
              <w:bottom w:val="single" w:sz="4" w:space="0" w:color="000000"/>
              <w:right w:val="nil"/>
            </w:tcBorders>
            <w:vAlign w:val="center"/>
          </w:tcPr>
          <w:p w:rsidR="00682DA8" w:rsidRPr="00DD2010" w:rsidRDefault="00682DA8" w:rsidP="00682DA8">
            <w:pPr>
              <w:snapToGrid w:val="0"/>
              <w:spacing w:after="0" w:line="240" w:lineRule="auto"/>
              <w:jc w:val="center"/>
              <w:rPr>
                <w:rFonts w:cs="Times New Roman"/>
              </w:rPr>
            </w:pPr>
            <w:r w:rsidRPr="00DD2010">
              <w:rPr>
                <w:rFonts w:cs="Times New Roman"/>
              </w:rPr>
              <w:t>-</w:t>
            </w:r>
          </w:p>
        </w:tc>
        <w:tc>
          <w:tcPr>
            <w:tcW w:w="1371" w:type="dxa"/>
            <w:tcBorders>
              <w:top w:val="single" w:sz="4" w:space="0" w:color="000000"/>
              <w:left w:val="single" w:sz="4" w:space="0" w:color="000000"/>
              <w:bottom w:val="single" w:sz="4" w:space="0" w:color="000000"/>
              <w:right w:val="nil"/>
            </w:tcBorders>
          </w:tcPr>
          <w:p w:rsidR="00682DA8" w:rsidRPr="00DD2010" w:rsidRDefault="00682DA8" w:rsidP="00682DA8">
            <w:pPr>
              <w:snapToGrid w:val="0"/>
              <w:spacing w:after="0" w:line="240" w:lineRule="auto"/>
              <w:rPr>
                <w:rFonts w:cs="Times New Roman"/>
                <w:sz w:val="22"/>
              </w:rPr>
            </w:pPr>
            <w:r w:rsidRPr="00DD2010">
              <w:rPr>
                <w:rFonts w:cs="Times New Roman"/>
                <w:sz w:val="22"/>
              </w:rPr>
              <w:t>Аварийные опоры электропередач, линии электропередач открытым проводом, требует замены на сипы.</w:t>
            </w:r>
          </w:p>
        </w:tc>
        <w:tc>
          <w:tcPr>
            <w:tcW w:w="1702" w:type="dxa"/>
            <w:tcBorders>
              <w:top w:val="single" w:sz="4" w:space="0" w:color="000000"/>
              <w:left w:val="single" w:sz="4" w:space="0" w:color="000000"/>
              <w:bottom w:val="single" w:sz="4" w:space="0" w:color="000000"/>
              <w:right w:val="single" w:sz="4" w:space="0" w:color="000000"/>
            </w:tcBorders>
            <w:vAlign w:val="center"/>
          </w:tcPr>
          <w:p w:rsidR="00682DA8" w:rsidRPr="00DD2010" w:rsidRDefault="00682DA8" w:rsidP="00682DA8">
            <w:pPr>
              <w:snapToGrid w:val="0"/>
              <w:spacing w:after="0" w:line="240" w:lineRule="auto"/>
              <w:jc w:val="center"/>
              <w:rPr>
                <w:rFonts w:cs="Times New Roman"/>
              </w:rPr>
            </w:pPr>
            <w:r w:rsidRPr="00DD2010">
              <w:rPr>
                <w:rFonts w:cs="Times New Roman"/>
              </w:rPr>
              <w:t>нет</w:t>
            </w:r>
          </w:p>
        </w:tc>
      </w:tr>
    </w:tbl>
    <w:p w:rsidR="008D5877" w:rsidRPr="00DD2010" w:rsidRDefault="008D5877"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8D5877" w:rsidRPr="00DD2010" w:rsidRDefault="008D5877" w:rsidP="00171791">
      <w:pPr>
        <w:spacing w:after="0" w:line="276" w:lineRule="auto"/>
        <w:ind w:firstLine="567"/>
        <w:rPr>
          <w:rFonts w:eastAsia="Calibri" w:cs="Times New Roman"/>
          <w:szCs w:val="24"/>
        </w:rPr>
      </w:pPr>
    </w:p>
    <w:p w:rsidR="009C6277" w:rsidRPr="00DD2010" w:rsidRDefault="009C6277" w:rsidP="00171791">
      <w:pPr>
        <w:spacing w:after="0" w:line="276" w:lineRule="auto"/>
        <w:ind w:firstLine="567"/>
        <w:rPr>
          <w:rFonts w:eastAsia="Calibri" w:cs="Times New Roman"/>
          <w:szCs w:val="24"/>
        </w:rPr>
        <w:sectPr w:rsidR="009C6277" w:rsidRPr="00DD2010" w:rsidSect="009C6277">
          <w:pgSz w:w="16838" w:h="11906" w:orient="landscape"/>
          <w:pgMar w:top="1701" w:right="1134" w:bottom="851" w:left="1134" w:header="709" w:footer="176" w:gutter="0"/>
          <w:cols w:space="708"/>
          <w:docGrid w:linePitch="360"/>
        </w:sectPr>
      </w:pPr>
    </w:p>
    <w:p w:rsidR="00807A5B" w:rsidRPr="00DD2010" w:rsidRDefault="00807A5B" w:rsidP="008D5877">
      <w:pPr>
        <w:pStyle w:val="4"/>
        <w:numPr>
          <w:ilvl w:val="2"/>
          <w:numId w:val="71"/>
        </w:numPr>
        <w:spacing w:after="240" w:line="276" w:lineRule="auto"/>
        <w:ind w:left="567" w:firstLine="0"/>
      </w:pPr>
      <w:bookmarkStart w:id="758" w:name="_Toc65836585"/>
      <w:bookmarkStart w:id="759" w:name="_Toc63676547"/>
      <w:bookmarkStart w:id="760" w:name="_Toc183689253"/>
      <w:r w:rsidRPr="00DD2010">
        <w:rPr>
          <w:rStyle w:val="11110"/>
          <w:rFonts w:eastAsiaTheme="majorEastAsia" w:cstheme="majorBidi"/>
          <w:b/>
          <w:bCs/>
          <w:kern w:val="0"/>
        </w:rPr>
        <w:lastRenderedPageBreak/>
        <w:t>Организация строительства и содержания муниципального жилищного фонда, создание условий для жилищного строительства</w:t>
      </w:r>
      <w:bookmarkEnd w:id="758"/>
      <w:bookmarkEnd w:id="759"/>
      <w:bookmarkEnd w:id="760"/>
    </w:p>
    <w:p w:rsidR="003B2C32" w:rsidRPr="00DD2010" w:rsidRDefault="003B2C32" w:rsidP="008D5877">
      <w:pPr>
        <w:tabs>
          <w:tab w:val="left" w:pos="360"/>
          <w:tab w:val="left" w:pos="700"/>
        </w:tabs>
        <w:suppressAutoHyphens/>
        <w:autoSpaceDE w:val="0"/>
        <w:spacing w:after="0" w:line="276" w:lineRule="auto"/>
        <w:ind w:firstLine="567"/>
        <w:rPr>
          <w:rFonts w:eastAsia="Times New Roman" w:cs="Times New Roman"/>
          <w:spacing w:val="-3"/>
          <w:kern w:val="1"/>
          <w:szCs w:val="24"/>
          <w:lang w:eastAsia="ar-SA"/>
        </w:rPr>
      </w:pPr>
      <w:bookmarkStart w:id="761" w:name="_Toc59800194"/>
      <w:r w:rsidRPr="00DD2010">
        <w:rPr>
          <w:rFonts w:eastAsia="Times New Roman" w:cs="Times New Roman"/>
          <w:spacing w:val="-3"/>
          <w:kern w:val="1"/>
          <w:szCs w:val="24"/>
          <w:lang w:eastAsia="ar-SA"/>
        </w:rPr>
        <w:t xml:space="preserve">Основной тип застройки на территории поселения - индивидуальное жилищное строительство. </w:t>
      </w:r>
    </w:p>
    <w:p w:rsidR="008D5877" w:rsidRPr="00DD2010" w:rsidRDefault="008D5877" w:rsidP="008D5877">
      <w:pPr>
        <w:spacing w:after="0" w:line="276" w:lineRule="auto"/>
        <w:ind w:firstLine="567"/>
        <w:rPr>
          <w:color w:val="000000" w:themeColor="text1"/>
          <w:lang w:eastAsia="ru-RU"/>
        </w:rPr>
      </w:pPr>
      <w:r w:rsidRPr="00DD2010">
        <w:rPr>
          <w:color w:val="000000" w:themeColor="text1"/>
        </w:rPr>
        <w:t xml:space="preserve">Общая площадь жилищного фонда в Нижнекарачанском сельском  поселении согласно данным Администрации поселения по состоянию на 01.01.2024 г. составляет </w:t>
      </w:r>
      <w:r w:rsidRPr="00DD2010">
        <w:rPr>
          <w:rFonts w:eastAsia="TimesNewRomanPSMT"/>
          <w:color w:val="000000" w:themeColor="text1"/>
        </w:rPr>
        <w:t xml:space="preserve">73,5 </w:t>
      </w:r>
      <w:r w:rsidRPr="00DD2010">
        <w:rPr>
          <w:color w:val="000000" w:themeColor="text1"/>
        </w:rPr>
        <w:t xml:space="preserve"> тыс. м</w:t>
      </w:r>
      <w:r w:rsidRPr="00DD2010">
        <w:rPr>
          <w:color w:val="000000" w:themeColor="text1"/>
          <w:vertAlign w:val="superscript"/>
        </w:rPr>
        <w:t>2</w:t>
      </w:r>
      <w:r w:rsidRPr="00DD2010">
        <w:rPr>
          <w:color w:val="000000" w:themeColor="text1"/>
          <w:lang w:eastAsia="ru-RU"/>
        </w:rPr>
        <w:t>, в том числе:</w:t>
      </w:r>
    </w:p>
    <w:p w:rsidR="008D5877" w:rsidRPr="00DD2010" w:rsidRDefault="008D5877" w:rsidP="008D5877">
      <w:pPr>
        <w:pStyle w:val="101"/>
        <w:spacing w:line="276" w:lineRule="auto"/>
        <w:rPr>
          <w:color w:val="000000" w:themeColor="text1"/>
        </w:rPr>
      </w:pPr>
      <w:r w:rsidRPr="00DD2010">
        <w:rPr>
          <w:color w:val="000000" w:themeColor="text1"/>
        </w:rPr>
        <w:t>- частная собственность – 67,0 тыс.м²;</w:t>
      </w:r>
    </w:p>
    <w:p w:rsidR="008D5877" w:rsidRPr="00DD2010" w:rsidRDefault="008D5877" w:rsidP="008D5877">
      <w:pPr>
        <w:pStyle w:val="101"/>
        <w:spacing w:after="240" w:line="276" w:lineRule="auto"/>
        <w:rPr>
          <w:color w:val="000000" w:themeColor="text1"/>
        </w:rPr>
      </w:pPr>
      <w:r w:rsidRPr="00DD2010">
        <w:rPr>
          <w:color w:val="000000" w:themeColor="text1"/>
        </w:rPr>
        <w:t>- государственная собственность – 6,5 тыс.м².</w:t>
      </w:r>
    </w:p>
    <w:p w:rsidR="003B2C32" w:rsidRPr="00DD2010" w:rsidRDefault="003B2C32" w:rsidP="00171791">
      <w:pPr>
        <w:widowControl w:val="0"/>
        <w:suppressAutoHyphens/>
        <w:spacing w:after="0" w:line="276" w:lineRule="auto"/>
        <w:ind w:firstLine="567"/>
        <w:rPr>
          <w:rFonts w:eastAsia="Lucida Sans Unicode" w:cs="Times New Roman"/>
          <w:kern w:val="1"/>
          <w:szCs w:val="24"/>
        </w:rPr>
      </w:pPr>
      <w:r w:rsidRPr="00DD2010">
        <w:rPr>
          <w:rFonts w:eastAsia="Lucida Sans Unicode" w:cs="Times New Roman"/>
          <w:szCs w:val="24"/>
          <w:lang w:eastAsia="ru-RU" w:bidi="ru-RU"/>
        </w:rPr>
        <w:t>Распределение жилого фонда по населенным пунктам</w:t>
      </w:r>
      <w:r w:rsidRPr="00DD2010">
        <w:rPr>
          <w:rFonts w:eastAsia="Lucida Sans Unicode" w:cs="Times New Roman"/>
          <w:kern w:val="1"/>
          <w:szCs w:val="24"/>
        </w:rPr>
        <w:t>:</w:t>
      </w:r>
    </w:p>
    <w:p w:rsidR="00571918" w:rsidRPr="00DD2010" w:rsidRDefault="008D5877" w:rsidP="00EB1C2B">
      <w:pPr>
        <w:pStyle w:val="ab"/>
        <w:numPr>
          <w:ilvl w:val="0"/>
          <w:numId w:val="91"/>
        </w:numPr>
        <w:spacing w:line="276" w:lineRule="auto"/>
        <w:ind w:left="993" w:hanging="294"/>
        <w:rPr>
          <w:rFonts w:eastAsia="Calibri"/>
        </w:rPr>
      </w:pPr>
      <w:r w:rsidRPr="00DD2010">
        <w:rPr>
          <w:rFonts w:eastAsia="Calibri"/>
        </w:rPr>
        <w:t>с. Нижний Карачан</w:t>
      </w:r>
      <w:r w:rsidR="00571918" w:rsidRPr="00DD2010">
        <w:rPr>
          <w:rFonts w:eastAsia="Calibri"/>
        </w:rPr>
        <w:t xml:space="preserve"> – </w:t>
      </w:r>
      <w:r w:rsidRPr="00DD2010">
        <w:rPr>
          <w:rFonts w:eastAsia="Calibri"/>
        </w:rPr>
        <w:t>73,5</w:t>
      </w:r>
      <w:r w:rsidR="00571918" w:rsidRPr="00DD2010">
        <w:rPr>
          <w:rFonts w:eastAsia="Calibri"/>
        </w:rPr>
        <w:t xml:space="preserve"> </w:t>
      </w:r>
      <w:r w:rsidR="00571918" w:rsidRPr="00DD2010">
        <w:t>тыс. м</w:t>
      </w:r>
      <w:r w:rsidR="00571918" w:rsidRPr="00DD2010">
        <w:rPr>
          <w:vertAlign w:val="superscript"/>
        </w:rPr>
        <w:t>2</w:t>
      </w:r>
      <w:r w:rsidR="00571918" w:rsidRPr="00DD2010">
        <w:rPr>
          <w:rFonts w:eastAsia="Calibri"/>
        </w:rPr>
        <w:t>;</w:t>
      </w:r>
    </w:p>
    <w:p w:rsidR="00571918" w:rsidRPr="00DD2010" w:rsidRDefault="008D5877" w:rsidP="008D5877">
      <w:pPr>
        <w:pStyle w:val="ab"/>
        <w:numPr>
          <w:ilvl w:val="0"/>
          <w:numId w:val="91"/>
        </w:numPr>
        <w:spacing w:after="240" w:line="276" w:lineRule="auto"/>
        <w:ind w:left="993" w:hanging="294"/>
        <w:rPr>
          <w:rFonts w:eastAsia="Calibri"/>
        </w:rPr>
      </w:pPr>
      <w:r w:rsidRPr="00DD2010">
        <w:rPr>
          <w:rFonts w:eastAsia="Calibri"/>
        </w:rPr>
        <w:t>п. Маяк</w:t>
      </w:r>
      <w:r w:rsidR="00571918" w:rsidRPr="00DD2010">
        <w:rPr>
          <w:rFonts w:eastAsia="Calibri"/>
        </w:rPr>
        <w:t xml:space="preserve"> – </w:t>
      </w:r>
      <w:r w:rsidRPr="00DD2010">
        <w:rPr>
          <w:rFonts w:eastAsia="Calibri"/>
        </w:rPr>
        <w:t>0</w:t>
      </w:r>
      <w:r w:rsidR="00571918" w:rsidRPr="00DD2010">
        <w:rPr>
          <w:rFonts w:eastAsia="Calibri"/>
        </w:rPr>
        <w:t xml:space="preserve"> </w:t>
      </w:r>
      <w:r w:rsidR="00571918" w:rsidRPr="00DD2010">
        <w:t>тыс. м</w:t>
      </w:r>
      <w:r w:rsidR="00571918" w:rsidRPr="00DD2010">
        <w:rPr>
          <w:vertAlign w:val="superscript"/>
        </w:rPr>
        <w:t>2</w:t>
      </w:r>
      <w:r w:rsidRPr="00DD2010">
        <w:rPr>
          <w:rFonts w:eastAsia="Calibri"/>
        </w:rPr>
        <w:t>.</w:t>
      </w:r>
    </w:p>
    <w:p w:rsidR="003B2C32" w:rsidRPr="00DD2010" w:rsidRDefault="003B2C32" w:rsidP="00171791">
      <w:pPr>
        <w:spacing w:line="276" w:lineRule="auto"/>
        <w:jc w:val="center"/>
        <w:rPr>
          <w:rFonts w:eastAsia="Lucida Sans Unicode" w:cs="Times New Roman"/>
          <w:b/>
          <w:i/>
          <w:szCs w:val="24"/>
          <w:lang w:eastAsia="ru-RU" w:bidi="ru-RU"/>
        </w:rPr>
      </w:pPr>
      <w:r w:rsidRPr="00DD2010">
        <w:rPr>
          <w:rFonts w:eastAsia="Lucida Sans Unicode" w:cs="Times New Roman"/>
          <w:b/>
          <w:i/>
          <w:szCs w:val="24"/>
          <w:lang w:eastAsia="ru-RU" w:bidi="ru-RU"/>
        </w:rPr>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811EA0" w:rsidRPr="00DD2010" w:rsidTr="00196BAA">
        <w:tc>
          <w:tcPr>
            <w:tcW w:w="3622" w:type="dxa"/>
            <w:vMerge w:val="restart"/>
            <w:shd w:val="clear" w:color="auto" w:fill="D9D9D9" w:themeFill="background1" w:themeFillShade="D9"/>
            <w:vAlign w:val="center"/>
          </w:tcPr>
          <w:p w:rsidR="003B2C32" w:rsidRPr="00DD2010" w:rsidRDefault="003B2C32" w:rsidP="00171791">
            <w:pPr>
              <w:widowControl w:val="0"/>
              <w:suppressAutoHyphens/>
              <w:spacing w:after="0" w:line="276" w:lineRule="auto"/>
              <w:jc w:val="center"/>
              <w:rPr>
                <w:rFonts w:eastAsia="Lucida Sans Unicode" w:cs="Times New Roman"/>
                <w:b/>
                <w:kern w:val="1"/>
                <w:sz w:val="22"/>
              </w:rPr>
            </w:pPr>
            <w:r w:rsidRPr="00DD2010">
              <w:rPr>
                <w:rFonts w:eastAsia="Lucida Sans Unicode" w:cs="Times New Roman"/>
                <w:b/>
                <w:kern w:val="1"/>
                <w:sz w:val="22"/>
              </w:rPr>
              <w:t>Категория жилого фонда</w:t>
            </w:r>
          </w:p>
        </w:tc>
        <w:tc>
          <w:tcPr>
            <w:tcW w:w="5793" w:type="dxa"/>
            <w:gridSpan w:val="3"/>
            <w:shd w:val="clear" w:color="auto" w:fill="D9D9D9" w:themeFill="background1" w:themeFillShade="D9"/>
            <w:vAlign w:val="center"/>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Группировка строений по износу,</w:t>
            </w:r>
            <w:r w:rsidRPr="00DD2010">
              <w:rPr>
                <w:rFonts w:eastAsia="Lucida Sans Unicode" w:cs="Times New Roman"/>
                <w:b/>
                <w:i/>
                <w:sz w:val="22"/>
                <w:lang w:eastAsia="ru-RU" w:bidi="ru-RU"/>
              </w:rPr>
              <w:t xml:space="preserve"> </w:t>
            </w: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r w:rsidRPr="00DD2010">
              <w:rPr>
                <w:rFonts w:eastAsia="Lucida Sans Unicode" w:cs="Times New Roman"/>
                <w:b/>
                <w:sz w:val="22"/>
                <w:lang w:eastAsia="ru-RU" w:bidi="ru-RU"/>
              </w:rPr>
              <w:t xml:space="preserve"> общей площади</w:t>
            </w:r>
          </w:p>
        </w:tc>
      </w:tr>
      <w:tr w:rsidR="00811EA0" w:rsidRPr="00DD2010" w:rsidTr="00196BAA">
        <w:tc>
          <w:tcPr>
            <w:tcW w:w="3622" w:type="dxa"/>
            <w:vMerge/>
            <w:shd w:val="clear" w:color="auto" w:fill="D9D9D9" w:themeFill="background1" w:themeFillShade="D9"/>
            <w:vAlign w:val="center"/>
          </w:tcPr>
          <w:p w:rsidR="003B2C32" w:rsidRPr="00DD2010" w:rsidRDefault="003B2C32" w:rsidP="00171791">
            <w:pPr>
              <w:widowControl w:val="0"/>
              <w:suppressAutoHyphens/>
              <w:spacing w:after="0" w:line="276" w:lineRule="auto"/>
              <w:rPr>
                <w:rFonts w:eastAsia="Lucida Sans Unicode" w:cs="Times New Roman"/>
                <w:b/>
                <w:kern w:val="1"/>
                <w:sz w:val="22"/>
              </w:rPr>
            </w:pPr>
          </w:p>
        </w:tc>
        <w:tc>
          <w:tcPr>
            <w:tcW w:w="1939" w:type="dxa"/>
            <w:shd w:val="clear" w:color="auto" w:fill="D9D9D9" w:themeFill="background1" w:themeFillShade="D9"/>
            <w:vAlign w:val="center"/>
          </w:tcPr>
          <w:p w:rsidR="003B2C32" w:rsidRPr="00DD2010" w:rsidRDefault="003B2C32" w:rsidP="00171791">
            <w:pPr>
              <w:widowControl w:val="0"/>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0-30%</w:t>
            </w:r>
          </w:p>
        </w:tc>
        <w:tc>
          <w:tcPr>
            <w:tcW w:w="1894" w:type="dxa"/>
            <w:shd w:val="clear" w:color="auto" w:fill="D9D9D9" w:themeFill="background1" w:themeFillShade="D9"/>
            <w:vAlign w:val="center"/>
          </w:tcPr>
          <w:p w:rsidR="003B2C32" w:rsidRPr="00DD2010" w:rsidRDefault="003B2C32" w:rsidP="00171791">
            <w:pPr>
              <w:widowControl w:val="0"/>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31-70%</w:t>
            </w:r>
          </w:p>
        </w:tc>
        <w:tc>
          <w:tcPr>
            <w:tcW w:w="1960" w:type="dxa"/>
            <w:shd w:val="clear" w:color="auto" w:fill="D9D9D9" w:themeFill="background1" w:themeFillShade="D9"/>
            <w:vAlign w:val="center"/>
          </w:tcPr>
          <w:p w:rsidR="003B2C32" w:rsidRPr="00DD2010" w:rsidRDefault="003B2C32" w:rsidP="00171791">
            <w:pPr>
              <w:widowControl w:val="0"/>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&gt;70%</w:t>
            </w:r>
          </w:p>
        </w:tc>
      </w:tr>
      <w:tr w:rsidR="008D5877" w:rsidRPr="00DD2010" w:rsidTr="00E50AD8">
        <w:tc>
          <w:tcPr>
            <w:tcW w:w="3622" w:type="dxa"/>
            <w:vAlign w:val="center"/>
          </w:tcPr>
          <w:p w:rsidR="008D5877" w:rsidRPr="00DD2010" w:rsidRDefault="008D5877" w:rsidP="00171791">
            <w:pPr>
              <w:widowControl w:val="0"/>
              <w:suppressAutoHyphens/>
              <w:spacing w:after="0" w:line="276" w:lineRule="auto"/>
              <w:rPr>
                <w:rFonts w:eastAsia="Lucida Sans Unicode" w:cs="Times New Roman"/>
                <w:kern w:val="1"/>
                <w:sz w:val="22"/>
              </w:rPr>
            </w:pPr>
            <w:r w:rsidRPr="00DD2010">
              <w:rPr>
                <w:rFonts w:eastAsia="Lucida Sans Unicode" w:cs="Times New Roman"/>
                <w:kern w:val="1"/>
                <w:sz w:val="22"/>
              </w:rPr>
              <w:t>Жилой фонд – всего</w:t>
            </w:r>
          </w:p>
        </w:tc>
        <w:tc>
          <w:tcPr>
            <w:tcW w:w="1939" w:type="dxa"/>
            <w:vAlign w:val="center"/>
          </w:tcPr>
          <w:p w:rsidR="008D5877" w:rsidRPr="00DD2010" w:rsidRDefault="008D5877" w:rsidP="00E50AD8">
            <w:pPr>
              <w:spacing w:after="0"/>
              <w:jc w:val="center"/>
              <w:rPr>
                <w:color w:val="000000" w:themeColor="text1"/>
                <w:sz w:val="22"/>
                <w:lang w:eastAsia="ru-RU" w:bidi="ru-RU"/>
              </w:rPr>
            </w:pPr>
            <w:r w:rsidRPr="00DD2010">
              <w:rPr>
                <w:color w:val="000000" w:themeColor="text1"/>
                <w:sz w:val="22"/>
                <w:lang w:eastAsia="ru-RU" w:bidi="ru-RU"/>
              </w:rPr>
              <w:t>11,4</w:t>
            </w:r>
          </w:p>
        </w:tc>
        <w:tc>
          <w:tcPr>
            <w:tcW w:w="1894" w:type="dxa"/>
            <w:shd w:val="clear" w:color="auto" w:fill="auto"/>
            <w:vAlign w:val="center"/>
          </w:tcPr>
          <w:p w:rsidR="008D5877" w:rsidRPr="00DD2010" w:rsidRDefault="008D5877" w:rsidP="00E50AD8">
            <w:pPr>
              <w:spacing w:after="0"/>
              <w:jc w:val="center"/>
              <w:rPr>
                <w:color w:val="000000" w:themeColor="text1"/>
                <w:sz w:val="22"/>
                <w:lang w:eastAsia="ru-RU" w:bidi="ru-RU"/>
              </w:rPr>
            </w:pPr>
            <w:r w:rsidRPr="00DD2010">
              <w:rPr>
                <w:color w:val="000000" w:themeColor="text1"/>
                <w:sz w:val="22"/>
                <w:lang w:eastAsia="ru-RU" w:bidi="ru-RU"/>
              </w:rPr>
              <w:t>62,1</w:t>
            </w:r>
          </w:p>
        </w:tc>
        <w:tc>
          <w:tcPr>
            <w:tcW w:w="1960" w:type="dxa"/>
            <w:shd w:val="clear" w:color="auto" w:fill="auto"/>
            <w:vAlign w:val="center"/>
          </w:tcPr>
          <w:p w:rsidR="008D5877" w:rsidRPr="00DD2010" w:rsidRDefault="008D5877" w:rsidP="00E50AD8">
            <w:pPr>
              <w:spacing w:after="0"/>
              <w:jc w:val="center"/>
              <w:rPr>
                <w:color w:val="000000" w:themeColor="text1"/>
                <w:sz w:val="22"/>
                <w:lang w:eastAsia="ru-RU" w:bidi="ru-RU"/>
              </w:rPr>
            </w:pPr>
            <w:r w:rsidRPr="00DD2010">
              <w:rPr>
                <w:color w:val="000000" w:themeColor="text1"/>
                <w:sz w:val="22"/>
                <w:lang w:eastAsia="ru-RU" w:bidi="ru-RU"/>
              </w:rPr>
              <w:t>-</w:t>
            </w:r>
          </w:p>
        </w:tc>
      </w:tr>
    </w:tbl>
    <w:p w:rsidR="003B2C32" w:rsidRPr="00DD2010" w:rsidRDefault="003B2C32" w:rsidP="00171791">
      <w:pPr>
        <w:widowControl w:val="0"/>
        <w:suppressAutoHyphens/>
        <w:spacing w:after="0" w:line="276" w:lineRule="auto"/>
        <w:rPr>
          <w:rFonts w:eastAsia="Lucida Sans Unicode" w:cs="Times New Roman"/>
          <w:szCs w:val="24"/>
          <w:lang w:eastAsia="ru-RU" w:bidi="ru-RU"/>
        </w:rPr>
      </w:pPr>
    </w:p>
    <w:p w:rsidR="00C55276" w:rsidRPr="00DD2010" w:rsidRDefault="00C55276" w:rsidP="00C55276">
      <w:pPr>
        <w:spacing w:line="276" w:lineRule="auto"/>
        <w:ind w:firstLine="567"/>
        <w:rPr>
          <w:color w:val="000000" w:themeColor="text1"/>
        </w:rPr>
      </w:pPr>
      <w:r w:rsidRPr="00DD2010">
        <w:rPr>
          <w:color w:val="000000" w:themeColor="text1"/>
        </w:rPr>
        <w:t>Жилищный фонд Нижнекарачанского сельского поселения отличается удовлетворительным техническим состоянием. Процент ветхого жилья со сверхнормативным износом (более 70%) равен 0%. На дома с износом 31-70% приходится 84,5 % жилищного фонда, 0-30% износа – 15,5%.</w:t>
      </w:r>
    </w:p>
    <w:p w:rsidR="003B2C32" w:rsidRPr="00DD2010" w:rsidRDefault="003B2C32" w:rsidP="00171791">
      <w:pPr>
        <w:spacing w:line="276" w:lineRule="auto"/>
        <w:rPr>
          <w:rFonts w:eastAsia="Lucida Sans Unicode" w:cs="Times New Roman"/>
          <w:b/>
          <w:i/>
          <w:kern w:val="1"/>
          <w:szCs w:val="24"/>
        </w:rPr>
      </w:pPr>
      <w:r w:rsidRPr="00DD2010">
        <w:rPr>
          <w:rFonts w:eastAsia="Lucida Sans Unicode" w:cs="Times New Roman"/>
          <w:b/>
          <w:i/>
          <w:kern w:val="1"/>
          <w:szCs w:val="24"/>
        </w:rPr>
        <w:t>Характеристика существующего жилищного фонда по степени благоустройства</w:t>
      </w:r>
    </w:p>
    <w:tbl>
      <w:tblPr>
        <w:tblW w:w="9640" w:type="dxa"/>
        <w:tblInd w:w="-87" w:type="dxa"/>
        <w:tblLayout w:type="fixed"/>
        <w:tblCellMar>
          <w:top w:w="55" w:type="dxa"/>
          <w:left w:w="55" w:type="dxa"/>
          <w:bottom w:w="55" w:type="dxa"/>
          <w:right w:w="55" w:type="dxa"/>
        </w:tblCellMar>
        <w:tblLook w:val="04A0" w:firstRow="1" w:lastRow="0" w:firstColumn="1" w:lastColumn="0" w:noHBand="0" w:noVBand="1"/>
      </w:tblPr>
      <w:tblGrid>
        <w:gridCol w:w="1985"/>
        <w:gridCol w:w="567"/>
        <w:gridCol w:w="782"/>
        <w:gridCol w:w="596"/>
        <w:gridCol w:w="538"/>
        <w:gridCol w:w="647"/>
        <w:gridCol w:w="642"/>
        <w:gridCol w:w="715"/>
        <w:gridCol w:w="629"/>
        <w:gridCol w:w="696"/>
        <w:gridCol w:w="567"/>
        <w:gridCol w:w="709"/>
        <w:gridCol w:w="567"/>
      </w:tblGrid>
      <w:tr w:rsidR="00811EA0" w:rsidRPr="00DD2010" w:rsidTr="00196BAA">
        <w:trPr>
          <w:trHeight w:val="123"/>
        </w:trPr>
        <w:tc>
          <w:tcPr>
            <w:tcW w:w="1985" w:type="dxa"/>
            <w:vMerge w:val="restart"/>
            <w:tcBorders>
              <w:top w:val="single" w:sz="2" w:space="0" w:color="000000"/>
              <w:left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Категория жилого фонда</w:t>
            </w:r>
          </w:p>
        </w:tc>
        <w:tc>
          <w:tcPr>
            <w:tcW w:w="7655"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Благоустройство жилого фонда</w:t>
            </w:r>
          </w:p>
        </w:tc>
      </w:tr>
      <w:tr w:rsidR="00811EA0" w:rsidRPr="00DD2010" w:rsidTr="00196BAA">
        <w:trPr>
          <w:trHeight w:val="690"/>
        </w:trPr>
        <w:tc>
          <w:tcPr>
            <w:tcW w:w="1985" w:type="dxa"/>
            <w:vMerge/>
            <w:tcBorders>
              <w:left w:val="single" w:sz="2" w:space="0" w:color="000000"/>
              <w:right w:val="nil"/>
            </w:tcBorders>
            <w:shd w:val="clear" w:color="auto" w:fill="D9D9D9" w:themeFill="background1" w:themeFillShade="D9"/>
            <w:vAlign w:val="center"/>
            <w:hideMark/>
          </w:tcPr>
          <w:p w:rsidR="003B2C32" w:rsidRPr="00DD2010" w:rsidRDefault="003B2C32" w:rsidP="00171791">
            <w:pPr>
              <w:widowControl w:val="0"/>
              <w:spacing w:after="0" w:line="276" w:lineRule="auto"/>
              <w:jc w:val="center"/>
              <w:rPr>
                <w:rFonts w:eastAsia="Lucida Sans Unicode" w:cs="Times New Roman"/>
                <w:b/>
                <w:sz w:val="22"/>
                <w:lang w:eastAsia="ru-RU" w:bidi="ru-RU"/>
              </w:rPr>
            </w:pPr>
          </w:p>
        </w:tc>
        <w:tc>
          <w:tcPr>
            <w:tcW w:w="1349"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водопрово-дом</w:t>
            </w:r>
          </w:p>
        </w:tc>
        <w:tc>
          <w:tcPr>
            <w:tcW w:w="1134"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канализа-ция</w:t>
            </w:r>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горячее водоснабже-ние</w:t>
            </w:r>
          </w:p>
        </w:tc>
        <w:tc>
          <w:tcPr>
            <w:tcW w:w="1263" w:type="dxa"/>
            <w:gridSpan w:val="2"/>
            <w:tcBorders>
              <w:top w:val="nil"/>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ваннами</w:t>
            </w:r>
          </w:p>
        </w:tc>
        <w:tc>
          <w:tcPr>
            <w:tcW w:w="1276"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газом</w:t>
            </w:r>
          </w:p>
        </w:tc>
      </w:tr>
      <w:tr w:rsidR="00811EA0" w:rsidRPr="00DD2010" w:rsidTr="00196BAA">
        <w:tc>
          <w:tcPr>
            <w:tcW w:w="1985" w:type="dxa"/>
            <w:vMerge/>
            <w:tcBorders>
              <w:left w:val="single" w:sz="2" w:space="0" w:color="000000"/>
              <w:bottom w:val="single" w:sz="2" w:space="0" w:color="000000"/>
              <w:right w:val="nil"/>
            </w:tcBorders>
            <w:shd w:val="clear" w:color="auto" w:fill="D9D9D9" w:themeFill="background1" w:themeFillShade="D9"/>
            <w:vAlign w:val="center"/>
            <w:hideMark/>
          </w:tcPr>
          <w:p w:rsidR="003B2C32" w:rsidRPr="00DD2010" w:rsidRDefault="003B2C32" w:rsidP="00171791">
            <w:pPr>
              <w:widowControl w:val="0"/>
              <w:spacing w:after="0" w:line="276" w:lineRule="auto"/>
              <w:jc w:val="center"/>
              <w:rPr>
                <w:rFonts w:eastAsia="Lucida Sans Unicode" w:cs="Times New Roman"/>
                <w:b/>
                <w:sz w:val="22"/>
                <w:lang w:eastAsia="ru-RU" w:bidi="ru-RU"/>
              </w:rPr>
            </w:pPr>
          </w:p>
        </w:tc>
        <w:tc>
          <w:tcPr>
            <w:tcW w:w="56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AutoHyphens/>
              <w:spacing w:after="0" w:line="276" w:lineRule="auto"/>
              <w:jc w:val="center"/>
              <w:rPr>
                <w:rFonts w:eastAsia="Lucida Sans Unicode" w:cs="Times New Roman"/>
                <w:b/>
                <w:sz w:val="22"/>
                <w:vertAlign w:val="superscript"/>
                <w:lang w:eastAsia="ru-RU" w:bidi="ru-RU"/>
              </w:rPr>
            </w:pP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p>
        </w:tc>
        <w:tc>
          <w:tcPr>
            <w:tcW w:w="78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AutoHyphens/>
              <w:spacing w:after="0" w:line="276" w:lineRule="auto"/>
              <w:jc w:val="center"/>
              <w:rPr>
                <w:rFonts w:eastAsia="Lucida Sans Unicode" w:cs="Times New Roman"/>
                <w:b/>
                <w:sz w:val="22"/>
                <w:vertAlign w:val="superscript"/>
                <w:lang w:eastAsia="ru-RU" w:bidi="ru-RU"/>
              </w:rPr>
            </w:pP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AutoHyphens/>
              <w:spacing w:after="0" w:line="276" w:lineRule="auto"/>
              <w:jc w:val="center"/>
              <w:rPr>
                <w:rFonts w:eastAsia="Lucida Sans Unicode" w:cs="Times New Roman"/>
                <w:b/>
                <w:sz w:val="22"/>
                <w:vertAlign w:val="superscript"/>
                <w:lang w:eastAsia="ru-RU" w:bidi="ru-RU"/>
              </w:rPr>
            </w:pP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AutoHyphens/>
              <w:spacing w:after="0" w:line="276" w:lineRule="auto"/>
              <w:jc w:val="center"/>
              <w:rPr>
                <w:rFonts w:eastAsia="Lucida Sans Unicode" w:cs="Times New Roman"/>
                <w:b/>
                <w:sz w:val="22"/>
                <w:vertAlign w:val="superscript"/>
                <w:lang w:eastAsia="ru-RU" w:bidi="ru-RU"/>
              </w:rPr>
            </w:pP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w:t>
            </w:r>
          </w:p>
        </w:tc>
        <w:tc>
          <w:tcPr>
            <w:tcW w:w="6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AutoHyphens/>
              <w:spacing w:after="0" w:line="276" w:lineRule="auto"/>
              <w:jc w:val="center"/>
              <w:rPr>
                <w:rFonts w:eastAsia="Lucida Sans Unicode" w:cs="Times New Roman"/>
                <w:b/>
                <w:sz w:val="22"/>
                <w:vertAlign w:val="superscript"/>
                <w:lang w:eastAsia="ru-RU" w:bidi="ru-RU"/>
              </w:rPr>
            </w:pP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w:t>
            </w:r>
          </w:p>
        </w:tc>
        <w:tc>
          <w:tcPr>
            <w:tcW w:w="70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AutoHyphens/>
              <w:spacing w:after="0" w:line="276" w:lineRule="auto"/>
              <w:jc w:val="center"/>
              <w:rPr>
                <w:rFonts w:eastAsia="Lucida Sans Unicode" w:cs="Times New Roman"/>
                <w:b/>
                <w:sz w:val="22"/>
                <w:vertAlign w:val="superscript"/>
                <w:lang w:eastAsia="ru-RU" w:bidi="ru-RU"/>
              </w:rPr>
            </w:pPr>
            <w:r w:rsidRPr="00DD2010">
              <w:rPr>
                <w:rFonts w:eastAsia="Lucida Sans Unicode" w:cs="Times New Roman"/>
                <w:b/>
                <w:sz w:val="22"/>
                <w:lang w:eastAsia="ru-RU" w:bidi="ru-RU"/>
              </w:rPr>
              <w:t>тыс. м</w:t>
            </w:r>
            <w:r w:rsidRPr="00DD2010">
              <w:rPr>
                <w:rFonts w:eastAsia="Lucida Sans Unicode" w:cs="Times New Roman"/>
                <w:b/>
                <w:sz w:val="22"/>
                <w:vertAlign w:val="superscript"/>
                <w:lang w:eastAsia="ru-RU" w:bidi="ru-RU"/>
              </w:rPr>
              <w:t>2</w:t>
            </w:r>
          </w:p>
        </w:tc>
        <w:tc>
          <w:tcPr>
            <w:tcW w:w="567" w:type="dxa"/>
            <w:tcBorders>
              <w:top w:val="nil"/>
              <w:left w:val="single" w:sz="2" w:space="0" w:color="000000"/>
              <w:bottom w:val="single" w:sz="2" w:space="0" w:color="000000"/>
              <w:right w:val="single" w:sz="2" w:space="0" w:color="000000"/>
            </w:tcBorders>
            <w:shd w:val="clear" w:color="auto" w:fill="D9D9D9" w:themeFill="background1" w:themeFillShade="D9"/>
          </w:tcPr>
          <w:p w:rsidR="003B2C32" w:rsidRPr="00DD2010" w:rsidRDefault="003B2C32" w:rsidP="00171791">
            <w:pPr>
              <w:widowControl w:val="0"/>
              <w:suppressLineNumbers/>
              <w:suppressAutoHyphens/>
              <w:spacing w:after="0" w:line="276" w:lineRule="auto"/>
              <w:jc w:val="center"/>
              <w:rPr>
                <w:rFonts w:eastAsia="Lucida Sans Unicode" w:cs="Times New Roman"/>
                <w:b/>
                <w:sz w:val="22"/>
                <w:lang w:eastAsia="ru-RU" w:bidi="ru-RU"/>
              </w:rPr>
            </w:pPr>
            <w:r w:rsidRPr="00DD2010">
              <w:rPr>
                <w:rFonts w:eastAsia="Lucida Sans Unicode" w:cs="Times New Roman"/>
                <w:b/>
                <w:sz w:val="22"/>
                <w:lang w:eastAsia="ru-RU" w:bidi="ru-RU"/>
              </w:rPr>
              <w:t>%</w:t>
            </w:r>
          </w:p>
        </w:tc>
      </w:tr>
      <w:tr w:rsidR="00C55276" w:rsidRPr="00DD2010" w:rsidTr="00C55276">
        <w:tc>
          <w:tcPr>
            <w:tcW w:w="1985" w:type="dxa"/>
            <w:tcBorders>
              <w:top w:val="nil"/>
              <w:left w:val="single" w:sz="2" w:space="0" w:color="000000"/>
              <w:bottom w:val="single" w:sz="2" w:space="0" w:color="000000"/>
              <w:right w:val="nil"/>
            </w:tcBorders>
            <w:shd w:val="clear" w:color="auto" w:fill="auto"/>
            <w:vAlign w:val="center"/>
            <w:hideMark/>
          </w:tcPr>
          <w:p w:rsidR="00C55276" w:rsidRPr="00DD2010" w:rsidRDefault="00C55276" w:rsidP="00C55276">
            <w:pPr>
              <w:widowControl w:val="0"/>
              <w:suppressLineNumbers/>
              <w:suppressAutoHyphens/>
              <w:spacing w:after="0" w:line="276" w:lineRule="auto"/>
              <w:jc w:val="center"/>
              <w:rPr>
                <w:rFonts w:eastAsia="Lucida Sans Unicode" w:cs="Times New Roman"/>
                <w:sz w:val="22"/>
                <w:lang w:eastAsia="ru-RU" w:bidi="ru-RU"/>
              </w:rPr>
            </w:pPr>
            <w:r w:rsidRPr="00DD2010">
              <w:rPr>
                <w:rFonts w:eastAsia="Lucida Sans Unicode" w:cs="Times New Roman"/>
                <w:sz w:val="22"/>
                <w:lang w:eastAsia="ru-RU" w:bidi="ru-RU"/>
              </w:rPr>
              <w:t>Жилой фонд - всего</w:t>
            </w:r>
          </w:p>
        </w:tc>
        <w:tc>
          <w:tcPr>
            <w:tcW w:w="567"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3,5</w:t>
            </w:r>
          </w:p>
        </w:tc>
        <w:tc>
          <w:tcPr>
            <w:tcW w:w="782"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4,8</w:t>
            </w:r>
          </w:p>
        </w:tc>
        <w:tc>
          <w:tcPr>
            <w:tcW w:w="596"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w:t>
            </w:r>
          </w:p>
        </w:tc>
        <w:tc>
          <w:tcPr>
            <w:tcW w:w="538"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w:t>
            </w:r>
          </w:p>
        </w:tc>
        <w:tc>
          <w:tcPr>
            <w:tcW w:w="647"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w:t>
            </w:r>
          </w:p>
        </w:tc>
        <w:tc>
          <w:tcPr>
            <w:tcW w:w="642"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w:t>
            </w:r>
          </w:p>
        </w:tc>
        <w:tc>
          <w:tcPr>
            <w:tcW w:w="715"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w:t>
            </w:r>
          </w:p>
        </w:tc>
        <w:tc>
          <w:tcPr>
            <w:tcW w:w="629" w:type="dxa"/>
            <w:tcBorders>
              <w:top w:val="nil"/>
              <w:left w:val="single" w:sz="2" w:space="0" w:color="000000"/>
              <w:bottom w:val="single" w:sz="2" w:space="0" w:color="000000"/>
              <w:right w:val="nil"/>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w:t>
            </w:r>
          </w:p>
        </w:tc>
        <w:tc>
          <w:tcPr>
            <w:tcW w:w="696" w:type="dxa"/>
            <w:tcBorders>
              <w:top w:val="nil"/>
              <w:left w:val="single" w:sz="2" w:space="0" w:color="000000"/>
              <w:bottom w:val="single" w:sz="2" w:space="0" w:color="000000"/>
              <w:right w:val="single" w:sz="2" w:space="0" w:color="000000"/>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3,5</w:t>
            </w:r>
          </w:p>
        </w:tc>
        <w:tc>
          <w:tcPr>
            <w:tcW w:w="567" w:type="dxa"/>
            <w:tcBorders>
              <w:top w:val="nil"/>
              <w:left w:val="single" w:sz="2" w:space="0" w:color="000000"/>
              <w:bottom w:val="single" w:sz="2" w:space="0" w:color="000000"/>
              <w:right w:val="single" w:sz="2" w:space="0" w:color="000000"/>
            </w:tcBorders>
            <w:shd w:val="clear" w:color="auto" w:fill="auto"/>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4,8</w:t>
            </w:r>
          </w:p>
        </w:tc>
        <w:tc>
          <w:tcPr>
            <w:tcW w:w="709" w:type="dxa"/>
            <w:tcBorders>
              <w:top w:val="single" w:sz="2" w:space="0" w:color="000000"/>
              <w:left w:val="single" w:sz="2" w:space="0" w:color="000000"/>
              <w:bottom w:val="single" w:sz="2" w:space="0" w:color="000000"/>
              <w:right w:val="single" w:sz="2" w:space="0" w:color="000000"/>
            </w:tcBorders>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22,1</w:t>
            </w:r>
          </w:p>
        </w:tc>
        <w:tc>
          <w:tcPr>
            <w:tcW w:w="567" w:type="dxa"/>
            <w:tcBorders>
              <w:top w:val="nil"/>
              <w:left w:val="single" w:sz="2" w:space="0" w:color="000000"/>
              <w:bottom w:val="single" w:sz="2" w:space="0" w:color="000000"/>
              <w:right w:val="single" w:sz="2" w:space="0" w:color="000000"/>
            </w:tcBorders>
            <w:vAlign w:val="center"/>
          </w:tcPr>
          <w:p w:rsidR="00C55276" w:rsidRPr="00DD2010" w:rsidRDefault="00C55276" w:rsidP="000B6E2A">
            <w:pPr>
              <w:suppressLineNumbers/>
              <w:spacing w:after="0"/>
              <w:jc w:val="center"/>
              <w:rPr>
                <w:color w:val="000000" w:themeColor="text1"/>
                <w:sz w:val="22"/>
                <w:lang w:eastAsia="ru-RU" w:bidi="ru-RU"/>
              </w:rPr>
            </w:pPr>
            <w:r w:rsidRPr="00DD2010">
              <w:rPr>
                <w:color w:val="000000" w:themeColor="text1"/>
                <w:sz w:val="22"/>
                <w:lang w:eastAsia="ru-RU" w:bidi="ru-RU"/>
              </w:rPr>
              <w:t>30,1</w:t>
            </w:r>
          </w:p>
        </w:tc>
      </w:tr>
    </w:tbl>
    <w:p w:rsidR="003B2C32" w:rsidRPr="00DD2010" w:rsidRDefault="003B2C32" w:rsidP="00171791">
      <w:pPr>
        <w:widowControl w:val="0"/>
        <w:suppressAutoHyphens/>
        <w:spacing w:after="0" w:line="276" w:lineRule="auto"/>
        <w:ind w:firstLine="567"/>
        <w:rPr>
          <w:rFonts w:eastAsia="Lucida Sans Unicode" w:cs="Times New Roman"/>
          <w:kern w:val="1"/>
          <w:szCs w:val="24"/>
        </w:rPr>
      </w:pPr>
    </w:p>
    <w:p w:rsidR="00580F65" w:rsidRPr="00DD2010" w:rsidRDefault="00580F65" w:rsidP="00580F65">
      <w:pPr>
        <w:spacing w:after="0" w:line="276" w:lineRule="auto"/>
        <w:ind w:firstLine="567"/>
        <w:rPr>
          <w:color w:val="000000" w:themeColor="text1"/>
        </w:rPr>
      </w:pPr>
      <w:r w:rsidRPr="00DD2010">
        <w:rPr>
          <w:color w:val="000000" w:themeColor="text1"/>
        </w:rPr>
        <w:t xml:space="preserve">Общая численность населения на территории </w:t>
      </w:r>
      <w:r w:rsidR="00EE5C42" w:rsidRPr="00DD2010">
        <w:rPr>
          <w:color w:val="000000" w:themeColor="text1"/>
        </w:rPr>
        <w:t>Нижнекарачанского</w:t>
      </w:r>
      <w:r w:rsidRPr="00DD2010">
        <w:rPr>
          <w:color w:val="000000" w:themeColor="text1"/>
        </w:rPr>
        <w:t xml:space="preserve"> сельского поселения на 01.01.2024г. – </w:t>
      </w:r>
      <w:r w:rsidR="00704277" w:rsidRPr="00DD2010">
        <w:rPr>
          <w:color w:val="000000" w:themeColor="text1"/>
        </w:rPr>
        <w:t>1943</w:t>
      </w:r>
      <w:r w:rsidRPr="00DD2010">
        <w:rPr>
          <w:color w:val="000000" w:themeColor="text1"/>
        </w:rPr>
        <w:t xml:space="preserve"> человек</w:t>
      </w:r>
      <w:r w:rsidR="000E6F8B" w:rsidRPr="00DD2010">
        <w:rPr>
          <w:color w:val="000000" w:themeColor="text1"/>
        </w:rPr>
        <w:t>а</w:t>
      </w:r>
      <w:r w:rsidRPr="00DD2010">
        <w:rPr>
          <w:color w:val="000000" w:themeColor="text1"/>
        </w:rPr>
        <w:t xml:space="preserve">. </w:t>
      </w:r>
    </w:p>
    <w:p w:rsidR="00580F65" w:rsidRPr="00DD2010" w:rsidRDefault="00580F65" w:rsidP="00580F65">
      <w:pPr>
        <w:spacing w:after="0" w:line="276" w:lineRule="auto"/>
        <w:ind w:firstLine="540"/>
        <w:rPr>
          <w:color w:val="000000" w:themeColor="text1"/>
        </w:rPr>
      </w:pPr>
      <w:r w:rsidRPr="00DD2010">
        <w:rPr>
          <w:color w:val="000000" w:themeColor="text1"/>
        </w:rPr>
        <w:t xml:space="preserve">Таким образом, средняя жилищная обеспеченность составляет </w:t>
      </w:r>
      <w:r w:rsidR="000E6F8B" w:rsidRPr="00DD2010">
        <w:rPr>
          <w:color w:val="000000" w:themeColor="text1"/>
        </w:rPr>
        <w:t>37,8</w:t>
      </w:r>
      <w:r w:rsidRPr="00DD2010">
        <w:rPr>
          <w:color w:val="000000" w:themeColor="text1"/>
        </w:rPr>
        <w:t xml:space="preserve"> м</w:t>
      </w:r>
      <w:r w:rsidRPr="00DD2010">
        <w:rPr>
          <w:color w:val="000000" w:themeColor="text1"/>
          <w:vertAlign w:val="superscript"/>
        </w:rPr>
        <w:t>2</w:t>
      </w:r>
      <w:r w:rsidRPr="00DD2010">
        <w:rPr>
          <w:color w:val="000000" w:themeColor="text1"/>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DD2010">
        <w:rPr>
          <w:rFonts w:eastAsia="TimesNewRomanPSMT"/>
          <w:color w:val="000000" w:themeColor="text1"/>
        </w:rPr>
        <w:t>м</w:t>
      </w:r>
      <w:r w:rsidRPr="00DD2010">
        <w:rPr>
          <w:rFonts w:eastAsia="TimesNewRomanPSMT"/>
          <w:color w:val="000000" w:themeColor="text1"/>
          <w:vertAlign w:val="superscript"/>
        </w:rPr>
        <w:t xml:space="preserve">2 </w:t>
      </w:r>
      <w:r w:rsidRPr="00DD2010">
        <w:rPr>
          <w:color w:val="000000" w:themeColor="text1"/>
        </w:rPr>
        <w:t>на одного жителя.</w:t>
      </w:r>
    </w:p>
    <w:p w:rsidR="000E6F8B" w:rsidRPr="00DD2010" w:rsidRDefault="000E6F8B" w:rsidP="000E6F8B">
      <w:pPr>
        <w:spacing w:line="276" w:lineRule="auto"/>
        <w:ind w:firstLine="540"/>
        <w:rPr>
          <w:color w:val="000000" w:themeColor="text1"/>
        </w:rPr>
      </w:pPr>
      <w:r w:rsidRPr="00DD2010">
        <w:rPr>
          <w:color w:val="000000" w:themeColor="text1"/>
        </w:rPr>
        <w:t>В очереди на улучшение жилищных условий на 01.01.2024 г. в администрации поселения стоит 11 семей.</w:t>
      </w:r>
    </w:p>
    <w:p w:rsidR="00580F65" w:rsidRPr="00DD2010" w:rsidRDefault="00580F65" w:rsidP="00580F65">
      <w:pPr>
        <w:spacing w:after="0" w:line="276" w:lineRule="auto"/>
        <w:ind w:firstLine="540"/>
        <w:rPr>
          <w:i/>
          <w:color w:val="000000" w:themeColor="text1"/>
        </w:rPr>
      </w:pPr>
      <w:r w:rsidRPr="00DD2010">
        <w:rPr>
          <w:i/>
          <w:color w:val="000000" w:themeColor="text1"/>
        </w:rPr>
        <w:lastRenderedPageBreak/>
        <w:t>В результате ан</w:t>
      </w:r>
      <w:r w:rsidR="0018101B" w:rsidRPr="00DD2010">
        <w:rPr>
          <w:i/>
          <w:color w:val="000000" w:themeColor="text1"/>
        </w:rPr>
        <w:t>ализа, проведенного в пункте 2.10.4</w:t>
      </w:r>
      <w:r w:rsidRPr="00DD2010">
        <w:rPr>
          <w:i/>
          <w:color w:val="000000" w:themeColor="text1"/>
        </w:rPr>
        <w:t>., выявлено следующее:</w:t>
      </w:r>
    </w:p>
    <w:p w:rsidR="00580F65" w:rsidRPr="00DD2010" w:rsidRDefault="00580F65" w:rsidP="00AB702D">
      <w:pPr>
        <w:widowControl w:val="0"/>
        <w:numPr>
          <w:ilvl w:val="0"/>
          <w:numId w:val="88"/>
        </w:numPr>
        <w:tabs>
          <w:tab w:val="num" w:pos="1080"/>
          <w:tab w:val="num" w:pos="1440"/>
          <w:tab w:val="left" w:pos="5400"/>
        </w:tabs>
        <w:suppressAutoHyphens/>
        <w:spacing w:after="0" w:line="276" w:lineRule="auto"/>
        <w:ind w:left="1080" w:hanging="371"/>
        <w:rPr>
          <w:i/>
          <w:color w:val="000000" w:themeColor="text1"/>
        </w:rPr>
      </w:pPr>
      <w:r w:rsidRPr="00DD2010">
        <w:rPr>
          <w:i/>
          <w:color w:val="000000" w:themeColor="text1"/>
        </w:rPr>
        <w:t>удовлетворительное  техническое состояние жилищного фонда;</w:t>
      </w:r>
    </w:p>
    <w:p w:rsidR="00580F65" w:rsidRPr="00DD2010" w:rsidRDefault="00AB702D" w:rsidP="00EB1C2B">
      <w:pPr>
        <w:numPr>
          <w:ilvl w:val="0"/>
          <w:numId w:val="88"/>
        </w:numPr>
        <w:tabs>
          <w:tab w:val="clear" w:pos="1190"/>
          <w:tab w:val="num" w:pos="1080"/>
          <w:tab w:val="num" w:pos="1277"/>
          <w:tab w:val="num" w:pos="1440"/>
          <w:tab w:val="left" w:pos="5400"/>
        </w:tabs>
        <w:suppressAutoHyphens/>
        <w:spacing w:after="0" w:line="276" w:lineRule="auto"/>
        <w:ind w:left="1080" w:hanging="360"/>
        <w:rPr>
          <w:i/>
          <w:color w:val="000000" w:themeColor="text1"/>
        </w:rPr>
      </w:pPr>
      <w:r w:rsidRPr="00DD2010">
        <w:rPr>
          <w:i/>
          <w:color w:val="000000" w:themeColor="text1"/>
        </w:rPr>
        <w:t>низкая</w:t>
      </w:r>
      <w:r w:rsidR="00580F65" w:rsidRPr="00DD2010">
        <w:rPr>
          <w:i/>
          <w:color w:val="000000" w:themeColor="text1"/>
        </w:rPr>
        <w:t xml:space="preserve"> средняя жилищная обеспеченность;</w:t>
      </w:r>
    </w:p>
    <w:p w:rsidR="00580F65" w:rsidRPr="00DD2010" w:rsidRDefault="00580F65" w:rsidP="00EB1C2B">
      <w:pPr>
        <w:numPr>
          <w:ilvl w:val="0"/>
          <w:numId w:val="88"/>
        </w:numPr>
        <w:tabs>
          <w:tab w:val="clear" w:pos="1190"/>
          <w:tab w:val="num" w:pos="1080"/>
          <w:tab w:val="num" w:pos="1277"/>
          <w:tab w:val="num" w:pos="1440"/>
          <w:tab w:val="left" w:pos="5400"/>
        </w:tabs>
        <w:suppressAutoHyphens/>
        <w:spacing w:after="0" w:line="276" w:lineRule="auto"/>
        <w:ind w:left="1080" w:hanging="360"/>
        <w:rPr>
          <w:i/>
          <w:color w:val="000000" w:themeColor="text1"/>
        </w:rPr>
      </w:pPr>
      <w:r w:rsidRPr="00DD2010">
        <w:rPr>
          <w:i/>
          <w:color w:val="000000" w:themeColor="text1"/>
        </w:rPr>
        <w:t>низкий уровень благоустройства жилищного фонда;</w:t>
      </w:r>
    </w:p>
    <w:p w:rsidR="00580F65" w:rsidRPr="00DD2010" w:rsidRDefault="00AB702D" w:rsidP="00EB1C2B">
      <w:pPr>
        <w:numPr>
          <w:ilvl w:val="0"/>
          <w:numId w:val="88"/>
        </w:numPr>
        <w:tabs>
          <w:tab w:val="clear" w:pos="1190"/>
          <w:tab w:val="num" w:pos="1080"/>
          <w:tab w:val="num" w:pos="1277"/>
          <w:tab w:val="num" w:pos="1440"/>
          <w:tab w:val="left" w:pos="5400"/>
        </w:tabs>
        <w:suppressAutoHyphens/>
        <w:spacing w:line="276" w:lineRule="auto"/>
        <w:ind w:left="1080" w:hanging="360"/>
        <w:rPr>
          <w:i/>
          <w:color w:val="000000" w:themeColor="text1"/>
        </w:rPr>
      </w:pPr>
      <w:r w:rsidRPr="00DD2010">
        <w:rPr>
          <w:i/>
          <w:color w:val="000000" w:themeColor="text1"/>
        </w:rPr>
        <w:t xml:space="preserve">имеется </w:t>
      </w:r>
      <w:r w:rsidR="00580F65" w:rsidRPr="00DD2010">
        <w:rPr>
          <w:i/>
          <w:color w:val="000000" w:themeColor="text1"/>
        </w:rPr>
        <w:t>потребность в строительстве муниципального жилья для обеспечения граждан, нуждающихся в улучшении жилищных условий.</w:t>
      </w:r>
    </w:p>
    <w:p w:rsidR="00580F65" w:rsidRPr="00DD2010" w:rsidRDefault="00580F65" w:rsidP="00580F65">
      <w:pPr>
        <w:pStyle w:val="101"/>
        <w:spacing w:line="276" w:lineRule="auto"/>
        <w:rPr>
          <w:color w:val="000000" w:themeColor="text1"/>
          <w:lang w:eastAsia="ru-RU"/>
        </w:rPr>
      </w:pPr>
      <w:r w:rsidRPr="00DD2010">
        <w:rPr>
          <w:color w:val="000000" w:themeColor="text1"/>
          <w:lang w:eastAsia="ru-RU"/>
        </w:rPr>
        <w:t>Население нуждается в наиболее комфортных условиях проживания, в благоустроенном жилищном фонде.</w:t>
      </w:r>
    </w:p>
    <w:p w:rsidR="00580F65" w:rsidRPr="00DD2010" w:rsidRDefault="00580F65" w:rsidP="00580F65">
      <w:pPr>
        <w:pStyle w:val="101"/>
        <w:spacing w:line="276" w:lineRule="auto"/>
        <w:rPr>
          <w:color w:val="000000" w:themeColor="text1"/>
          <w:lang w:eastAsia="ru-RU"/>
        </w:rPr>
      </w:pPr>
      <w:r w:rsidRPr="00DD2010">
        <w:rPr>
          <w:color w:val="000000" w:themeColor="text1"/>
          <w:lang w:eastAsia="ru-RU"/>
        </w:rPr>
        <w:t>Для решения жилищной проблемы необходимо:</w:t>
      </w:r>
    </w:p>
    <w:p w:rsidR="00580F65" w:rsidRPr="00DD2010" w:rsidRDefault="00580F65" w:rsidP="00EB1C2B">
      <w:pPr>
        <w:numPr>
          <w:ilvl w:val="0"/>
          <w:numId w:val="89"/>
        </w:numPr>
        <w:spacing w:after="0" w:line="276" w:lineRule="auto"/>
        <w:ind w:left="1080"/>
        <w:rPr>
          <w:color w:val="000000" w:themeColor="text1"/>
          <w:lang w:eastAsia="ru-RU"/>
        </w:rPr>
      </w:pPr>
      <w:r w:rsidRPr="00DD2010">
        <w:rPr>
          <w:color w:val="000000" w:themeColor="text1"/>
          <w:lang w:eastAsia="ru-RU"/>
        </w:rPr>
        <w:t>наращивание темпов жилищного строительства за счет всех источников финансирования;</w:t>
      </w:r>
    </w:p>
    <w:p w:rsidR="00580F65" w:rsidRPr="00DD2010" w:rsidRDefault="00580F65" w:rsidP="00EB1C2B">
      <w:pPr>
        <w:numPr>
          <w:ilvl w:val="0"/>
          <w:numId w:val="89"/>
        </w:numPr>
        <w:spacing w:after="0" w:line="276" w:lineRule="auto"/>
        <w:ind w:left="1080"/>
        <w:rPr>
          <w:color w:val="000000" w:themeColor="text1"/>
          <w:lang w:eastAsia="ru-RU"/>
        </w:rPr>
      </w:pPr>
      <w:r w:rsidRPr="00DD2010">
        <w:rPr>
          <w:color w:val="000000" w:themeColor="text1"/>
          <w:lang w:eastAsia="ru-RU"/>
        </w:rPr>
        <w:t>создание благоприятного климата для привлечения инвесторов в решении жилищной проблемы;</w:t>
      </w:r>
    </w:p>
    <w:p w:rsidR="00580F65" w:rsidRPr="00DD2010" w:rsidRDefault="00580F65" w:rsidP="00EB1C2B">
      <w:pPr>
        <w:numPr>
          <w:ilvl w:val="0"/>
          <w:numId w:val="89"/>
        </w:numPr>
        <w:spacing w:after="0" w:line="276" w:lineRule="auto"/>
        <w:ind w:left="1080"/>
        <w:rPr>
          <w:color w:val="000000" w:themeColor="text1"/>
          <w:lang w:eastAsia="ru-RU"/>
        </w:rPr>
      </w:pPr>
      <w:r w:rsidRPr="00DD2010">
        <w:rPr>
          <w:color w:val="000000" w:themeColor="text1"/>
          <w:lang w:eastAsia="ru-RU"/>
        </w:rPr>
        <w:t>сокращение себестоимости строительства за счет применения новых технологий и новых строительных материалов;</w:t>
      </w:r>
    </w:p>
    <w:p w:rsidR="00580F65" w:rsidRPr="00DD2010" w:rsidRDefault="00580F65" w:rsidP="00EB1C2B">
      <w:pPr>
        <w:numPr>
          <w:ilvl w:val="0"/>
          <w:numId w:val="89"/>
        </w:numPr>
        <w:spacing w:line="276" w:lineRule="auto"/>
        <w:ind w:left="1080"/>
        <w:rPr>
          <w:color w:val="000000" w:themeColor="text1"/>
          <w:lang w:eastAsia="ru-RU"/>
        </w:rPr>
      </w:pPr>
      <w:r w:rsidRPr="00DD2010">
        <w:rPr>
          <w:color w:val="000000" w:themeColor="text1"/>
          <w:lang w:eastAsia="ru-RU"/>
        </w:rPr>
        <w:t>предоставление льготных жилищных кредитов и решения проблем инженерного обеспечения, частично компенсируемого из бюджета.</w:t>
      </w:r>
    </w:p>
    <w:p w:rsidR="00580F65" w:rsidRPr="00DD2010" w:rsidRDefault="00580F65" w:rsidP="000C1587">
      <w:pPr>
        <w:pStyle w:val="101"/>
        <w:spacing w:after="240" w:line="276" w:lineRule="auto"/>
        <w:rPr>
          <w:color w:val="000000" w:themeColor="text1"/>
          <w:kern w:val="2"/>
          <w:lang w:eastAsia="ar-SA"/>
        </w:rPr>
      </w:pPr>
      <w:r w:rsidRPr="00DD2010">
        <w:rPr>
          <w:color w:val="000000" w:themeColor="text1"/>
          <w:kern w:val="2"/>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807A5B" w:rsidRPr="00DD2010" w:rsidRDefault="00807A5B" w:rsidP="00F77F50">
      <w:pPr>
        <w:pStyle w:val="4"/>
        <w:numPr>
          <w:ilvl w:val="2"/>
          <w:numId w:val="71"/>
        </w:numPr>
        <w:spacing w:after="240" w:line="276" w:lineRule="auto"/>
        <w:ind w:left="993" w:right="425"/>
      </w:pPr>
      <w:bookmarkStart w:id="762" w:name="_Toc183689254"/>
      <w:r w:rsidRPr="00DD2010">
        <w:t>Объекты массового отдыха жителей поселения, благоустройство и озеленение территории поселения</w:t>
      </w:r>
      <w:bookmarkEnd w:id="761"/>
      <w:bookmarkEnd w:id="762"/>
    </w:p>
    <w:p w:rsidR="00807A5B" w:rsidRPr="00DD2010" w:rsidRDefault="00807A5B" w:rsidP="00171791">
      <w:pPr>
        <w:spacing w:after="0" w:line="276" w:lineRule="auto"/>
        <w:ind w:firstLine="567"/>
        <w:rPr>
          <w:rFonts w:cs="Times New Roman"/>
          <w:szCs w:val="24"/>
        </w:rPr>
      </w:pPr>
      <w:r w:rsidRPr="00DD2010">
        <w:rPr>
          <w:rFonts w:cs="Times New Roman"/>
          <w:szCs w:val="24"/>
        </w:rPr>
        <w:t xml:space="preserve">Согласно ст. 14 </w:t>
      </w:r>
      <w:r w:rsidRPr="00DD2010">
        <w:rPr>
          <w:rFonts w:eastAsia="TimesNewRomanPSMT" w:cs="Times New Roman"/>
          <w:spacing w:val="-2"/>
          <w:szCs w:val="24"/>
        </w:rPr>
        <w:t>Федеральный закон от 06.10.2003 № 131-ФЗ</w:t>
      </w:r>
      <w:r w:rsidRPr="00DD2010">
        <w:rPr>
          <w:rFonts w:cs="Times New Roman"/>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807A5B" w:rsidRPr="00DD2010" w:rsidRDefault="00807A5B" w:rsidP="00171791">
      <w:pPr>
        <w:pStyle w:val="ab"/>
        <w:widowControl/>
        <w:numPr>
          <w:ilvl w:val="0"/>
          <w:numId w:val="16"/>
        </w:numPr>
        <w:tabs>
          <w:tab w:val="clear" w:pos="786"/>
          <w:tab w:val="left" w:pos="993"/>
        </w:tabs>
        <w:autoSpaceDE w:val="0"/>
        <w:spacing w:line="276" w:lineRule="auto"/>
        <w:ind w:left="0" w:firstLine="567"/>
      </w:pPr>
      <w:r w:rsidRPr="00DD2010">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07A5B" w:rsidRPr="00DD2010" w:rsidRDefault="00807A5B" w:rsidP="00171791">
      <w:pPr>
        <w:pStyle w:val="ab"/>
        <w:widowControl/>
        <w:numPr>
          <w:ilvl w:val="0"/>
          <w:numId w:val="16"/>
        </w:numPr>
        <w:tabs>
          <w:tab w:val="clear" w:pos="786"/>
          <w:tab w:val="left" w:pos="993"/>
        </w:tabs>
        <w:autoSpaceDE w:val="0"/>
        <w:spacing w:line="276" w:lineRule="auto"/>
        <w:ind w:left="0" w:firstLine="567"/>
      </w:pPr>
      <w:r w:rsidRPr="00DD2010">
        <w:t>осуществление мероприятий по обеспечению безопасности людей на водных объектах, охране их жизни и здоровья;</w:t>
      </w:r>
    </w:p>
    <w:p w:rsidR="00807A5B" w:rsidRPr="00DD2010" w:rsidRDefault="00807A5B" w:rsidP="007C41A2">
      <w:pPr>
        <w:pStyle w:val="ab"/>
        <w:widowControl/>
        <w:numPr>
          <w:ilvl w:val="0"/>
          <w:numId w:val="16"/>
        </w:numPr>
        <w:tabs>
          <w:tab w:val="clear" w:pos="786"/>
          <w:tab w:val="left" w:pos="993"/>
        </w:tabs>
        <w:autoSpaceDE w:val="0"/>
        <w:spacing w:after="240" w:line="276" w:lineRule="auto"/>
        <w:ind w:left="0" w:firstLine="567"/>
      </w:pPr>
      <w:r w:rsidRPr="00DD2010">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07A5B" w:rsidRPr="00DD2010" w:rsidRDefault="00807A5B" w:rsidP="00171791">
      <w:pPr>
        <w:spacing w:line="276" w:lineRule="auto"/>
        <w:jc w:val="center"/>
        <w:rPr>
          <w:rFonts w:cs="Times New Roman"/>
          <w:b/>
          <w:i/>
          <w:szCs w:val="24"/>
        </w:rPr>
      </w:pPr>
      <w:r w:rsidRPr="00DD2010">
        <w:rPr>
          <w:rFonts w:cs="Times New Roman"/>
          <w:b/>
          <w:i/>
          <w:szCs w:val="24"/>
        </w:rPr>
        <w:t>Массовый отдых жителей поселения</w:t>
      </w:r>
    </w:p>
    <w:p w:rsidR="00807A5B" w:rsidRPr="00DD2010" w:rsidRDefault="00807A5B" w:rsidP="00171791">
      <w:pPr>
        <w:tabs>
          <w:tab w:val="left" w:pos="720"/>
          <w:tab w:val="left" w:pos="823"/>
        </w:tabs>
        <w:snapToGrid w:val="0"/>
        <w:spacing w:after="0" w:line="276" w:lineRule="auto"/>
        <w:ind w:firstLine="567"/>
        <w:rPr>
          <w:rFonts w:cs="Times New Roman"/>
          <w:b/>
          <w:szCs w:val="24"/>
        </w:rPr>
      </w:pPr>
      <w:r w:rsidRPr="00DD2010">
        <w:rPr>
          <w:rFonts w:cs="Times New Roman"/>
          <w:szCs w:val="24"/>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w:t>
      </w:r>
      <w:r w:rsidR="00F5292E" w:rsidRPr="00DD2010">
        <w:rPr>
          <w:rFonts w:cs="Times New Roman"/>
          <w:szCs w:val="24"/>
        </w:rPr>
        <w:t>Нижнекарачанском</w:t>
      </w:r>
      <w:r w:rsidRPr="00DD2010">
        <w:rPr>
          <w:rFonts w:cs="Times New Roman"/>
          <w:szCs w:val="24"/>
        </w:rPr>
        <w:t xml:space="preserve"> сельском поселении, являются следующие</w:t>
      </w:r>
      <w:r w:rsidRPr="00DD2010">
        <w:rPr>
          <w:rFonts w:cs="Times New Roman"/>
          <w:b/>
          <w:szCs w:val="24"/>
        </w:rPr>
        <w:t>:</w:t>
      </w:r>
    </w:p>
    <w:p w:rsidR="00807A5B" w:rsidRPr="00DD2010" w:rsidRDefault="00807A5B" w:rsidP="00171791">
      <w:pPr>
        <w:numPr>
          <w:ilvl w:val="0"/>
          <w:numId w:val="17"/>
        </w:numPr>
        <w:tabs>
          <w:tab w:val="left" w:pos="851"/>
        </w:tabs>
        <w:suppressAutoHyphens/>
        <w:spacing w:after="0" w:line="276" w:lineRule="auto"/>
        <w:ind w:left="0" w:firstLine="567"/>
        <w:rPr>
          <w:rFonts w:cs="Times New Roman"/>
          <w:szCs w:val="24"/>
        </w:rPr>
      </w:pPr>
      <w:r w:rsidRPr="00DD2010">
        <w:rPr>
          <w:rFonts w:cs="Times New Roman"/>
          <w:szCs w:val="24"/>
        </w:rPr>
        <w:t>наличие водоемов, привлекающих отдыхающих для курортного отдыха, отдыха выходного дня, любительского лова и спортивной охоты;</w:t>
      </w:r>
    </w:p>
    <w:p w:rsidR="00807A5B" w:rsidRPr="00DD2010" w:rsidRDefault="00807A5B" w:rsidP="00171791">
      <w:pPr>
        <w:numPr>
          <w:ilvl w:val="0"/>
          <w:numId w:val="17"/>
        </w:numPr>
        <w:tabs>
          <w:tab w:val="left" w:pos="851"/>
        </w:tabs>
        <w:suppressAutoHyphens/>
        <w:spacing w:after="0" w:line="276" w:lineRule="auto"/>
        <w:ind w:left="0" w:firstLine="567"/>
        <w:rPr>
          <w:rFonts w:cs="Times New Roman"/>
          <w:szCs w:val="24"/>
        </w:rPr>
      </w:pPr>
      <w:r w:rsidRPr="00DD2010">
        <w:rPr>
          <w:rFonts w:cs="Times New Roman"/>
          <w:szCs w:val="24"/>
        </w:rPr>
        <w:lastRenderedPageBreak/>
        <w:t>купальный период с температурами массового купания 20-22</w:t>
      </w:r>
      <w:r w:rsidRPr="00DD2010">
        <w:rPr>
          <w:rFonts w:cs="Times New Roman"/>
          <w:szCs w:val="24"/>
          <w:vertAlign w:val="superscript"/>
        </w:rPr>
        <w:t>0</w:t>
      </w:r>
      <w:r w:rsidRPr="00DD2010">
        <w:rPr>
          <w:rFonts w:cs="Times New Roman"/>
          <w:szCs w:val="24"/>
        </w:rPr>
        <w:t>С продолжается в среднем 80-90 дней;</w:t>
      </w:r>
    </w:p>
    <w:p w:rsidR="00807A5B" w:rsidRPr="00DD2010" w:rsidRDefault="00807A5B" w:rsidP="00171791">
      <w:pPr>
        <w:numPr>
          <w:ilvl w:val="0"/>
          <w:numId w:val="17"/>
        </w:numPr>
        <w:tabs>
          <w:tab w:val="left" w:pos="851"/>
        </w:tabs>
        <w:suppressAutoHyphens/>
        <w:spacing w:after="0" w:line="276" w:lineRule="auto"/>
        <w:ind w:left="0" w:firstLine="567"/>
        <w:rPr>
          <w:rFonts w:cs="Times New Roman"/>
          <w:szCs w:val="24"/>
        </w:rPr>
      </w:pPr>
      <w:r w:rsidRPr="00DD2010">
        <w:rPr>
          <w:rFonts w:cs="Times New Roman"/>
          <w:szCs w:val="24"/>
        </w:rPr>
        <w:t>наличие лесных массивов естественного и искусственного происхождения;</w:t>
      </w:r>
    </w:p>
    <w:p w:rsidR="00807A5B" w:rsidRPr="00DD2010" w:rsidRDefault="00807A5B" w:rsidP="00171791">
      <w:pPr>
        <w:numPr>
          <w:ilvl w:val="0"/>
          <w:numId w:val="17"/>
        </w:numPr>
        <w:tabs>
          <w:tab w:val="left" w:pos="851"/>
        </w:tabs>
        <w:suppressAutoHyphens/>
        <w:spacing w:after="0" w:line="276" w:lineRule="auto"/>
        <w:ind w:left="0" w:firstLine="567"/>
        <w:rPr>
          <w:rFonts w:cs="Times New Roman"/>
          <w:szCs w:val="24"/>
        </w:rPr>
      </w:pPr>
      <w:r w:rsidRPr="00DD2010">
        <w:rPr>
          <w:rFonts w:cs="Times New Roman"/>
          <w:szCs w:val="24"/>
        </w:rPr>
        <w:t>хорошая транспортная доступность;</w:t>
      </w:r>
    </w:p>
    <w:p w:rsidR="00807A5B" w:rsidRPr="00DD2010" w:rsidRDefault="00807A5B" w:rsidP="00171791">
      <w:pPr>
        <w:numPr>
          <w:ilvl w:val="0"/>
          <w:numId w:val="17"/>
        </w:numPr>
        <w:tabs>
          <w:tab w:val="left" w:pos="851"/>
        </w:tabs>
        <w:suppressAutoHyphens/>
        <w:spacing w:after="0" w:line="276" w:lineRule="auto"/>
        <w:ind w:left="0" w:firstLine="567"/>
        <w:rPr>
          <w:rFonts w:cs="Times New Roman"/>
          <w:szCs w:val="24"/>
        </w:rPr>
      </w:pPr>
      <w:r w:rsidRPr="00DD2010">
        <w:rPr>
          <w:rFonts w:cs="Times New Roman"/>
          <w:szCs w:val="24"/>
        </w:rPr>
        <w:t>равнинный рельеф с естественными ландшафтами.</w:t>
      </w:r>
    </w:p>
    <w:p w:rsidR="00807A5B" w:rsidRPr="00DD2010" w:rsidRDefault="00807A5B" w:rsidP="00171791">
      <w:pPr>
        <w:spacing w:after="0" w:line="276" w:lineRule="auto"/>
        <w:ind w:firstLine="567"/>
        <w:rPr>
          <w:rFonts w:cs="Times New Roman"/>
          <w:szCs w:val="24"/>
        </w:rPr>
      </w:pPr>
      <w:bookmarkStart w:id="763" w:name="_PictureBullets"/>
      <w:bookmarkEnd w:id="763"/>
    </w:p>
    <w:p w:rsidR="00807A5B" w:rsidRPr="00DD2010" w:rsidRDefault="00807A5B" w:rsidP="00171791">
      <w:pPr>
        <w:spacing w:after="0" w:line="276" w:lineRule="auto"/>
        <w:ind w:firstLine="567"/>
        <w:rPr>
          <w:rFonts w:eastAsia="Times New Roman" w:cs="Times New Roman"/>
          <w:szCs w:val="24"/>
          <w:lang w:eastAsia="ru-RU"/>
        </w:rPr>
      </w:pPr>
      <w:r w:rsidRPr="00DD2010">
        <w:rPr>
          <w:rFonts w:cs="Times New Roman"/>
          <w:szCs w:val="24"/>
        </w:rPr>
        <w:t xml:space="preserve">Согласно </w:t>
      </w:r>
      <w:r w:rsidRPr="00DD2010">
        <w:rPr>
          <w:rFonts w:eastAsia="Times New Roman" w:cs="Times New Roman"/>
          <w:bCs/>
          <w:szCs w:val="24"/>
          <w:lang w:eastAsia="ru-RU"/>
        </w:rPr>
        <w:t>СП 42.13330.2016</w:t>
      </w:r>
      <w:r w:rsidRPr="00DD2010">
        <w:rPr>
          <w:rFonts w:cs="Times New Roman"/>
          <w:szCs w:val="24"/>
        </w:rPr>
        <w:t xml:space="preserve">: </w:t>
      </w:r>
    </w:p>
    <w:p w:rsidR="00807A5B" w:rsidRPr="00DD2010" w:rsidRDefault="00807A5B" w:rsidP="00171791">
      <w:pPr>
        <w:widowControl w:val="0"/>
        <w:numPr>
          <w:ilvl w:val="0"/>
          <w:numId w:val="18"/>
        </w:numPr>
        <w:tabs>
          <w:tab w:val="left" w:pos="851"/>
        </w:tabs>
        <w:suppressAutoHyphen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807A5B" w:rsidRPr="00DD2010" w:rsidRDefault="00807A5B" w:rsidP="00171791">
      <w:pPr>
        <w:numPr>
          <w:ilvl w:val="0"/>
          <w:numId w:val="18"/>
        </w:numPr>
        <w:tabs>
          <w:tab w:val="left" w:pos="851"/>
        </w:tabs>
        <w:overflowPunct w:val="0"/>
        <w:autoSpaceDE w:val="0"/>
        <w:autoSpaceDN w:val="0"/>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Размеры территорий зон отдыха следует принимать из расчета 500-1000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807A5B" w:rsidRPr="00DD2010" w:rsidRDefault="00807A5B" w:rsidP="00171791">
      <w:pPr>
        <w:numPr>
          <w:ilvl w:val="0"/>
          <w:numId w:val="18"/>
        </w:numPr>
        <w:tabs>
          <w:tab w:val="left" w:pos="851"/>
        </w:tabs>
        <w:overflowPunct w:val="0"/>
        <w:autoSpaceDE w:val="0"/>
        <w:autoSpaceDN w:val="0"/>
        <w:spacing w:after="0" w:line="276" w:lineRule="auto"/>
        <w:ind w:left="0" w:firstLine="567"/>
        <w:rPr>
          <w:rFonts w:eastAsia="Times New Roman" w:cs="Times New Roman"/>
          <w:i/>
          <w:szCs w:val="24"/>
          <w:lang w:eastAsia="ru-RU"/>
        </w:rPr>
      </w:pPr>
      <w:r w:rsidRPr="00DD2010">
        <w:rPr>
          <w:rFonts w:eastAsia="Times New Roman" w:cs="Times New Roman"/>
          <w:szCs w:val="24"/>
          <w:lang w:eastAsia="ru-RU"/>
        </w:rPr>
        <w:t>Размеры территорий пляжей, размещаемых в зонах отдыха, следует принимать,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на одного посетителя: не менее 8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для речных и озёрных пляжей; не менее 5 м</w:t>
      </w:r>
      <w:r w:rsidRPr="00DD2010">
        <w:rPr>
          <w:rFonts w:eastAsia="Times New Roman" w:cs="Times New Roman"/>
          <w:szCs w:val="24"/>
          <w:vertAlign w:val="superscript"/>
          <w:lang w:eastAsia="ru-RU"/>
        </w:rPr>
        <w:t xml:space="preserve">2 </w:t>
      </w:r>
      <w:r w:rsidRPr="00DD2010">
        <w:rPr>
          <w:rFonts w:eastAsia="Times New Roman" w:cs="Times New Roman"/>
          <w:szCs w:val="24"/>
          <w:lang w:eastAsia="ru-RU"/>
        </w:rPr>
        <w:t>для</w:t>
      </w:r>
      <w:r w:rsidRPr="00DD2010">
        <w:rPr>
          <w:rFonts w:eastAsia="Times New Roman" w:cs="Times New Roman"/>
          <w:szCs w:val="24"/>
          <w:vertAlign w:val="superscript"/>
          <w:lang w:eastAsia="ru-RU"/>
        </w:rPr>
        <w:t xml:space="preserve"> </w:t>
      </w:r>
      <w:r w:rsidRPr="00DD2010">
        <w:rPr>
          <w:rFonts w:cs="Times New Roman"/>
          <w:szCs w:val="24"/>
        </w:rPr>
        <w:t>морских, речных и озерных для детей.</w:t>
      </w:r>
    </w:p>
    <w:p w:rsidR="00807A5B" w:rsidRPr="00DD2010" w:rsidRDefault="00807A5B" w:rsidP="00171791">
      <w:pPr>
        <w:widowControl w:val="0"/>
        <w:numPr>
          <w:ilvl w:val="0"/>
          <w:numId w:val="18"/>
        </w:numPr>
        <w:tabs>
          <w:tab w:val="left" w:pos="851"/>
        </w:tabs>
        <w:suppressAutoHyphens/>
        <w:spacing w:after="0" w:line="276" w:lineRule="auto"/>
        <w:ind w:left="0" w:firstLine="567"/>
        <w:rPr>
          <w:rFonts w:eastAsia="Times New Roman" w:cs="Times New Roman"/>
          <w:szCs w:val="24"/>
          <w:lang w:eastAsia="ru-RU"/>
        </w:rPr>
      </w:pPr>
      <w:r w:rsidRPr="00DD2010">
        <w:rPr>
          <w:rFonts w:eastAsia="Times New Roman" w:cs="Times New Roman"/>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800452" w:rsidRPr="00DD2010" w:rsidRDefault="00807A5B" w:rsidP="00171791">
      <w:pPr>
        <w:overflowPunct w:val="0"/>
        <w:autoSpaceDE w:val="0"/>
        <w:autoSpaceDN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807A5B" w:rsidRPr="00DD2010" w:rsidRDefault="00807A5B" w:rsidP="00171791">
      <w:pPr>
        <w:overflowPunct w:val="0"/>
        <w:autoSpaceDE w:val="0"/>
        <w:autoSpaceDN w:val="0"/>
        <w:spacing w:after="0" w:line="276" w:lineRule="auto"/>
        <w:ind w:firstLine="567"/>
        <w:rPr>
          <w:rFonts w:cs="Times New Roman"/>
          <w:szCs w:val="24"/>
        </w:rPr>
      </w:pPr>
      <w:r w:rsidRPr="00DD2010">
        <w:rPr>
          <w:rFonts w:cs="Times New Roman"/>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DD2010">
        <w:rPr>
          <w:rFonts w:cs="Times New Roman"/>
          <w:szCs w:val="24"/>
          <w:vertAlign w:val="superscript"/>
        </w:rPr>
        <w:t>2</w:t>
      </w:r>
      <w:r w:rsidRPr="00DD2010">
        <w:rPr>
          <w:rFonts w:cs="Times New Roman"/>
          <w:szCs w:val="24"/>
        </w:rPr>
        <w:t xml:space="preserve"> на одного посетителя.</w:t>
      </w:r>
    </w:p>
    <w:p w:rsidR="008D7444" w:rsidRPr="00DD2010" w:rsidRDefault="008D7444" w:rsidP="00F5292E">
      <w:pPr>
        <w:overflowPunct w:val="0"/>
        <w:autoSpaceDE w:val="0"/>
        <w:autoSpaceDN w:val="0"/>
        <w:spacing w:line="276" w:lineRule="auto"/>
        <w:ind w:firstLine="567"/>
        <w:rPr>
          <w:rFonts w:eastAsia="Times New Roman" w:cs="Times New Roman"/>
          <w:szCs w:val="24"/>
          <w:lang w:eastAsia="ru-RU"/>
        </w:rPr>
      </w:pPr>
      <w:r w:rsidRPr="00DD2010">
        <w:rPr>
          <w:rFonts w:eastAsia="Times New Roman" w:cs="Times New Roman"/>
          <w:szCs w:val="24"/>
          <w:lang w:eastAsia="ru-RU"/>
        </w:rPr>
        <w:t xml:space="preserve">На территории поселения </w:t>
      </w:r>
      <w:r w:rsidRPr="00DD2010">
        <w:rPr>
          <w:rFonts w:cs="Times New Roman"/>
          <w:szCs w:val="24"/>
        </w:rPr>
        <w:t>места общественного купания (пляжи)</w:t>
      </w:r>
      <w:r w:rsidR="00FA3C0F" w:rsidRPr="00DD2010">
        <w:rPr>
          <w:rFonts w:cs="Times New Roman"/>
          <w:szCs w:val="24"/>
        </w:rPr>
        <w:t xml:space="preserve"> не организованы</w:t>
      </w:r>
      <w:r w:rsidRPr="00DD2010">
        <w:rPr>
          <w:rFonts w:cs="Times New Roman"/>
          <w:szCs w:val="24"/>
        </w:rPr>
        <w:t>.</w:t>
      </w:r>
    </w:p>
    <w:p w:rsidR="00807A5B" w:rsidRPr="00DD2010" w:rsidRDefault="00807A5B" w:rsidP="00171791">
      <w:pPr>
        <w:spacing w:line="276" w:lineRule="auto"/>
        <w:jc w:val="center"/>
        <w:rPr>
          <w:rFonts w:eastAsia="Times New Roman" w:cs="Times New Roman"/>
          <w:b/>
          <w:szCs w:val="24"/>
          <w:u w:val="single"/>
          <w:lang w:eastAsia="ru-RU"/>
        </w:rPr>
      </w:pPr>
      <w:r w:rsidRPr="00DD2010">
        <w:rPr>
          <w:rFonts w:eastAsia="Times New Roman" w:cs="Times New Roman"/>
          <w:b/>
          <w:szCs w:val="24"/>
          <w:u w:val="single"/>
          <w:lang w:eastAsia="ru-RU"/>
        </w:rPr>
        <w:t xml:space="preserve">Расчёт площади пляжа для </w:t>
      </w:r>
      <w:r w:rsidR="00EE5C42" w:rsidRPr="00DD2010">
        <w:rPr>
          <w:rFonts w:eastAsia="Times New Roman" w:cs="Times New Roman"/>
          <w:b/>
          <w:szCs w:val="24"/>
          <w:u w:val="single"/>
          <w:lang w:eastAsia="ru-RU"/>
        </w:rPr>
        <w:t>Нижнекарачанского</w:t>
      </w:r>
      <w:r w:rsidRPr="00DD2010">
        <w:rPr>
          <w:rFonts w:eastAsia="Times New Roman" w:cs="Times New Roman"/>
          <w:b/>
          <w:szCs w:val="24"/>
          <w:u w:val="single"/>
          <w:lang w:eastAsia="ru-RU"/>
        </w:rPr>
        <w:t xml:space="preserve"> сельского поселения:</w:t>
      </w:r>
    </w:p>
    <w:p w:rsidR="00807A5B" w:rsidRPr="00DD2010" w:rsidRDefault="00807A5B" w:rsidP="00C23918">
      <w:pPr>
        <w:numPr>
          <w:ilvl w:val="0"/>
          <w:numId w:val="19"/>
        </w:numPr>
        <w:tabs>
          <w:tab w:val="left" w:pos="1134"/>
        </w:tabs>
        <w:overflowPunct w:val="0"/>
        <w:autoSpaceDE w:val="0"/>
        <w:autoSpaceDN w:val="0"/>
        <w:spacing w:after="0" w:line="276" w:lineRule="auto"/>
        <w:ind w:left="284" w:firstLine="567"/>
        <w:rPr>
          <w:rFonts w:eastAsia="Times New Roman" w:cs="Times New Roman"/>
          <w:szCs w:val="24"/>
          <w:lang w:eastAsia="ru-RU"/>
        </w:rPr>
      </w:pPr>
      <w:r w:rsidRPr="00DD2010">
        <w:rPr>
          <w:rFonts w:eastAsia="Times New Roman" w:cs="Times New Roman"/>
          <w:szCs w:val="24"/>
          <w:lang w:eastAsia="ru-RU"/>
        </w:rPr>
        <w:t xml:space="preserve">Численность населения на </w:t>
      </w:r>
      <w:r w:rsidR="00F051DE" w:rsidRPr="00DD2010">
        <w:rPr>
          <w:rFonts w:eastAsia="Times New Roman" w:cs="Times New Roman"/>
          <w:szCs w:val="24"/>
          <w:lang w:eastAsia="ru-RU"/>
        </w:rPr>
        <w:t>01.01.2024</w:t>
      </w:r>
      <w:r w:rsidRPr="00DD2010">
        <w:rPr>
          <w:rFonts w:eastAsia="Times New Roman" w:cs="Times New Roman"/>
          <w:szCs w:val="24"/>
          <w:lang w:eastAsia="ru-RU"/>
        </w:rPr>
        <w:t xml:space="preserve"> г. составляет – </w:t>
      </w:r>
      <w:r w:rsidR="00F5292E" w:rsidRPr="00DD2010">
        <w:rPr>
          <w:rFonts w:eastAsia="Times New Roman" w:cs="Times New Roman"/>
          <w:szCs w:val="24"/>
          <w:lang w:eastAsia="ru-RU"/>
        </w:rPr>
        <w:t>1943</w:t>
      </w:r>
      <w:r w:rsidR="0005322E" w:rsidRPr="00DD2010">
        <w:rPr>
          <w:rFonts w:eastAsia="Times New Roman" w:cs="Times New Roman"/>
          <w:szCs w:val="24"/>
          <w:lang w:eastAsia="ru-RU"/>
        </w:rPr>
        <w:t xml:space="preserve"> человек</w:t>
      </w:r>
      <w:r w:rsidR="00F5292E" w:rsidRPr="00DD2010">
        <w:rPr>
          <w:rFonts w:eastAsia="Times New Roman" w:cs="Times New Roman"/>
          <w:szCs w:val="24"/>
          <w:lang w:eastAsia="ru-RU"/>
        </w:rPr>
        <w:t>а</w:t>
      </w:r>
      <w:r w:rsidRPr="00DD2010">
        <w:rPr>
          <w:rFonts w:eastAsia="Times New Roman" w:cs="Times New Roman"/>
          <w:szCs w:val="24"/>
          <w:lang w:eastAsia="ru-RU"/>
        </w:rPr>
        <w:t>;</w:t>
      </w:r>
    </w:p>
    <w:p w:rsidR="00807A5B" w:rsidRPr="00DD2010" w:rsidRDefault="00807A5B" w:rsidP="00C23918">
      <w:pPr>
        <w:numPr>
          <w:ilvl w:val="0"/>
          <w:numId w:val="19"/>
        </w:numPr>
        <w:tabs>
          <w:tab w:val="left" w:pos="1134"/>
        </w:tabs>
        <w:overflowPunct w:val="0"/>
        <w:autoSpaceDE w:val="0"/>
        <w:autoSpaceDN w:val="0"/>
        <w:spacing w:after="0" w:line="276" w:lineRule="auto"/>
        <w:ind w:left="284" w:firstLine="567"/>
        <w:rPr>
          <w:rFonts w:eastAsia="Times New Roman" w:cs="Times New Roman"/>
          <w:szCs w:val="24"/>
          <w:lang w:eastAsia="ru-RU"/>
        </w:rPr>
      </w:pPr>
      <w:r w:rsidRPr="00DD2010">
        <w:rPr>
          <w:rFonts w:eastAsia="Times New Roman" w:cs="Times New Roman"/>
          <w:szCs w:val="24"/>
          <w:lang w:eastAsia="ru-RU"/>
        </w:rPr>
        <w:t>Коэффициент для расчёта единовременных посетителей на пляже – 0,2;</w:t>
      </w:r>
    </w:p>
    <w:p w:rsidR="00807A5B" w:rsidRPr="00DD2010" w:rsidRDefault="00807A5B" w:rsidP="00C23918">
      <w:pPr>
        <w:numPr>
          <w:ilvl w:val="0"/>
          <w:numId w:val="19"/>
        </w:numPr>
        <w:tabs>
          <w:tab w:val="left" w:pos="1134"/>
        </w:tabs>
        <w:overflowPunct w:val="0"/>
        <w:autoSpaceDE w:val="0"/>
        <w:autoSpaceDN w:val="0"/>
        <w:spacing w:line="276" w:lineRule="auto"/>
        <w:ind w:left="284" w:firstLine="567"/>
        <w:rPr>
          <w:rFonts w:eastAsia="Times New Roman" w:cs="Times New Roman"/>
          <w:szCs w:val="24"/>
          <w:lang w:eastAsia="ru-RU"/>
        </w:rPr>
      </w:pPr>
      <w:r w:rsidRPr="00DD2010">
        <w:rPr>
          <w:rFonts w:eastAsia="Times New Roman" w:cs="Times New Roman"/>
          <w:szCs w:val="24"/>
          <w:lang w:eastAsia="ru-RU"/>
        </w:rPr>
        <w:t>Размер пляжа – 8 м</w:t>
      </w:r>
      <w:r w:rsidRPr="00DD2010">
        <w:rPr>
          <w:rFonts w:eastAsia="Times New Roman" w:cs="Times New Roman"/>
          <w:szCs w:val="24"/>
          <w:vertAlign w:val="superscript"/>
          <w:lang w:eastAsia="ru-RU"/>
        </w:rPr>
        <w:t>2</w:t>
      </w:r>
      <w:r w:rsidRPr="00DD2010">
        <w:rPr>
          <w:rFonts w:eastAsia="Times New Roman" w:cs="Times New Roman"/>
          <w:szCs w:val="24"/>
          <w:lang w:eastAsia="ru-RU"/>
        </w:rPr>
        <w:t xml:space="preserve"> на одного посетителя.</w:t>
      </w:r>
    </w:p>
    <w:p w:rsidR="00807A5B" w:rsidRPr="00DD2010" w:rsidRDefault="00F5292E" w:rsidP="00F5292E">
      <w:pPr>
        <w:overflowPunct w:val="0"/>
        <w:autoSpaceDE w:val="0"/>
        <w:autoSpaceDN w:val="0"/>
        <w:spacing w:line="276" w:lineRule="auto"/>
        <w:ind w:firstLine="567"/>
        <w:jc w:val="center"/>
        <w:rPr>
          <w:rFonts w:eastAsia="Times New Roman" w:cs="Times New Roman"/>
          <w:szCs w:val="24"/>
          <w:lang w:eastAsia="ru-RU"/>
        </w:rPr>
      </w:pPr>
      <w:r w:rsidRPr="00DD2010">
        <w:rPr>
          <w:rFonts w:eastAsia="Times New Roman" w:cs="Times New Roman"/>
          <w:szCs w:val="24"/>
          <w:lang w:eastAsia="ru-RU"/>
        </w:rPr>
        <w:t>1943</w:t>
      </w:r>
      <w:r w:rsidR="00807A5B" w:rsidRPr="00DD2010">
        <w:rPr>
          <w:rFonts w:eastAsia="Times New Roman" w:cs="Times New Roman"/>
          <w:szCs w:val="24"/>
          <w:lang w:eastAsia="ru-RU"/>
        </w:rPr>
        <w:t xml:space="preserve"> х 0,2 х 8 =</w:t>
      </w:r>
      <w:r w:rsidR="00C963DC" w:rsidRPr="00DD2010">
        <w:rPr>
          <w:rFonts w:eastAsia="Times New Roman" w:cs="Times New Roman"/>
          <w:szCs w:val="24"/>
          <w:lang w:eastAsia="ru-RU"/>
        </w:rPr>
        <w:t xml:space="preserve"> </w:t>
      </w:r>
      <w:r w:rsidRPr="00DD2010">
        <w:rPr>
          <w:rFonts w:eastAsia="Times New Roman" w:cs="Times New Roman"/>
          <w:szCs w:val="24"/>
          <w:lang w:eastAsia="ru-RU"/>
        </w:rPr>
        <w:t>3108,8</w:t>
      </w:r>
      <w:r w:rsidR="00C80FC0" w:rsidRPr="00DD2010">
        <w:rPr>
          <w:rFonts w:eastAsia="Times New Roman" w:cs="Times New Roman"/>
          <w:szCs w:val="24"/>
          <w:lang w:eastAsia="ru-RU"/>
        </w:rPr>
        <w:t xml:space="preserve"> </w:t>
      </w:r>
      <w:r w:rsidR="00807A5B" w:rsidRPr="00DD2010">
        <w:rPr>
          <w:rFonts w:eastAsia="Times New Roman" w:cs="Times New Roman"/>
          <w:szCs w:val="24"/>
          <w:lang w:eastAsia="ru-RU"/>
        </w:rPr>
        <w:t>м</w:t>
      </w:r>
      <w:r w:rsidR="00807A5B" w:rsidRPr="00DD2010">
        <w:rPr>
          <w:rFonts w:eastAsia="Times New Roman" w:cs="Times New Roman"/>
          <w:szCs w:val="24"/>
          <w:vertAlign w:val="superscript"/>
          <w:lang w:eastAsia="ru-RU"/>
        </w:rPr>
        <w:t>2</w:t>
      </w:r>
      <w:r w:rsidR="00807A5B" w:rsidRPr="00DD2010">
        <w:rPr>
          <w:rFonts w:eastAsia="Times New Roman" w:cs="Times New Roman"/>
          <w:szCs w:val="24"/>
          <w:lang w:eastAsia="ru-RU"/>
        </w:rPr>
        <w:t>.</w:t>
      </w:r>
    </w:p>
    <w:p w:rsidR="00800452" w:rsidRPr="00DD2010" w:rsidRDefault="00807A5B" w:rsidP="00EC0876">
      <w:pPr>
        <w:overflowPunct w:val="0"/>
        <w:autoSpaceDE w:val="0"/>
        <w:autoSpaceDN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 xml:space="preserve">Таким образом, общая нормативная площадь пляжей для поселения составляет </w:t>
      </w:r>
      <w:r w:rsidRPr="00DD2010">
        <w:rPr>
          <w:rFonts w:eastAsia="Times New Roman" w:cs="Times New Roman"/>
          <w:szCs w:val="24"/>
          <w:lang w:eastAsia="ru-RU"/>
        </w:rPr>
        <w:br/>
      </w:r>
      <w:r w:rsidR="00F5292E" w:rsidRPr="00DD2010">
        <w:rPr>
          <w:rFonts w:eastAsia="Times New Roman" w:cs="Times New Roman"/>
          <w:szCs w:val="24"/>
          <w:lang w:eastAsia="ru-RU"/>
        </w:rPr>
        <w:t xml:space="preserve">3108,8 </w:t>
      </w:r>
      <w:r w:rsidR="00F0268D" w:rsidRPr="00DD2010">
        <w:rPr>
          <w:rFonts w:eastAsia="Times New Roman" w:cs="Times New Roman"/>
          <w:szCs w:val="24"/>
          <w:lang w:eastAsia="ru-RU"/>
        </w:rPr>
        <w:t>м</w:t>
      </w:r>
      <w:r w:rsidRPr="00DD2010">
        <w:rPr>
          <w:rFonts w:eastAsia="Times New Roman" w:cs="Times New Roman"/>
          <w:szCs w:val="24"/>
          <w:vertAlign w:val="superscript"/>
          <w:lang w:eastAsia="ru-RU"/>
        </w:rPr>
        <w:t>2</w:t>
      </w:r>
      <w:r w:rsidRPr="00DD2010">
        <w:rPr>
          <w:rFonts w:eastAsia="Times New Roman" w:cs="Times New Roman"/>
          <w:szCs w:val="24"/>
          <w:lang w:eastAsia="ru-RU"/>
        </w:rPr>
        <w:t>.</w:t>
      </w:r>
    </w:p>
    <w:p w:rsidR="00EF2C7D" w:rsidRPr="00DD2010" w:rsidRDefault="00EF2C7D" w:rsidP="00A11907">
      <w:pPr>
        <w:overflowPunct w:val="0"/>
        <w:autoSpaceDE w:val="0"/>
        <w:autoSpaceDN w:val="0"/>
        <w:spacing w:line="276" w:lineRule="auto"/>
        <w:ind w:firstLine="567"/>
        <w:rPr>
          <w:rFonts w:eastAsia="Times New Roman" w:cs="Times New Roman"/>
          <w:szCs w:val="24"/>
          <w:lang w:eastAsia="ru-RU"/>
        </w:rPr>
      </w:pPr>
      <w:r w:rsidRPr="00DD2010">
        <w:rPr>
          <w:rFonts w:eastAsia="Times New Roman" w:cs="Times New Roman"/>
          <w:szCs w:val="24"/>
          <w:lang w:eastAsia="ru-RU"/>
        </w:rPr>
        <w:t>На территории поселения</w:t>
      </w:r>
      <w:r w:rsidR="009B7F38" w:rsidRPr="00DD2010">
        <w:rPr>
          <w:rFonts w:eastAsia="Times New Roman" w:cs="Times New Roman"/>
          <w:szCs w:val="24"/>
          <w:lang w:eastAsia="ru-RU"/>
        </w:rPr>
        <w:t xml:space="preserve"> (к западу от с. Нижний Карачан)</w:t>
      </w:r>
      <w:r w:rsidRPr="00DD2010">
        <w:rPr>
          <w:rFonts w:eastAsia="Times New Roman" w:cs="Times New Roman"/>
          <w:szCs w:val="24"/>
          <w:lang w:eastAsia="ru-RU"/>
        </w:rPr>
        <w:t xml:space="preserve"> </w:t>
      </w:r>
      <w:r w:rsidR="009B7F38" w:rsidRPr="00DD2010">
        <w:rPr>
          <w:rFonts w:cs="Times New Roman"/>
          <w:szCs w:val="24"/>
        </w:rPr>
        <w:t>располагается зона отдыха пруд «Димитровский»</w:t>
      </w:r>
      <w:r w:rsidR="0069457E" w:rsidRPr="00DD2010">
        <w:rPr>
          <w:rFonts w:cs="Times New Roman"/>
          <w:szCs w:val="24"/>
        </w:rPr>
        <w:t xml:space="preserve"> (место отдыха у воды)</w:t>
      </w:r>
      <w:r w:rsidR="009B7F38" w:rsidRPr="00DD2010">
        <w:rPr>
          <w:rFonts w:cs="Times New Roman"/>
          <w:szCs w:val="24"/>
        </w:rPr>
        <w:t>, площадью – 1800 м</w:t>
      </w:r>
      <w:r w:rsidR="009B7F38" w:rsidRPr="00DD2010">
        <w:rPr>
          <w:rFonts w:cs="Times New Roman"/>
          <w:szCs w:val="24"/>
          <w:vertAlign w:val="superscript"/>
        </w:rPr>
        <w:t>2</w:t>
      </w:r>
      <w:r w:rsidR="009B7F38" w:rsidRPr="00DD2010">
        <w:rPr>
          <w:rFonts w:cs="Times New Roman"/>
          <w:szCs w:val="24"/>
        </w:rPr>
        <w:t>.</w:t>
      </w:r>
    </w:p>
    <w:p w:rsidR="00807A5B" w:rsidRPr="00DD2010" w:rsidRDefault="00807A5B" w:rsidP="00171791">
      <w:pPr>
        <w:spacing w:line="276" w:lineRule="auto"/>
        <w:jc w:val="center"/>
        <w:rPr>
          <w:rFonts w:cs="Times New Roman"/>
          <w:b/>
          <w:i/>
          <w:szCs w:val="24"/>
        </w:rPr>
      </w:pPr>
      <w:r w:rsidRPr="00DD2010">
        <w:rPr>
          <w:rFonts w:cs="Times New Roman"/>
          <w:b/>
          <w:i/>
          <w:szCs w:val="24"/>
        </w:rPr>
        <w:t>Благоустройство и озеленение территории поселения</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807A5B" w:rsidRPr="00DD2010" w:rsidRDefault="00807A5B"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lang w:eastAsia="ru-RU"/>
        </w:rPr>
        <w:lastRenderedPageBreak/>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807A5B" w:rsidRPr="00DD2010" w:rsidRDefault="00807A5B" w:rsidP="00171791">
      <w:pPr>
        <w:spacing w:after="0" w:line="276" w:lineRule="auto"/>
        <w:ind w:firstLine="567"/>
        <w:rPr>
          <w:rFonts w:cs="Times New Roman"/>
          <w:szCs w:val="24"/>
        </w:rPr>
      </w:pPr>
      <w:r w:rsidRPr="00DD2010">
        <w:rPr>
          <w:rFonts w:eastAsia="Calibri" w:cs="Times New Roman"/>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DD2010">
        <w:rPr>
          <w:rFonts w:cs="Times New Roman"/>
          <w:szCs w:val="24"/>
        </w:rPr>
        <w:t>.</w:t>
      </w:r>
    </w:p>
    <w:p w:rsidR="00807A5B" w:rsidRPr="00DD2010" w:rsidRDefault="00807A5B" w:rsidP="00171791">
      <w:pPr>
        <w:widowControl w:val="0"/>
        <w:autoSpaceDE w:val="0"/>
        <w:autoSpaceDN w:val="0"/>
        <w:adjustRightInd w:val="0"/>
        <w:spacing w:after="0" w:line="276" w:lineRule="auto"/>
        <w:ind w:right="-98" w:firstLine="567"/>
        <w:rPr>
          <w:rFonts w:cs="Times New Roman"/>
          <w:szCs w:val="24"/>
        </w:rPr>
      </w:pPr>
      <w:r w:rsidRPr="00DD2010">
        <w:rPr>
          <w:rFonts w:cs="Times New Roman"/>
          <w:szCs w:val="24"/>
        </w:rPr>
        <w:t xml:space="preserve">В соответствии с РНГП ВО </w:t>
      </w:r>
      <w:r w:rsidRPr="00DD2010">
        <w:rPr>
          <w:rFonts w:eastAsia="Calibri" w:cs="Times New Roman"/>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DD2010">
        <w:rPr>
          <w:rFonts w:cs="Times New Roman"/>
          <w:szCs w:val="24"/>
        </w:rPr>
        <w:t xml:space="preserve">– 12 кв.м./чел. Исходя из существующей численности населения, площадь озелененных территорий общего пользования в населенных пунктах </w:t>
      </w:r>
      <w:r w:rsidR="00EE5C42" w:rsidRPr="00DD2010">
        <w:rPr>
          <w:rFonts w:cs="Times New Roman"/>
          <w:szCs w:val="24"/>
        </w:rPr>
        <w:t>Нижнекарачанского</w:t>
      </w:r>
      <w:r w:rsidRPr="00DD2010">
        <w:rPr>
          <w:rFonts w:cs="Times New Roman"/>
          <w:szCs w:val="24"/>
        </w:rPr>
        <w:t xml:space="preserve"> сельского поселения должна составлять </w:t>
      </w:r>
      <w:r w:rsidR="003E60D8" w:rsidRPr="00DD2010">
        <w:rPr>
          <w:rFonts w:cs="Times New Roman"/>
          <w:szCs w:val="24"/>
        </w:rPr>
        <w:t>23 316</w:t>
      </w:r>
      <w:r w:rsidRPr="00DD2010">
        <w:rPr>
          <w:rFonts w:cs="Times New Roman"/>
          <w:szCs w:val="24"/>
        </w:rPr>
        <w:t xml:space="preserve"> кв.м. (</w:t>
      </w:r>
      <w:r w:rsidR="00F10B47" w:rsidRPr="00DD2010">
        <w:rPr>
          <w:rFonts w:cs="Times New Roman"/>
          <w:szCs w:val="24"/>
        </w:rPr>
        <w:t>2,332</w:t>
      </w:r>
      <w:r w:rsidRPr="00DD2010">
        <w:rPr>
          <w:rFonts w:cs="Times New Roman"/>
          <w:szCs w:val="24"/>
        </w:rPr>
        <w:t xml:space="preserve"> га).</w:t>
      </w:r>
    </w:p>
    <w:p w:rsidR="00807A5B" w:rsidRPr="00DD2010" w:rsidRDefault="0058565E" w:rsidP="009E0D70">
      <w:pPr>
        <w:widowControl w:val="0"/>
        <w:autoSpaceDE w:val="0"/>
        <w:autoSpaceDN w:val="0"/>
        <w:adjustRightInd w:val="0"/>
        <w:spacing w:line="276" w:lineRule="auto"/>
        <w:ind w:right="-98" w:firstLine="567"/>
      </w:pPr>
      <w:r w:rsidRPr="00DD2010">
        <w:rPr>
          <w:rFonts w:cs="Times New Roman"/>
          <w:szCs w:val="24"/>
        </w:rPr>
        <w:t xml:space="preserve">В соответствии с данными, предоставленными администрацией </w:t>
      </w:r>
      <w:r w:rsidR="00EE5C42" w:rsidRPr="00DD2010">
        <w:rPr>
          <w:rFonts w:cs="Times New Roman"/>
          <w:szCs w:val="24"/>
        </w:rPr>
        <w:t>Нижнекарачанского</w:t>
      </w:r>
      <w:r w:rsidR="003E60D8" w:rsidRPr="00DD2010">
        <w:rPr>
          <w:rFonts w:cs="Times New Roman"/>
          <w:szCs w:val="24"/>
        </w:rPr>
        <w:t xml:space="preserve"> сельского поселения, фактическая площадь озелененных территорий общего пользования составляет </w:t>
      </w:r>
      <w:r w:rsidR="008924D5" w:rsidRPr="00DD2010">
        <w:t>1</w:t>
      </w:r>
      <w:r w:rsidR="00A94188" w:rsidRPr="00DD2010">
        <w:t>,</w:t>
      </w:r>
      <w:r w:rsidR="008924D5" w:rsidRPr="00DD2010">
        <w:t>0</w:t>
      </w:r>
      <w:r w:rsidR="00015B22" w:rsidRPr="00DD2010">
        <w:t>8</w:t>
      </w:r>
      <w:r w:rsidR="00A94188" w:rsidRPr="00DD2010">
        <w:t xml:space="preserve"> га.</w:t>
      </w:r>
    </w:p>
    <w:p w:rsidR="00A94188" w:rsidRPr="00DD2010" w:rsidRDefault="00A94188" w:rsidP="009E0D70">
      <w:pPr>
        <w:widowControl w:val="0"/>
        <w:autoSpaceDE w:val="0"/>
        <w:autoSpaceDN w:val="0"/>
        <w:adjustRightInd w:val="0"/>
        <w:spacing w:line="276" w:lineRule="auto"/>
        <w:ind w:right="-98" w:firstLine="567"/>
      </w:pPr>
      <w:r w:rsidRPr="00DD2010">
        <w:t>На территории поселения расположены следующие объекты:</w:t>
      </w:r>
    </w:p>
    <w:p w:rsidR="00A94188" w:rsidRPr="00DD2010" w:rsidRDefault="00A94188" w:rsidP="00A94188">
      <w:pPr>
        <w:widowControl w:val="0"/>
        <w:autoSpaceDE w:val="0"/>
        <w:autoSpaceDN w:val="0"/>
        <w:adjustRightInd w:val="0"/>
        <w:spacing w:after="0" w:line="276" w:lineRule="auto"/>
        <w:ind w:right="-98" w:firstLine="567"/>
      </w:pPr>
      <w:r w:rsidRPr="00DD2010">
        <w:t xml:space="preserve">- </w:t>
      </w:r>
      <w:r w:rsidR="008924D5" w:rsidRPr="00DD2010">
        <w:t>Сквер</w:t>
      </w:r>
      <w:r w:rsidRPr="00DD2010">
        <w:t>, площадь – 0,58 га (с. Нижний Карачан, ул. Советская, 7а);</w:t>
      </w:r>
    </w:p>
    <w:p w:rsidR="00A94188" w:rsidRPr="00DD2010" w:rsidRDefault="00A94188" w:rsidP="009E0D70">
      <w:pPr>
        <w:widowControl w:val="0"/>
        <w:autoSpaceDE w:val="0"/>
        <w:autoSpaceDN w:val="0"/>
        <w:adjustRightInd w:val="0"/>
        <w:spacing w:line="276" w:lineRule="auto"/>
        <w:ind w:right="-98" w:firstLine="567"/>
        <w:rPr>
          <w:rFonts w:cs="Times New Roman"/>
          <w:szCs w:val="24"/>
        </w:rPr>
      </w:pPr>
      <w:r w:rsidRPr="00DD2010">
        <w:t xml:space="preserve">- </w:t>
      </w:r>
      <w:r w:rsidR="008924D5" w:rsidRPr="00DD2010">
        <w:t>Парк</w:t>
      </w:r>
      <w:r w:rsidRPr="00DD2010">
        <w:t>, площадь – 0,</w:t>
      </w:r>
      <w:r w:rsidR="008924D5" w:rsidRPr="00DD2010">
        <w:t>5</w:t>
      </w:r>
      <w:r w:rsidRPr="00DD2010">
        <w:t xml:space="preserve"> га</w:t>
      </w:r>
      <w:r w:rsidR="00481D6F" w:rsidRPr="00DD2010">
        <w:t xml:space="preserve"> </w:t>
      </w:r>
      <w:r w:rsidRPr="00DD2010">
        <w:t xml:space="preserve">(с. Нижний Карачан, ул. М. Горького, </w:t>
      </w:r>
      <w:r w:rsidR="008924D5" w:rsidRPr="00DD2010">
        <w:t>3б</w:t>
      </w:r>
      <w:r w:rsidRPr="00DD2010">
        <w:t>)</w:t>
      </w:r>
    </w:p>
    <w:p w:rsidR="00807A5B" w:rsidRPr="00DD2010" w:rsidRDefault="00807A5B" w:rsidP="00171791">
      <w:pPr>
        <w:spacing w:line="276" w:lineRule="auto"/>
        <w:rPr>
          <w:rFonts w:cs="Times New Roman"/>
          <w:b/>
          <w:i/>
          <w:szCs w:val="24"/>
        </w:rPr>
      </w:pPr>
      <w:r w:rsidRPr="00DD2010">
        <w:rPr>
          <w:rFonts w:cs="Times New Roman"/>
          <w:b/>
          <w:i/>
          <w:szCs w:val="24"/>
        </w:rPr>
        <w:t>Вывод:</w:t>
      </w:r>
    </w:p>
    <w:p w:rsidR="00807A5B" w:rsidRPr="00DD2010" w:rsidRDefault="00807A5B" w:rsidP="007C41A2">
      <w:pPr>
        <w:pStyle w:val="ab"/>
        <w:numPr>
          <w:ilvl w:val="1"/>
          <w:numId w:val="41"/>
        </w:numPr>
        <w:tabs>
          <w:tab w:val="left" w:pos="851"/>
        </w:tabs>
        <w:spacing w:after="240" w:line="276" w:lineRule="auto"/>
        <w:ind w:left="0" w:firstLine="567"/>
        <w:rPr>
          <w:i/>
        </w:rPr>
      </w:pPr>
      <w:r w:rsidRPr="00DD2010">
        <w:rPr>
          <w:i/>
        </w:rPr>
        <w:t>Существует необходимость в благоустройстве и озеленении центральных улиц населённых пунктов поселения.</w:t>
      </w:r>
    </w:p>
    <w:p w:rsidR="00807A5B" w:rsidRPr="00DD2010" w:rsidRDefault="00807A5B" w:rsidP="00F77F50">
      <w:pPr>
        <w:pStyle w:val="4"/>
        <w:numPr>
          <w:ilvl w:val="2"/>
          <w:numId w:val="71"/>
        </w:numPr>
        <w:spacing w:after="240" w:line="276" w:lineRule="auto"/>
        <w:ind w:left="709" w:hanging="283"/>
      </w:pPr>
      <w:bookmarkStart w:id="764" w:name="_Toc40350056"/>
      <w:bookmarkStart w:id="765" w:name="_Toc59800195"/>
      <w:bookmarkStart w:id="766" w:name="_Toc183689255"/>
      <w:r w:rsidRPr="00DD2010">
        <w:t>Объекты специального назначения. Обеспечение территории сельского поселения местами сбора мусора бытовых отходов и местами захоронения</w:t>
      </w:r>
      <w:bookmarkEnd w:id="764"/>
      <w:bookmarkEnd w:id="765"/>
      <w:bookmarkEnd w:id="766"/>
    </w:p>
    <w:p w:rsidR="00807A5B" w:rsidRPr="00DD2010" w:rsidRDefault="00807A5B" w:rsidP="00171791">
      <w:pPr>
        <w:spacing w:line="276" w:lineRule="auto"/>
        <w:jc w:val="center"/>
        <w:rPr>
          <w:rFonts w:cs="Times New Roman"/>
          <w:b/>
          <w:i/>
        </w:rPr>
      </w:pPr>
      <w:r w:rsidRPr="00DD2010">
        <w:rPr>
          <w:rFonts w:cs="Times New Roman"/>
          <w:b/>
          <w:i/>
        </w:rPr>
        <w:t>Места накопления отходов</w:t>
      </w:r>
    </w:p>
    <w:p w:rsidR="004D39A6" w:rsidRPr="00DD2010" w:rsidRDefault="004D39A6" w:rsidP="00092ABB">
      <w:pPr>
        <w:tabs>
          <w:tab w:val="left" w:pos="1300"/>
        </w:tabs>
        <w:spacing w:line="276" w:lineRule="auto"/>
        <w:ind w:firstLine="567"/>
        <w:rPr>
          <w:rFonts w:cs="Times New Roman"/>
          <w:szCs w:val="24"/>
        </w:rPr>
      </w:pPr>
      <w:r w:rsidRPr="00DD2010">
        <w:rPr>
          <w:rFonts w:cs="Times New Roman"/>
          <w:szCs w:val="24"/>
        </w:rPr>
        <w:t>На территории поселения места (площадки) накопления твердых коммунальных отходов</w:t>
      </w:r>
      <w:r w:rsidR="00CF5603" w:rsidRPr="00DD2010">
        <w:rPr>
          <w:rFonts w:cs="Times New Roman"/>
          <w:szCs w:val="24"/>
        </w:rPr>
        <w:t xml:space="preserve"> отсутствуют</w:t>
      </w:r>
      <w:r w:rsidRPr="00DD2010">
        <w:rPr>
          <w:rFonts w:cs="Times New Roman"/>
          <w:szCs w:val="24"/>
        </w:rPr>
        <w:t xml:space="preserve">. Транспортирование ТКО с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осуществляется региональным оператором ГУП ВО «Облкоммунсервис» (в соответствии с приказом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ООО «МУП по уборке города». </w:t>
      </w:r>
    </w:p>
    <w:p w:rsidR="00807A5B" w:rsidRPr="00DD2010" w:rsidRDefault="00807A5B" w:rsidP="00171791">
      <w:pPr>
        <w:spacing w:line="276" w:lineRule="auto"/>
        <w:jc w:val="center"/>
        <w:rPr>
          <w:rFonts w:cs="Times New Roman"/>
          <w:b/>
          <w:i/>
        </w:rPr>
      </w:pPr>
      <w:r w:rsidRPr="00DD2010">
        <w:rPr>
          <w:rFonts w:cs="Times New Roman"/>
          <w:b/>
          <w:i/>
        </w:rPr>
        <w:t>Места захоронения</w:t>
      </w:r>
    </w:p>
    <w:p w:rsidR="00807A5B" w:rsidRPr="00DD2010" w:rsidRDefault="00807A5B" w:rsidP="00171791">
      <w:pPr>
        <w:spacing w:after="0" w:line="276" w:lineRule="auto"/>
        <w:ind w:firstLine="567"/>
        <w:rPr>
          <w:rFonts w:cs="Times New Roman"/>
          <w:snapToGrid w:val="0"/>
          <w:szCs w:val="24"/>
        </w:rPr>
      </w:pPr>
      <w:r w:rsidRPr="00DD2010">
        <w:rPr>
          <w:rFonts w:cs="Times New Roman"/>
          <w:snapToGrid w:val="0"/>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w:t>
      </w:r>
      <w:r w:rsidRPr="00DD2010">
        <w:rPr>
          <w:rFonts w:cs="Times New Roman"/>
          <w:snapToGrid w:val="0"/>
          <w:szCs w:val="24"/>
        </w:rPr>
        <w:t xml:space="preserve"> расположено </w:t>
      </w:r>
      <w:r w:rsidR="009E0D70" w:rsidRPr="00DD2010">
        <w:rPr>
          <w:rFonts w:cs="Times New Roman"/>
          <w:snapToGrid w:val="0"/>
          <w:szCs w:val="24"/>
        </w:rPr>
        <w:t>3</w:t>
      </w:r>
      <w:r w:rsidRPr="00DD2010">
        <w:rPr>
          <w:rFonts w:cs="Times New Roman"/>
          <w:snapToGrid w:val="0"/>
          <w:szCs w:val="24"/>
        </w:rPr>
        <w:t xml:space="preserve"> кладбища.</w:t>
      </w:r>
    </w:p>
    <w:p w:rsidR="00807A5B" w:rsidRPr="00DD2010" w:rsidRDefault="00807A5B" w:rsidP="009E0D70">
      <w:pPr>
        <w:spacing w:line="276" w:lineRule="auto"/>
        <w:ind w:firstLine="567"/>
        <w:rPr>
          <w:rFonts w:cs="Times New Roman"/>
          <w:szCs w:val="24"/>
        </w:rPr>
      </w:pPr>
      <w:r w:rsidRPr="00DD2010">
        <w:rPr>
          <w:rFonts w:cs="Times New Roman"/>
          <w:szCs w:val="24"/>
        </w:rPr>
        <w:t xml:space="preserve">Общая площадь кладбищ составляет </w:t>
      </w:r>
      <w:r w:rsidR="00964CB3" w:rsidRPr="00DD2010">
        <w:rPr>
          <w:rFonts w:cs="Times New Roman"/>
          <w:szCs w:val="24"/>
        </w:rPr>
        <w:t>2,7</w:t>
      </w:r>
      <w:r w:rsidR="009E0D70" w:rsidRPr="00DD2010">
        <w:rPr>
          <w:rFonts w:cs="Times New Roman"/>
          <w:szCs w:val="24"/>
        </w:rPr>
        <w:t xml:space="preserve"> </w:t>
      </w:r>
      <w:r w:rsidRPr="00DD2010">
        <w:rPr>
          <w:rFonts w:cs="Times New Roman"/>
          <w:szCs w:val="24"/>
        </w:rPr>
        <w:t>га.</w:t>
      </w:r>
    </w:p>
    <w:p w:rsidR="00807A5B" w:rsidRPr="00DD2010" w:rsidRDefault="00807A5B" w:rsidP="00171791">
      <w:pPr>
        <w:spacing w:line="276" w:lineRule="auto"/>
        <w:jc w:val="center"/>
        <w:rPr>
          <w:rFonts w:eastAsia="Times New Roman" w:cs="Times New Roman"/>
          <w:b/>
          <w:i/>
          <w:szCs w:val="24"/>
          <w:lang w:eastAsia="ru-RU"/>
        </w:rPr>
      </w:pPr>
      <w:r w:rsidRPr="00DD2010">
        <w:rPr>
          <w:rFonts w:eastAsia="Times New Roman" w:cs="Times New Roman"/>
          <w:b/>
          <w:bCs/>
          <w:i/>
          <w:szCs w:val="24"/>
          <w:lang w:eastAsia="ru-RU"/>
        </w:rPr>
        <w:t>Перечень кладбищ, находящихся на территории сельского поселения</w:t>
      </w:r>
    </w:p>
    <w:tbl>
      <w:tblPr>
        <w:tblW w:w="9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81"/>
        <w:gridCol w:w="4961"/>
        <w:gridCol w:w="1701"/>
        <w:gridCol w:w="2219"/>
      </w:tblGrid>
      <w:tr w:rsidR="00811EA0" w:rsidRPr="00DD2010" w:rsidTr="00964CB3">
        <w:tc>
          <w:tcPr>
            <w:tcW w:w="481" w:type="dxa"/>
            <w:shd w:val="clear" w:color="auto" w:fill="D9D9D9" w:themeFill="background1" w:themeFillShade="D9"/>
          </w:tcPr>
          <w:p w:rsidR="00820E2D" w:rsidRPr="00DD2010" w:rsidRDefault="00820E2D" w:rsidP="00171791">
            <w:pPr>
              <w:tabs>
                <w:tab w:val="left" w:pos="2400"/>
              </w:tabs>
              <w:snapToGrid w:val="0"/>
              <w:spacing w:after="0" w:line="276" w:lineRule="auto"/>
              <w:ind w:firstLine="77"/>
              <w:jc w:val="center"/>
              <w:rPr>
                <w:rFonts w:cs="Times New Roman"/>
                <w:b/>
                <w:sz w:val="22"/>
              </w:rPr>
            </w:pPr>
            <w:r w:rsidRPr="00DD2010">
              <w:rPr>
                <w:rFonts w:cs="Times New Roman"/>
                <w:b/>
                <w:sz w:val="22"/>
              </w:rPr>
              <w:t>№ п/п</w:t>
            </w:r>
          </w:p>
        </w:tc>
        <w:tc>
          <w:tcPr>
            <w:tcW w:w="4961" w:type="dxa"/>
            <w:shd w:val="clear" w:color="auto" w:fill="D9D9D9" w:themeFill="background1" w:themeFillShade="D9"/>
          </w:tcPr>
          <w:p w:rsidR="00820E2D" w:rsidRPr="00DD2010" w:rsidRDefault="00820E2D" w:rsidP="00171791">
            <w:pPr>
              <w:snapToGrid w:val="0"/>
              <w:spacing w:after="0" w:line="276" w:lineRule="auto"/>
              <w:ind w:hanging="55"/>
              <w:jc w:val="center"/>
              <w:rPr>
                <w:rFonts w:cs="Times New Roman"/>
                <w:b/>
                <w:sz w:val="22"/>
              </w:rPr>
            </w:pPr>
            <w:r w:rsidRPr="00DD2010">
              <w:rPr>
                <w:rFonts w:cs="Times New Roman"/>
                <w:b/>
                <w:sz w:val="22"/>
              </w:rPr>
              <w:t>Местоположения</w:t>
            </w:r>
          </w:p>
        </w:tc>
        <w:tc>
          <w:tcPr>
            <w:tcW w:w="1701" w:type="dxa"/>
            <w:shd w:val="clear" w:color="auto" w:fill="D9D9D9" w:themeFill="background1" w:themeFillShade="D9"/>
          </w:tcPr>
          <w:p w:rsidR="00820E2D" w:rsidRPr="00DD2010" w:rsidRDefault="00820E2D" w:rsidP="00171791">
            <w:pPr>
              <w:snapToGrid w:val="0"/>
              <w:spacing w:after="0" w:line="276" w:lineRule="auto"/>
              <w:jc w:val="center"/>
              <w:rPr>
                <w:rFonts w:cs="Times New Roman"/>
                <w:b/>
                <w:sz w:val="22"/>
              </w:rPr>
            </w:pPr>
            <w:r w:rsidRPr="00DD2010">
              <w:rPr>
                <w:rFonts w:cs="Times New Roman"/>
                <w:b/>
                <w:bCs/>
                <w:sz w:val="22"/>
              </w:rPr>
              <w:t>Площадь, га</w:t>
            </w:r>
          </w:p>
        </w:tc>
        <w:tc>
          <w:tcPr>
            <w:tcW w:w="2219" w:type="dxa"/>
            <w:shd w:val="clear" w:color="auto" w:fill="D9D9D9" w:themeFill="background1" w:themeFillShade="D9"/>
          </w:tcPr>
          <w:p w:rsidR="00820E2D" w:rsidRPr="00DD2010" w:rsidRDefault="00820E2D" w:rsidP="00171791">
            <w:pPr>
              <w:snapToGrid w:val="0"/>
              <w:spacing w:after="0" w:line="276" w:lineRule="auto"/>
              <w:jc w:val="center"/>
              <w:rPr>
                <w:rFonts w:cs="Times New Roman"/>
                <w:b/>
                <w:sz w:val="22"/>
              </w:rPr>
            </w:pPr>
            <w:r w:rsidRPr="00DD2010">
              <w:rPr>
                <w:rFonts w:cs="Times New Roman"/>
                <w:b/>
                <w:sz w:val="22"/>
              </w:rPr>
              <w:t>Действующее/</w:t>
            </w:r>
          </w:p>
          <w:p w:rsidR="00820E2D" w:rsidRPr="00DD2010" w:rsidRDefault="00820E2D" w:rsidP="00171791">
            <w:pPr>
              <w:snapToGrid w:val="0"/>
              <w:spacing w:after="0" w:line="276" w:lineRule="auto"/>
              <w:jc w:val="center"/>
              <w:rPr>
                <w:rFonts w:cs="Times New Roman"/>
                <w:b/>
                <w:bCs/>
                <w:sz w:val="22"/>
              </w:rPr>
            </w:pPr>
            <w:r w:rsidRPr="00DD2010">
              <w:rPr>
                <w:rFonts w:cs="Times New Roman"/>
                <w:b/>
                <w:sz w:val="22"/>
              </w:rPr>
              <w:t>закрытое</w:t>
            </w:r>
          </w:p>
        </w:tc>
      </w:tr>
      <w:tr w:rsidR="00964CB3" w:rsidRPr="00DD2010" w:rsidTr="00C076CB">
        <w:tc>
          <w:tcPr>
            <w:tcW w:w="481" w:type="dxa"/>
            <w:shd w:val="clear" w:color="auto" w:fill="auto"/>
            <w:vAlign w:val="center"/>
          </w:tcPr>
          <w:p w:rsidR="00964CB3" w:rsidRPr="00DD2010" w:rsidRDefault="00964CB3" w:rsidP="00C076CB">
            <w:pPr>
              <w:pStyle w:val="ab"/>
              <w:numPr>
                <w:ilvl w:val="0"/>
                <w:numId w:val="59"/>
              </w:numPr>
              <w:tabs>
                <w:tab w:val="left" w:pos="0"/>
              </w:tabs>
              <w:snapToGrid w:val="0"/>
              <w:spacing w:line="276" w:lineRule="auto"/>
              <w:contextualSpacing w:val="0"/>
              <w:jc w:val="center"/>
              <w:rPr>
                <w:sz w:val="22"/>
                <w:szCs w:val="22"/>
              </w:rPr>
            </w:pPr>
          </w:p>
        </w:tc>
        <w:tc>
          <w:tcPr>
            <w:tcW w:w="4961" w:type="dxa"/>
            <w:shd w:val="clear" w:color="auto" w:fill="auto"/>
            <w:vAlign w:val="center"/>
          </w:tcPr>
          <w:p w:rsidR="00964CB3" w:rsidRPr="00DD2010" w:rsidRDefault="00964CB3" w:rsidP="00964CB3">
            <w:pPr>
              <w:spacing w:after="0" w:line="240" w:lineRule="auto"/>
              <w:jc w:val="left"/>
              <w:rPr>
                <w:rFonts w:cs="Times New Roman"/>
                <w:sz w:val="22"/>
              </w:rPr>
            </w:pPr>
            <w:r w:rsidRPr="00DD2010">
              <w:rPr>
                <w:rFonts w:cs="Times New Roman"/>
                <w:sz w:val="22"/>
              </w:rPr>
              <w:t>с. Нижний Карачан, ул. Берегового, 2А</w:t>
            </w:r>
          </w:p>
        </w:tc>
        <w:tc>
          <w:tcPr>
            <w:tcW w:w="1701" w:type="dxa"/>
            <w:shd w:val="clear" w:color="auto" w:fill="auto"/>
            <w:vAlign w:val="center"/>
          </w:tcPr>
          <w:p w:rsidR="00964CB3" w:rsidRPr="00DD2010" w:rsidRDefault="00964CB3" w:rsidP="00A30D46">
            <w:pPr>
              <w:widowControl w:val="0"/>
              <w:suppressAutoHyphens/>
              <w:spacing w:after="0"/>
              <w:jc w:val="center"/>
              <w:rPr>
                <w:rFonts w:eastAsia="Lucida Sans Unicode"/>
                <w:kern w:val="2"/>
                <w:sz w:val="22"/>
                <w:lang w:eastAsia="ar-SA"/>
              </w:rPr>
            </w:pPr>
            <w:r w:rsidRPr="00DD2010">
              <w:rPr>
                <w:rFonts w:eastAsia="Lucida Sans Unicode"/>
                <w:kern w:val="2"/>
                <w:sz w:val="22"/>
                <w:lang w:eastAsia="ar-SA"/>
              </w:rPr>
              <w:t>1,66</w:t>
            </w:r>
          </w:p>
        </w:tc>
        <w:tc>
          <w:tcPr>
            <w:tcW w:w="2219" w:type="dxa"/>
            <w:shd w:val="clear" w:color="auto" w:fill="auto"/>
            <w:vAlign w:val="center"/>
          </w:tcPr>
          <w:p w:rsidR="00964CB3" w:rsidRPr="00DD2010" w:rsidRDefault="00964CB3" w:rsidP="00A30D46">
            <w:pPr>
              <w:spacing w:after="0" w:line="276" w:lineRule="auto"/>
              <w:jc w:val="center"/>
              <w:rPr>
                <w:rFonts w:eastAsia="Calibri"/>
                <w:sz w:val="22"/>
              </w:rPr>
            </w:pPr>
            <w:r w:rsidRPr="00DD2010">
              <w:rPr>
                <w:rFonts w:eastAsia="Calibri"/>
                <w:sz w:val="22"/>
              </w:rPr>
              <w:t>действующее</w:t>
            </w:r>
          </w:p>
        </w:tc>
      </w:tr>
      <w:tr w:rsidR="00964CB3" w:rsidRPr="00DD2010" w:rsidTr="00C076CB">
        <w:tc>
          <w:tcPr>
            <w:tcW w:w="481" w:type="dxa"/>
            <w:shd w:val="clear" w:color="auto" w:fill="auto"/>
            <w:vAlign w:val="center"/>
          </w:tcPr>
          <w:p w:rsidR="00964CB3" w:rsidRPr="00DD2010" w:rsidRDefault="00964CB3" w:rsidP="00C076CB">
            <w:pPr>
              <w:pStyle w:val="ab"/>
              <w:numPr>
                <w:ilvl w:val="0"/>
                <w:numId w:val="59"/>
              </w:numPr>
              <w:snapToGrid w:val="0"/>
              <w:spacing w:line="276" w:lineRule="auto"/>
              <w:ind w:left="0" w:firstLine="77"/>
              <w:jc w:val="center"/>
              <w:rPr>
                <w:sz w:val="22"/>
                <w:szCs w:val="22"/>
              </w:rPr>
            </w:pPr>
          </w:p>
        </w:tc>
        <w:tc>
          <w:tcPr>
            <w:tcW w:w="4961" w:type="dxa"/>
            <w:shd w:val="clear" w:color="auto" w:fill="auto"/>
            <w:vAlign w:val="center"/>
          </w:tcPr>
          <w:p w:rsidR="00964CB3" w:rsidRPr="00DD2010" w:rsidRDefault="00964CB3" w:rsidP="00964CB3">
            <w:pPr>
              <w:spacing w:after="0" w:line="240" w:lineRule="auto"/>
              <w:jc w:val="left"/>
              <w:rPr>
                <w:rFonts w:cs="Times New Roman"/>
                <w:sz w:val="22"/>
              </w:rPr>
            </w:pPr>
            <w:r w:rsidRPr="00DD2010">
              <w:rPr>
                <w:rFonts w:cs="Times New Roman"/>
                <w:sz w:val="22"/>
              </w:rPr>
              <w:t>с. Нижний Карачан, ул. Советская, 34Б</w:t>
            </w:r>
          </w:p>
        </w:tc>
        <w:tc>
          <w:tcPr>
            <w:tcW w:w="1701" w:type="dxa"/>
            <w:shd w:val="clear" w:color="auto" w:fill="auto"/>
            <w:vAlign w:val="center"/>
          </w:tcPr>
          <w:p w:rsidR="00964CB3" w:rsidRPr="00DD2010" w:rsidRDefault="00964CB3" w:rsidP="00A30D46">
            <w:pPr>
              <w:widowControl w:val="0"/>
              <w:suppressAutoHyphens/>
              <w:spacing w:after="0"/>
              <w:jc w:val="center"/>
              <w:rPr>
                <w:rFonts w:eastAsia="Lucida Sans Unicode"/>
                <w:kern w:val="2"/>
                <w:sz w:val="22"/>
                <w:lang w:eastAsia="ar-SA"/>
              </w:rPr>
            </w:pPr>
            <w:r w:rsidRPr="00DD2010">
              <w:rPr>
                <w:rFonts w:eastAsia="Lucida Sans Unicode"/>
                <w:kern w:val="2"/>
                <w:sz w:val="22"/>
                <w:lang w:eastAsia="ar-SA"/>
              </w:rPr>
              <w:t>0,04</w:t>
            </w:r>
          </w:p>
        </w:tc>
        <w:tc>
          <w:tcPr>
            <w:tcW w:w="2219" w:type="dxa"/>
            <w:shd w:val="clear" w:color="auto" w:fill="auto"/>
            <w:vAlign w:val="center"/>
          </w:tcPr>
          <w:p w:rsidR="00964CB3" w:rsidRPr="00DD2010" w:rsidRDefault="00964CB3" w:rsidP="00A30D46">
            <w:pPr>
              <w:spacing w:after="0" w:line="276" w:lineRule="auto"/>
              <w:jc w:val="center"/>
              <w:rPr>
                <w:rFonts w:eastAsia="Calibri"/>
                <w:sz w:val="22"/>
              </w:rPr>
            </w:pPr>
            <w:r w:rsidRPr="00DD2010">
              <w:rPr>
                <w:rFonts w:eastAsia="Calibri"/>
                <w:sz w:val="22"/>
              </w:rPr>
              <w:t>действующее (закрыто для подзахоронений)</w:t>
            </w:r>
          </w:p>
        </w:tc>
      </w:tr>
      <w:tr w:rsidR="00964CB3" w:rsidRPr="00DD2010" w:rsidTr="00C076CB">
        <w:tc>
          <w:tcPr>
            <w:tcW w:w="481" w:type="dxa"/>
            <w:shd w:val="clear" w:color="auto" w:fill="auto"/>
            <w:vAlign w:val="center"/>
          </w:tcPr>
          <w:p w:rsidR="00964CB3" w:rsidRPr="00DD2010" w:rsidRDefault="00964CB3" w:rsidP="00C076CB">
            <w:pPr>
              <w:pStyle w:val="ab"/>
              <w:numPr>
                <w:ilvl w:val="0"/>
                <w:numId w:val="59"/>
              </w:numPr>
              <w:snapToGrid w:val="0"/>
              <w:spacing w:line="276" w:lineRule="auto"/>
              <w:ind w:left="0" w:firstLine="77"/>
              <w:jc w:val="center"/>
              <w:rPr>
                <w:sz w:val="22"/>
                <w:szCs w:val="22"/>
              </w:rPr>
            </w:pPr>
          </w:p>
        </w:tc>
        <w:tc>
          <w:tcPr>
            <w:tcW w:w="4961" w:type="dxa"/>
            <w:shd w:val="clear" w:color="auto" w:fill="auto"/>
            <w:vAlign w:val="center"/>
          </w:tcPr>
          <w:p w:rsidR="00964CB3" w:rsidRPr="00DD2010" w:rsidRDefault="00964CB3" w:rsidP="00964CB3">
            <w:pPr>
              <w:spacing w:after="0" w:line="240" w:lineRule="auto"/>
              <w:jc w:val="left"/>
              <w:rPr>
                <w:rFonts w:cs="Times New Roman"/>
                <w:sz w:val="22"/>
              </w:rPr>
            </w:pPr>
            <w:r w:rsidRPr="00DD2010">
              <w:rPr>
                <w:rFonts w:cs="Times New Roman"/>
                <w:sz w:val="22"/>
              </w:rPr>
              <w:t>с. Нижний Карачан, ул. Гагарина, 51</w:t>
            </w:r>
          </w:p>
        </w:tc>
        <w:tc>
          <w:tcPr>
            <w:tcW w:w="1701" w:type="dxa"/>
            <w:shd w:val="clear" w:color="auto" w:fill="auto"/>
            <w:vAlign w:val="center"/>
          </w:tcPr>
          <w:p w:rsidR="00964CB3" w:rsidRPr="00DD2010" w:rsidRDefault="00964CB3" w:rsidP="00A30D46">
            <w:pPr>
              <w:widowControl w:val="0"/>
              <w:suppressAutoHyphens/>
              <w:spacing w:after="0"/>
              <w:jc w:val="center"/>
              <w:rPr>
                <w:rFonts w:eastAsia="Lucida Sans Unicode"/>
                <w:kern w:val="2"/>
                <w:sz w:val="22"/>
                <w:lang w:eastAsia="ar-SA"/>
              </w:rPr>
            </w:pPr>
            <w:r w:rsidRPr="00DD2010">
              <w:rPr>
                <w:rFonts w:eastAsia="Lucida Sans Unicode"/>
                <w:kern w:val="2"/>
                <w:sz w:val="22"/>
                <w:lang w:eastAsia="ar-SA"/>
              </w:rPr>
              <w:t>1,00</w:t>
            </w:r>
          </w:p>
        </w:tc>
        <w:tc>
          <w:tcPr>
            <w:tcW w:w="2219" w:type="dxa"/>
            <w:shd w:val="clear" w:color="auto" w:fill="auto"/>
            <w:vAlign w:val="center"/>
          </w:tcPr>
          <w:p w:rsidR="00964CB3" w:rsidRPr="00DD2010" w:rsidRDefault="00964CB3" w:rsidP="00A30D46">
            <w:pPr>
              <w:spacing w:after="0" w:line="276" w:lineRule="auto"/>
              <w:jc w:val="center"/>
              <w:rPr>
                <w:rFonts w:eastAsia="Calibri"/>
                <w:sz w:val="22"/>
              </w:rPr>
            </w:pPr>
            <w:r w:rsidRPr="00DD2010">
              <w:rPr>
                <w:rFonts w:eastAsia="Calibri"/>
                <w:sz w:val="22"/>
              </w:rPr>
              <w:t xml:space="preserve">действующее </w:t>
            </w:r>
          </w:p>
        </w:tc>
      </w:tr>
      <w:tr w:rsidR="00820E2D" w:rsidRPr="00DD2010" w:rsidTr="00964CB3">
        <w:tc>
          <w:tcPr>
            <w:tcW w:w="5442" w:type="dxa"/>
            <w:gridSpan w:val="2"/>
            <w:shd w:val="clear" w:color="auto" w:fill="auto"/>
          </w:tcPr>
          <w:p w:rsidR="00820E2D" w:rsidRPr="00DD2010" w:rsidRDefault="00820E2D" w:rsidP="009E0D70">
            <w:pPr>
              <w:spacing w:after="0" w:line="276" w:lineRule="auto"/>
              <w:ind w:firstLine="77"/>
              <w:jc w:val="left"/>
              <w:rPr>
                <w:rFonts w:cs="Times New Roman"/>
                <w:b/>
                <w:sz w:val="22"/>
              </w:rPr>
            </w:pPr>
            <w:r w:rsidRPr="00DD2010">
              <w:rPr>
                <w:rFonts w:cs="Times New Roman"/>
                <w:b/>
                <w:sz w:val="22"/>
              </w:rPr>
              <w:t>ИТОГО</w:t>
            </w:r>
          </w:p>
        </w:tc>
        <w:tc>
          <w:tcPr>
            <w:tcW w:w="1701" w:type="dxa"/>
            <w:shd w:val="clear" w:color="auto" w:fill="auto"/>
          </w:tcPr>
          <w:p w:rsidR="00820E2D" w:rsidRPr="00DD2010" w:rsidRDefault="00964CB3" w:rsidP="00171791">
            <w:pPr>
              <w:spacing w:after="0" w:line="276" w:lineRule="auto"/>
              <w:jc w:val="center"/>
              <w:rPr>
                <w:rStyle w:val="af8"/>
                <w:rFonts w:cs="Times New Roman"/>
                <w:b/>
                <w:sz w:val="22"/>
                <w:szCs w:val="22"/>
              </w:rPr>
            </w:pPr>
            <w:r w:rsidRPr="00DD2010">
              <w:rPr>
                <w:rStyle w:val="af8"/>
                <w:rFonts w:cs="Times New Roman"/>
                <w:b/>
                <w:sz w:val="22"/>
                <w:szCs w:val="22"/>
              </w:rPr>
              <w:t>2,7</w:t>
            </w:r>
          </w:p>
        </w:tc>
        <w:tc>
          <w:tcPr>
            <w:tcW w:w="2219" w:type="dxa"/>
            <w:shd w:val="clear" w:color="auto" w:fill="auto"/>
          </w:tcPr>
          <w:p w:rsidR="00820E2D" w:rsidRPr="00DD2010" w:rsidRDefault="00820E2D" w:rsidP="00171791">
            <w:pPr>
              <w:spacing w:after="0" w:line="276" w:lineRule="auto"/>
              <w:jc w:val="center"/>
              <w:rPr>
                <w:rFonts w:cs="Times New Roman"/>
                <w:sz w:val="22"/>
              </w:rPr>
            </w:pPr>
          </w:p>
        </w:tc>
      </w:tr>
    </w:tbl>
    <w:p w:rsidR="00807A5B" w:rsidRPr="00DD2010" w:rsidRDefault="00807A5B" w:rsidP="009E0D70">
      <w:pPr>
        <w:spacing w:after="0" w:line="276" w:lineRule="auto"/>
        <w:ind w:firstLine="567"/>
        <w:rPr>
          <w:rFonts w:cs="Times New Roman"/>
          <w:szCs w:val="24"/>
        </w:rPr>
      </w:pPr>
      <w:r w:rsidRPr="00DD2010">
        <w:rPr>
          <w:rFonts w:cs="Times New Roman"/>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w:t>
      </w:r>
      <w:r w:rsidR="009E0D70" w:rsidRPr="00DD2010">
        <w:rPr>
          <w:rFonts w:cs="Times New Roman"/>
          <w:szCs w:val="24"/>
        </w:rPr>
        <w:t>0,</w:t>
      </w:r>
      <w:r w:rsidR="00092ABB" w:rsidRPr="00DD2010">
        <w:rPr>
          <w:rFonts w:cs="Times New Roman"/>
          <w:szCs w:val="24"/>
        </w:rPr>
        <w:t>47</w:t>
      </w:r>
      <w:r w:rsidRPr="00DD2010">
        <w:rPr>
          <w:rFonts w:cs="Times New Roman"/>
          <w:szCs w:val="24"/>
        </w:rPr>
        <w:t xml:space="preserve"> га. </w:t>
      </w:r>
    </w:p>
    <w:p w:rsidR="009E0D70" w:rsidRPr="00DD2010" w:rsidRDefault="009E0D70" w:rsidP="00092ABB">
      <w:pPr>
        <w:spacing w:line="276" w:lineRule="auto"/>
        <w:ind w:firstLine="567"/>
        <w:rPr>
          <w:rFonts w:cs="Times New Roman"/>
          <w:szCs w:val="24"/>
        </w:rPr>
      </w:pPr>
      <w:r w:rsidRPr="00DD2010">
        <w:rPr>
          <w:rFonts w:cs="Times New Roman"/>
          <w:szCs w:val="24"/>
        </w:rPr>
        <w:t xml:space="preserve">Так как данные о заполненности кладбищ отсутствуют, оценить уровень обеспеченности жителей </w:t>
      </w:r>
      <w:r w:rsidR="00EE5C42" w:rsidRPr="00DD2010">
        <w:rPr>
          <w:rFonts w:cs="Times New Roman"/>
          <w:szCs w:val="24"/>
        </w:rPr>
        <w:t>Нижнекарачанского</w:t>
      </w:r>
      <w:r w:rsidRPr="00DD2010">
        <w:rPr>
          <w:rFonts w:cs="Times New Roman"/>
          <w:szCs w:val="24"/>
        </w:rPr>
        <w:t xml:space="preserve"> сельского поселения местами захоронений не представляется возможным.</w:t>
      </w:r>
    </w:p>
    <w:p w:rsidR="00807A5B" w:rsidRPr="00DD2010" w:rsidRDefault="00807A5B" w:rsidP="009E0D70">
      <w:pPr>
        <w:spacing w:line="276" w:lineRule="auto"/>
        <w:jc w:val="center"/>
        <w:rPr>
          <w:rFonts w:cs="Times New Roman"/>
          <w:b/>
          <w:i/>
          <w:szCs w:val="24"/>
        </w:rPr>
      </w:pPr>
      <w:r w:rsidRPr="00DD2010">
        <w:rPr>
          <w:rFonts w:cs="Times New Roman"/>
          <w:b/>
          <w:i/>
          <w:szCs w:val="24"/>
        </w:rPr>
        <w:t>Места вывоза биологических отходов</w:t>
      </w:r>
    </w:p>
    <w:p w:rsidR="000434AE" w:rsidRPr="00DD2010" w:rsidRDefault="000434AE" w:rsidP="00A45E99">
      <w:pPr>
        <w:spacing w:line="276" w:lineRule="auto"/>
        <w:ind w:firstLine="567"/>
        <w:rPr>
          <w:rFonts w:cs="Times New Roman"/>
          <w:szCs w:val="24"/>
        </w:r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отсутствуют места размещения биологических отходов (трупов животных).</w:t>
      </w:r>
    </w:p>
    <w:p w:rsidR="00807A5B" w:rsidRPr="00DD2010" w:rsidRDefault="00807A5B" w:rsidP="00171791">
      <w:pPr>
        <w:spacing w:line="276" w:lineRule="auto"/>
        <w:jc w:val="center"/>
        <w:rPr>
          <w:rFonts w:cs="Times New Roman"/>
          <w:b/>
          <w:i/>
          <w:szCs w:val="24"/>
        </w:rPr>
      </w:pPr>
      <w:r w:rsidRPr="00DD2010">
        <w:rPr>
          <w:rFonts w:cs="Times New Roman"/>
          <w:b/>
          <w:i/>
          <w:szCs w:val="24"/>
        </w:rPr>
        <w:t>ОБЩИЙ ВЫВОД:</w:t>
      </w:r>
    </w:p>
    <w:p w:rsidR="00807A5B" w:rsidRPr="00DD2010" w:rsidRDefault="00807A5B" w:rsidP="00171791">
      <w:pPr>
        <w:pStyle w:val="a8"/>
        <w:spacing w:line="276" w:lineRule="auto"/>
        <w:ind w:firstLine="567"/>
        <w:contextualSpacing/>
        <w:rPr>
          <w:rFonts w:eastAsia="TimesNewRoman"/>
          <w:i/>
        </w:rPr>
      </w:pPr>
      <w:r w:rsidRPr="00DD2010">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EE5C42" w:rsidRPr="00DD2010">
        <w:rPr>
          <w:rFonts w:eastAsia="TimesNewRoman"/>
          <w:i/>
        </w:rPr>
        <w:t>Нижнекарачанского</w:t>
      </w:r>
      <w:r w:rsidRPr="00DD2010">
        <w:rPr>
          <w:rFonts w:eastAsia="TimesNewRoman"/>
          <w:i/>
        </w:rPr>
        <w:t xml:space="preserve"> сельского поселения. </w:t>
      </w:r>
    </w:p>
    <w:p w:rsidR="00807A5B" w:rsidRPr="00DD2010" w:rsidRDefault="00807A5B" w:rsidP="00171791">
      <w:pPr>
        <w:pStyle w:val="a8"/>
        <w:spacing w:line="276" w:lineRule="auto"/>
        <w:ind w:firstLine="567"/>
        <w:contextualSpacing/>
        <w:rPr>
          <w:rFonts w:eastAsia="TimesNewRoman"/>
          <w:i/>
        </w:rPr>
      </w:pPr>
      <w:r w:rsidRPr="00DD2010">
        <w:rPr>
          <w:rFonts w:eastAsia="TimesNewRoman"/>
          <w:i/>
        </w:rPr>
        <w:t xml:space="preserve">В результате проведенного анализа было выявлено, что </w:t>
      </w:r>
      <w:r w:rsidR="00360A27" w:rsidRPr="00DD2010">
        <w:rPr>
          <w:rFonts w:eastAsia="TimesNewRoman"/>
          <w:i/>
        </w:rPr>
        <w:t>Нижнекарачанское</w:t>
      </w:r>
      <w:r w:rsidRPr="00DD2010">
        <w:rPr>
          <w:rFonts w:eastAsia="TimesNewRoman"/>
          <w:i/>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rsidR="00807A5B" w:rsidRPr="00DD2010" w:rsidRDefault="00807A5B" w:rsidP="00171791">
      <w:pPr>
        <w:pStyle w:val="a8"/>
        <w:spacing w:line="276" w:lineRule="auto"/>
        <w:ind w:firstLine="567"/>
        <w:contextualSpacing/>
        <w:rPr>
          <w:i/>
        </w:rPr>
      </w:pPr>
      <w:r w:rsidRPr="00DD2010">
        <w:rPr>
          <w:i/>
        </w:rPr>
        <w:t xml:space="preserve">Кроме того, </w:t>
      </w:r>
      <w:r w:rsidR="00360A27" w:rsidRPr="00DD2010">
        <w:rPr>
          <w:i/>
        </w:rPr>
        <w:t>Нижнекарачанское</w:t>
      </w:r>
      <w:r w:rsidRPr="00DD2010">
        <w:rPr>
          <w:i/>
        </w:rPr>
        <w:t xml:space="preserve">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E15AF4" w:rsidRPr="00DD2010" w:rsidRDefault="00807A5B" w:rsidP="00171791">
      <w:pPr>
        <w:pStyle w:val="ab"/>
        <w:spacing w:line="276" w:lineRule="auto"/>
        <w:ind w:left="0" w:firstLine="567"/>
        <w:rPr>
          <w:i/>
        </w:rPr>
      </w:pPr>
      <w:r w:rsidRPr="00DD2010">
        <w:rPr>
          <w:i/>
        </w:rPr>
        <w:t xml:space="preserve">Наибольшую ценность поселения составляют земельные ресурсы. При рассмотрении их в целом видно, что в основном они представлены </w:t>
      </w:r>
      <w:r w:rsidR="00092ABB" w:rsidRPr="00DD2010">
        <w:rPr>
          <w:i/>
        </w:rPr>
        <w:t>черноземами типичными, аллювиальными пойменными и темно-серыми лесными почвами</w:t>
      </w:r>
      <w:r w:rsidRPr="00DD2010">
        <w:rPr>
          <w:i/>
        </w:rPr>
        <w:t>, что положительно влияет на развитие сельского хозяйства.</w:t>
      </w:r>
    </w:p>
    <w:p w:rsidR="00F77F50" w:rsidRPr="00DD2010" w:rsidRDefault="00F77F50" w:rsidP="00171791">
      <w:pPr>
        <w:pStyle w:val="ab"/>
        <w:spacing w:line="276" w:lineRule="auto"/>
        <w:ind w:left="0" w:firstLine="567"/>
        <w:rPr>
          <w:i/>
        </w:rPr>
      </w:pPr>
    </w:p>
    <w:p w:rsidR="00F77F50" w:rsidRPr="00DD2010" w:rsidRDefault="00F77F50" w:rsidP="00171791">
      <w:pPr>
        <w:pStyle w:val="ab"/>
        <w:spacing w:line="276" w:lineRule="auto"/>
        <w:ind w:left="0" w:firstLine="567"/>
        <w:rPr>
          <w:i/>
        </w:rPr>
      </w:pPr>
    </w:p>
    <w:p w:rsidR="00F77F50" w:rsidRPr="00DD2010" w:rsidRDefault="00F77F50" w:rsidP="00171791">
      <w:pPr>
        <w:pStyle w:val="ab"/>
        <w:spacing w:line="276" w:lineRule="auto"/>
        <w:ind w:left="0" w:firstLine="567"/>
        <w:rPr>
          <w:i/>
        </w:rPr>
      </w:pPr>
    </w:p>
    <w:p w:rsidR="00F77F50" w:rsidRPr="00DD2010" w:rsidRDefault="00F77F50" w:rsidP="00171791">
      <w:pPr>
        <w:pStyle w:val="ab"/>
        <w:spacing w:line="276" w:lineRule="auto"/>
        <w:ind w:left="0" w:firstLine="567"/>
        <w:rPr>
          <w:i/>
        </w:rPr>
      </w:pPr>
    </w:p>
    <w:p w:rsidR="00F77F50" w:rsidRPr="00DD2010" w:rsidRDefault="00F77F50" w:rsidP="00171791">
      <w:pPr>
        <w:pStyle w:val="ab"/>
        <w:spacing w:line="276" w:lineRule="auto"/>
        <w:ind w:left="0" w:firstLine="567"/>
        <w:rPr>
          <w:i/>
        </w:rPr>
      </w:pPr>
    </w:p>
    <w:p w:rsidR="00F77F50" w:rsidRPr="00DD2010" w:rsidRDefault="00F77F50" w:rsidP="00171791">
      <w:pPr>
        <w:pStyle w:val="ab"/>
        <w:spacing w:line="276" w:lineRule="auto"/>
        <w:ind w:left="0" w:firstLine="567"/>
        <w:rPr>
          <w:i/>
        </w:rPr>
      </w:pPr>
    </w:p>
    <w:p w:rsidR="00F77F50" w:rsidRPr="00DD2010" w:rsidRDefault="00F77F50" w:rsidP="00171791">
      <w:pPr>
        <w:pStyle w:val="ab"/>
        <w:spacing w:line="276" w:lineRule="auto"/>
        <w:ind w:left="0" w:firstLine="567"/>
        <w:rPr>
          <w:i/>
        </w:rPr>
      </w:pPr>
    </w:p>
    <w:p w:rsidR="00CE7EB7" w:rsidRPr="00DD2010" w:rsidRDefault="00CE7EB7" w:rsidP="00171791">
      <w:pPr>
        <w:pStyle w:val="ab"/>
        <w:spacing w:line="276" w:lineRule="auto"/>
        <w:ind w:left="0" w:firstLine="567"/>
        <w:rPr>
          <w:i/>
        </w:rPr>
      </w:pPr>
    </w:p>
    <w:p w:rsidR="00CE7EB7" w:rsidRPr="00DD2010" w:rsidRDefault="00CE7EB7" w:rsidP="00171791">
      <w:pPr>
        <w:pStyle w:val="ab"/>
        <w:spacing w:line="276" w:lineRule="auto"/>
        <w:ind w:left="0" w:firstLine="567"/>
        <w:rPr>
          <w:i/>
        </w:rPr>
      </w:pPr>
    </w:p>
    <w:p w:rsidR="00CE7EB7" w:rsidRPr="00DD2010" w:rsidRDefault="00CE7EB7" w:rsidP="00171791">
      <w:pPr>
        <w:pStyle w:val="ab"/>
        <w:spacing w:line="276" w:lineRule="auto"/>
        <w:ind w:left="0" w:firstLine="567"/>
        <w:rPr>
          <w:i/>
        </w:rPr>
      </w:pPr>
    </w:p>
    <w:p w:rsidR="00CE7EB7" w:rsidRPr="00DD2010" w:rsidRDefault="00CE7EB7" w:rsidP="00171791">
      <w:pPr>
        <w:pStyle w:val="ab"/>
        <w:spacing w:line="276" w:lineRule="auto"/>
        <w:ind w:left="0" w:firstLine="567"/>
        <w:rPr>
          <w:i/>
        </w:rPr>
      </w:pPr>
    </w:p>
    <w:p w:rsidR="00A0441E" w:rsidRPr="00DD2010" w:rsidRDefault="00A0441E" w:rsidP="00A45E99">
      <w:pPr>
        <w:pStyle w:val="ab"/>
        <w:ind w:left="0" w:firstLine="567"/>
        <w:rPr>
          <w:i/>
        </w:rPr>
      </w:pPr>
    </w:p>
    <w:p w:rsidR="00E15AF4" w:rsidRPr="00DD2010" w:rsidRDefault="00E15AF4" w:rsidP="00EB1C2B">
      <w:pPr>
        <w:pStyle w:val="ab"/>
        <w:numPr>
          <w:ilvl w:val="0"/>
          <w:numId w:val="32"/>
        </w:numPr>
        <w:autoSpaceDE w:val="0"/>
        <w:autoSpaceDN w:val="0"/>
        <w:adjustRightInd w:val="0"/>
        <w:spacing w:after="240" w:line="276" w:lineRule="auto"/>
        <w:jc w:val="center"/>
        <w:outlineLvl w:val="0"/>
        <w:rPr>
          <w:rFonts w:eastAsia="Calibri"/>
          <w:b/>
          <w:bCs/>
          <w:lang w:eastAsia="ru-RU"/>
        </w:rPr>
      </w:pPr>
      <w:bookmarkStart w:id="767" w:name="_Toc43820888"/>
      <w:bookmarkStart w:id="768" w:name="_Toc183689256"/>
      <w:r w:rsidRPr="00DD2010">
        <w:rPr>
          <w:rFonts w:eastAsia="Calibri"/>
          <w:b/>
          <w:bCs/>
          <w:lang w:eastAsia="ru-RU"/>
        </w:rPr>
        <w:lastRenderedPageBreak/>
        <w:t>ОЦЕНКА ВОЗМОЖНОГО ВЛИЯНИЯ ПЛАНИРУЕМЫХ ДЛЯ РАЗМЕЩЕНИЯ ОБЪЕКТОВ МЕСТНОГО ЗНАЧЕНИЯ ПОСЕЛЕНИЯ НА КОМПЛЕКСНОЕ РАЗВИТИЕ ТЕРРИТОРИЙ</w:t>
      </w:r>
      <w:bookmarkEnd w:id="768"/>
    </w:p>
    <w:bookmarkEnd w:id="767"/>
    <w:p w:rsidR="00E15AF4" w:rsidRPr="00DD2010" w:rsidRDefault="00E15AF4" w:rsidP="00171791">
      <w:pPr>
        <w:spacing w:after="0" w:line="276" w:lineRule="auto"/>
        <w:ind w:firstLine="567"/>
        <w:rPr>
          <w:rFonts w:cs="Times New Roman"/>
        </w:rPr>
      </w:pPr>
      <w:r w:rsidRPr="00DD2010">
        <w:rPr>
          <w:rFonts w:cs="Times New Roman"/>
        </w:rPr>
        <w:t xml:space="preserve">Выбранные решения по размещению объектов местного значения на территории </w:t>
      </w:r>
      <w:r w:rsidR="00EE5C42" w:rsidRPr="00DD2010">
        <w:rPr>
          <w:rFonts w:cs="Times New Roman"/>
        </w:rPr>
        <w:t>Нижнекарачанского</w:t>
      </w:r>
      <w:r w:rsidRPr="00DD2010">
        <w:rPr>
          <w:rFonts w:cs="Times New Roman"/>
        </w:rPr>
        <w:t xml:space="preserve">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E15AF4" w:rsidRPr="00DD2010" w:rsidRDefault="00E15AF4" w:rsidP="00171791">
      <w:pPr>
        <w:spacing w:after="0" w:line="276" w:lineRule="auto"/>
        <w:ind w:firstLine="567"/>
        <w:rPr>
          <w:rFonts w:cs="Times New Roman"/>
        </w:rPr>
      </w:pPr>
      <w:r w:rsidRPr="00DD2010">
        <w:rPr>
          <w:rFonts w:cs="Times New Roman"/>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E15AF4" w:rsidRPr="00DD2010" w:rsidRDefault="00E15AF4" w:rsidP="00171791">
      <w:pPr>
        <w:spacing w:after="0" w:line="276" w:lineRule="auto"/>
        <w:ind w:firstLine="567"/>
        <w:rPr>
          <w:rFonts w:cs="Times New Roman"/>
        </w:rPr>
      </w:pPr>
      <w:r w:rsidRPr="00DD2010">
        <w:rPr>
          <w:rFonts w:cs="Times New Roman"/>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E15AF4" w:rsidRPr="00DD2010" w:rsidRDefault="00E15AF4" w:rsidP="00F35C79">
      <w:pPr>
        <w:spacing w:line="276" w:lineRule="auto"/>
        <w:ind w:firstLine="567"/>
        <w:rPr>
          <w:rFonts w:cs="Times New Roman"/>
        </w:rPr>
      </w:pPr>
      <w:r w:rsidRPr="00DD2010">
        <w:rPr>
          <w:rFonts w:cs="Times New Roman"/>
        </w:rPr>
        <w:t>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rsidR="00E15AF4" w:rsidRPr="00DD2010" w:rsidRDefault="00E15AF4" w:rsidP="00F35C79">
      <w:pPr>
        <w:pStyle w:val="2"/>
        <w:numPr>
          <w:ilvl w:val="1"/>
          <w:numId w:val="32"/>
        </w:numPr>
        <w:spacing w:after="240" w:line="276" w:lineRule="auto"/>
        <w:ind w:left="0" w:firstLine="0"/>
      </w:pPr>
      <w:bookmarkStart w:id="769" w:name="_Toc59800197"/>
      <w:bookmarkStart w:id="770" w:name="_Toc183689257"/>
      <w:r w:rsidRPr="00DD2010">
        <w:t xml:space="preserve">Базовый прогноз численности населения </w:t>
      </w:r>
      <w:r w:rsidR="00EE5C42" w:rsidRPr="00DD2010">
        <w:t>Нижнекарачанского</w:t>
      </w:r>
      <w:r w:rsidRPr="00DD2010">
        <w:t xml:space="preserve"> сельского поселения.</w:t>
      </w:r>
      <w:bookmarkEnd w:id="769"/>
      <w:bookmarkEnd w:id="770"/>
    </w:p>
    <w:p w:rsidR="00580F65" w:rsidRPr="00DD2010" w:rsidRDefault="00580F65" w:rsidP="00F35C79">
      <w:pPr>
        <w:widowControl w:val="0"/>
        <w:autoSpaceDN w:val="0"/>
        <w:adjustRightInd w:val="0"/>
        <w:spacing w:after="0" w:line="276" w:lineRule="auto"/>
        <w:ind w:firstLine="567"/>
        <w:rPr>
          <w:rFonts w:cs="Times New Roman"/>
          <w:szCs w:val="24"/>
        </w:rPr>
      </w:pPr>
      <w:r w:rsidRPr="00DD2010">
        <w:rPr>
          <w:rFonts w:cs="Times New Roman"/>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580F65" w:rsidRPr="00DD2010" w:rsidRDefault="00580F65" w:rsidP="00F35C79">
      <w:pPr>
        <w:widowControl w:val="0"/>
        <w:autoSpaceDN w:val="0"/>
        <w:adjustRightInd w:val="0"/>
        <w:spacing w:after="0" w:line="276" w:lineRule="auto"/>
        <w:ind w:firstLine="567"/>
        <w:rPr>
          <w:rFonts w:cs="Times New Roman"/>
          <w:szCs w:val="24"/>
        </w:rPr>
      </w:pPr>
      <w:r w:rsidRPr="00DD2010">
        <w:rPr>
          <w:rFonts w:cs="Times New Roman"/>
          <w:szCs w:val="24"/>
        </w:rPr>
        <w:t>К основным направлениям демографической политики относятся:</w:t>
      </w:r>
    </w:p>
    <w:p w:rsidR="00580F65" w:rsidRPr="00DD2010" w:rsidRDefault="00580F65" w:rsidP="00F35C79">
      <w:pPr>
        <w:widowControl w:val="0"/>
        <w:numPr>
          <w:ilvl w:val="0"/>
          <w:numId w:val="83"/>
        </w:numPr>
        <w:autoSpaceDN w:val="0"/>
        <w:adjustRightInd w:val="0"/>
        <w:spacing w:after="0" w:line="276" w:lineRule="auto"/>
        <w:ind w:left="567" w:firstLine="567"/>
        <w:rPr>
          <w:rFonts w:cs="Times New Roman"/>
          <w:szCs w:val="24"/>
        </w:rPr>
      </w:pPr>
      <w:r w:rsidRPr="00DD2010">
        <w:rPr>
          <w:rFonts w:cs="Times New Roman"/>
          <w:szCs w:val="24"/>
        </w:rPr>
        <w:t>повышение или сохранение рождаемости;</w:t>
      </w:r>
    </w:p>
    <w:p w:rsidR="00580F65" w:rsidRPr="00DD2010" w:rsidRDefault="00580F65" w:rsidP="00F35C79">
      <w:pPr>
        <w:widowControl w:val="0"/>
        <w:numPr>
          <w:ilvl w:val="0"/>
          <w:numId w:val="83"/>
        </w:numPr>
        <w:autoSpaceDN w:val="0"/>
        <w:adjustRightInd w:val="0"/>
        <w:spacing w:after="0" w:line="276" w:lineRule="auto"/>
        <w:ind w:left="567" w:firstLine="567"/>
        <w:rPr>
          <w:rFonts w:cs="Times New Roman"/>
          <w:szCs w:val="24"/>
        </w:rPr>
      </w:pPr>
      <w:r w:rsidRPr="00DD2010">
        <w:rPr>
          <w:rFonts w:cs="Times New Roman"/>
          <w:szCs w:val="24"/>
        </w:rPr>
        <w:t>снижение смертности и увеличение продолжительности жизни;</w:t>
      </w:r>
    </w:p>
    <w:p w:rsidR="00580F65" w:rsidRPr="00DD2010" w:rsidRDefault="00580F65" w:rsidP="00F35C79">
      <w:pPr>
        <w:widowControl w:val="0"/>
        <w:numPr>
          <w:ilvl w:val="0"/>
          <w:numId w:val="83"/>
        </w:numPr>
        <w:autoSpaceDN w:val="0"/>
        <w:adjustRightInd w:val="0"/>
        <w:spacing w:after="0" w:line="276" w:lineRule="auto"/>
        <w:ind w:left="567" w:firstLine="567"/>
        <w:rPr>
          <w:rFonts w:cs="Times New Roman"/>
          <w:szCs w:val="24"/>
        </w:rPr>
      </w:pPr>
      <w:r w:rsidRPr="00DD2010">
        <w:rPr>
          <w:rFonts w:cs="Times New Roman"/>
          <w:szCs w:val="24"/>
        </w:rPr>
        <w:t>оптимизация миграционных процессов.</w:t>
      </w:r>
    </w:p>
    <w:p w:rsidR="00580F65" w:rsidRPr="00DD2010" w:rsidRDefault="00580F65" w:rsidP="00F35C79">
      <w:pPr>
        <w:widowControl w:val="0"/>
        <w:autoSpaceDN w:val="0"/>
        <w:adjustRightInd w:val="0"/>
        <w:spacing w:after="0" w:line="276" w:lineRule="auto"/>
        <w:ind w:firstLine="567"/>
        <w:rPr>
          <w:rFonts w:cs="Times New Roman"/>
          <w:szCs w:val="24"/>
        </w:rPr>
      </w:pPr>
      <w:r w:rsidRPr="00DD2010">
        <w:rPr>
          <w:rFonts w:cs="Times New Roman"/>
          <w:szCs w:val="24"/>
        </w:rPr>
        <w:t>Комплексный прогноз основан на следующих концептуальных подходах в развитии экономики, социальной сферы и градостроительства:</w:t>
      </w:r>
    </w:p>
    <w:p w:rsidR="00580F65" w:rsidRPr="00DD2010" w:rsidRDefault="00580F65" w:rsidP="00F35C79">
      <w:pPr>
        <w:widowControl w:val="0"/>
        <w:numPr>
          <w:ilvl w:val="0"/>
          <w:numId w:val="84"/>
        </w:numPr>
        <w:autoSpaceDN w:val="0"/>
        <w:adjustRightInd w:val="0"/>
        <w:spacing w:after="0" w:line="276" w:lineRule="auto"/>
        <w:ind w:left="567" w:firstLine="578"/>
        <w:rPr>
          <w:rFonts w:cs="Times New Roman"/>
          <w:szCs w:val="24"/>
        </w:rPr>
      </w:pPr>
      <w:r w:rsidRPr="00DD2010">
        <w:rPr>
          <w:rFonts w:cs="Times New Roman"/>
          <w:szCs w:val="24"/>
        </w:rPr>
        <w:t>повышение демографического потенциала территории;</w:t>
      </w:r>
    </w:p>
    <w:p w:rsidR="00580F65" w:rsidRPr="00DD2010" w:rsidRDefault="00580F65" w:rsidP="00F35C79">
      <w:pPr>
        <w:widowControl w:val="0"/>
        <w:numPr>
          <w:ilvl w:val="0"/>
          <w:numId w:val="84"/>
        </w:numPr>
        <w:autoSpaceDN w:val="0"/>
        <w:adjustRightInd w:val="0"/>
        <w:spacing w:after="0" w:line="276" w:lineRule="auto"/>
        <w:ind w:left="567" w:firstLine="578"/>
        <w:rPr>
          <w:rFonts w:cs="Times New Roman"/>
          <w:szCs w:val="24"/>
        </w:rPr>
      </w:pPr>
      <w:r w:rsidRPr="00DD2010">
        <w:rPr>
          <w:rFonts w:cs="Times New Roman"/>
          <w:szCs w:val="24"/>
        </w:rPr>
        <w:t>повышение и закрепление трудовой миграции;</w:t>
      </w:r>
    </w:p>
    <w:p w:rsidR="00580F65" w:rsidRPr="00DD2010" w:rsidRDefault="00580F65" w:rsidP="00F35C79">
      <w:pPr>
        <w:widowControl w:val="0"/>
        <w:numPr>
          <w:ilvl w:val="0"/>
          <w:numId w:val="84"/>
        </w:numPr>
        <w:autoSpaceDN w:val="0"/>
        <w:adjustRightInd w:val="0"/>
        <w:spacing w:after="0" w:line="276" w:lineRule="auto"/>
        <w:ind w:left="567" w:firstLine="578"/>
        <w:rPr>
          <w:rFonts w:cs="Times New Roman"/>
          <w:szCs w:val="24"/>
        </w:rPr>
      </w:pPr>
      <w:r w:rsidRPr="00DD2010">
        <w:rPr>
          <w:rFonts w:cs="Times New Roman"/>
          <w:szCs w:val="24"/>
        </w:rPr>
        <w:t>активизация социально-экономического развития периферийных районов.</w:t>
      </w:r>
    </w:p>
    <w:p w:rsidR="00580F65" w:rsidRPr="00DD2010" w:rsidRDefault="00580F65" w:rsidP="00F35C79">
      <w:pPr>
        <w:widowControl w:val="0"/>
        <w:autoSpaceDN w:val="0"/>
        <w:adjustRightInd w:val="0"/>
        <w:spacing w:after="0" w:line="276" w:lineRule="auto"/>
        <w:ind w:firstLine="567"/>
        <w:rPr>
          <w:rFonts w:cs="Times New Roman"/>
          <w:szCs w:val="24"/>
        </w:rPr>
      </w:pPr>
      <w:r w:rsidRPr="00DD2010">
        <w:rPr>
          <w:rFonts w:cs="Times New Roman"/>
          <w:szCs w:val="24"/>
        </w:rPr>
        <w:t>Базовый прогноз численности предполагает:</w:t>
      </w:r>
    </w:p>
    <w:p w:rsidR="002D70D1" w:rsidRPr="00DD2010" w:rsidRDefault="002D70D1" w:rsidP="002D70D1">
      <w:pPr>
        <w:pStyle w:val="100"/>
        <w:numPr>
          <w:ilvl w:val="0"/>
          <w:numId w:val="85"/>
        </w:numPr>
        <w:tabs>
          <w:tab w:val="num" w:pos="0"/>
        </w:tabs>
        <w:ind w:left="1259"/>
        <w:rPr>
          <w:color w:val="000000" w:themeColor="text1"/>
        </w:rPr>
      </w:pPr>
      <w:r w:rsidRPr="00DD2010">
        <w:rPr>
          <w:color w:val="000000" w:themeColor="text1"/>
        </w:rPr>
        <w:t>уровень рождаемости 8,0-13,0‰ (стабилизация сложившегося показателя рождаемости);</w:t>
      </w:r>
    </w:p>
    <w:p w:rsidR="002D70D1" w:rsidRPr="00DD2010" w:rsidRDefault="002D70D1" w:rsidP="002D70D1">
      <w:pPr>
        <w:pStyle w:val="100"/>
        <w:numPr>
          <w:ilvl w:val="0"/>
          <w:numId w:val="85"/>
        </w:numPr>
        <w:tabs>
          <w:tab w:val="num" w:pos="0"/>
        </w:tabs>
        <w:ind w:left="1259"/>
        <w:rPr>
          <w:color w:val="000000" w:themeColor="text1"/>
        </w:rPr>
      </w:pPr>
      <w:r w:rsidRPr="00DD2010">
        <w:rPr>
          <w:color w:val="000000" w:themeColor="text1"/>
        </w:rPr>
        <w:t>уровень смертности 14,0-11,0‰ (снижение и стабилизация сложившегося показателя);</w:t>
      </w:r>
    </w:p>
    <w:p w:rsidR="002D70D1" w:rsidRPr="00DD2010" w:rsidRDefault="002D70D1" w:rsidP="002D70D1">
      <w:pPr>
        <w:pStyle w:val="100"/>
        <w:numPr>
          <w:ilvl w:val="0"/>
          <w:numId w:val="85"/>
        </w:numPr>
        <w:tabs>
          <w:tab w:val="num" w:pos="0"/>
        </w:tabs>
        <w:ind w:left="1259"/>
        <w:rPr>
          <w:color w:val="000000" w:themeColor="text1"/>
        </w:rPr>
      </w:pPr>
      <w:r w:rsidRPr="00DD2010">
        <w:rPr>
          <w:color w:val="000000" w:themeColor="text1"/>
        </w:rPr>
        <w:t>среднегодовой уровень миграции – (-6,0)-27,0‰.</w:t>
      </w:r>
    </w:p>
    <w:p w:rsidR="002D70D1" w:rsidRPr="00DD2010" w:rsidRDefault="002D70D1" w:rsidP="00F35C79">
      <w:pPr>
        <w:widowControl w:val="0"/>
        <w:autoSpaceDN w:val="0"/>
        <w:adjustRightInd w:val="0"/>
        <w:spacing w:after="0" w:line="276" w:lineRule="auto"/>
        <w:ind w:firstLine="567"/>
        <w:rPr>
          <w:rFonts w:cs="Times New Roman"/>
          <w:szCs w:val="24"/>
        </w:rPr>
      </w:pPr>
    </w:p>
    <w:p w:rsidR="00580F65" w:rsidRPr="00DD2010" w:rsidRDefault="00580F65" w:rsidP="00F35C79">
      <w:pPr>
        <w:widowControl w:val="0"/>
        <w:autoSpaceDN w:val="0"/>
        <w:adjustRightInd w:val="0"/>
        <w:spacing w:after="0" w:line="276" w:lineRule="auto"/>
        <w:ind w:firstLine="567"/>
        <w:rPr>
          <w:rFonts w:cs="Times New Roman"/>
          <w:szCs w:val="24"/>
        </w:rPr>
      </w:pPr>
      <w:r w:rsidRPr="00DD2010">
        <w:rPr>
          <w:rFonts w:cs="Times New Roman"/>
          <w:szCs w:val="24"/>
        </w:rPr>
        <w:lastRenderedPageBreak/>
        <w:t>За расчетный промежуток времени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rsidR="000521D6" w:rsidRPr="00DD2010" w:rsidRDefault="000521D6" w:rsidP="000521D6">
      <w:pPr>
        <w:suppressAutoHyphens/>
        <w:spacing w:after="0" w:line="276" w:lineRule="auto"/>
        <w:ind w:firstLine="539"/>
        <w:rPr>
          <w:rFonts w:eastAsia="Calibri" w:cs="Times New Roman"/>
          <w:color w:val="000000" w:themeColor="text1"/>
          <w:kern w:val="1"/>
          <w:szCs w:val="24"/>
          <w:lang w:eastAsia="ar-SA"/>
        </w:rPr>
      </w:pPr>
      <w:r w:rsidRPr="00DD2010">
        <w:rPr>
          <w:rFonts w:eastAsia="Calibri" w:cs="Times New Roman"/>
          <w:color w:val="000000" w:themeColor="text1"/>
          <w:kern w:val="1"/>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2110 человек в целом по поселению, в том числе:</w:t>
      </w:r>
    </w:p>
    <w:p w:rsidR="000521D6" w:rsidRPr="00DD2010" w:rsidRDefault="000521D6" w:rsidP="000521D6">
      <w:pPr>
        <w:pStyle w:val="ab"/>
        <w:numPr>
          <w:ilvl w:val="0"/>
          <w:numId w:val="86"/>
        </w:numPr>
        <w:tabs>
          <w:tab w:val="left" w:pos="851"/>
        </w:tabs>
        <w:autoSpaceDE w:val="0"/>
        <w:spacing w:line="276" w:lineRule="auto"/>
        <w:ind w:left="0" w:firstLine="567"/>
        <w:rPr>
          <w:rFonts w:eastAsia="TimesNewRomanPSMT"/>
          <w:color w:val="000000" w:themeColor="text1"/>
        </w:rPr>
      </w:pPr>
      <w:r w:rsidRPr="00DD2010">
        <w:rPr>
          <w:color w:val="000000" w:themeColor="text1"/>
        </w:rPr>
        <w:t xml:space="preserve">с. Нижний Карачан </w:t>
      </w:r>
      <w:r w:rsidRPr="00DD2010">
        <w:rPr>
          <w:rFonts w:eastAsia="TimesNewRomanPSMT"/>
          <w:color w:val="000000" w:themeColor="text1"/>
        </w:rPr>
        <w:t>– 2110 чел.;</w:t>
      </w:r>
    </w:p>
    <w:p w:rsidR="000521D6" w:rsidRPr="00DD2010" w:rsidRDefault="000521D6" w:rsidP="000521D6">
      <w:pPr>
        <w:pStyle w:val="ab"/>
        <w:numPr>
          <w:ilvl w:val="0"/>
          <w:numId w:val="86"/>
        </w:numPr>
        <w:tabs>
          <w:tab w:val="left" w:pos="851"/>
        </w:tabs>
        <w:autoSpaceDE w:val="0"/>
        <w:spacing w:after="240" w:line="276" w:lineRule="auto"/>
        <w:ind w:left="0" w:firstLine="567"/>
        <w:rPr>
          <w:rFonts w:eastAsia="TimesNewRomanPSMT"/>
          <w:color w:val="000000" w:themeColor="text1"/>
        </w:rPr>
      </w:pPr>
      <w:r w:rsidRPr="00DD2010">
        <w:rPr>
          <w:rFonts w:eastAsia="TimesNewRomanPSMT"/>
          <w:color w:val="000000" w:themeColor="text1"/>
        </w:rPr>
        <w:t>п. Маяк – 0 чел.</w:t>
      </w:r>
    </w:p>
    <w:tbl>
      <w:tblPr>
        <w:tblW w:w="9356" w:type="dxa"/>
        <w:tblInd w:w="5" w:type="dxa"/>
        <w:tblLayout w:type="fixed"/>
        <w:tblCellMar>
          <w:left w:w="0" w:type="dxa"/>
          <w:right w:w="0" w:type="dxa"/>
        </w:tblCellMar>
        <w:tblLook w:val="0000" w:firstRow="0" w:lastRow="0" w:firstColumn="0" w:lastColumn="0" w:noHBand="0" w:noVBand="0"/>
      </w:tblPr>
      <w:tblGrid>
        <w:gridCol w:w="3828"/>
        <w:gridCol w:w="1984"/>
        <w:gridCol w:w="1843"/>
        <w:gridCol w:w="1701"/>
      </w:tblGrid>
      <w:tr w:rsidR="00811EA0" w:rsidRPr="00DD2010" w:rsidTr="00F13B79">
        <w:trPr>
          <w:trHeight w:val="300"/>
        </w:trPr>
        <w:tc>
          <w:tcPr>
            <w:tcW w:w="3828" w:type="dxa"/>
            <w:vMerge w:val="restart"/>
            <w:tcBorders>
              <w:top w:val="single" w:sz="4" w:space="0" w:color="000000"/>
              <w:left w:val="single" w:sz="4" w:space="0" w:color="000000"/>
            </w:tcBorders>
            <w:shd w:val="clear" w:color="auto" w:fill="D9D9D9" w:themeFill="background1" w:themeFillShade="D9"/>
            <w:vAlign w:val="center"/>
          </w:tcPr>
          <w:p w:rsidR="00F13B79" w:rsidRPr="00DD2010" w:rsidRDefault="00F13B79" w:rsidP="00171791">
            <w:pPr>
              <w:suppressAutoHyphens/>
              <w:snapToGrid w:val="0"/>
              <w:spacing w:after="0" w:line="276" w:lineRule="auto"/>
              <w:jc w:val="center"/>
              <w:rPr>
                <w:rFonts w:eastAsia="Times New Roman" w:cs="Times New Roman"/>
                <w:b/>
                <w:bCs/>
                <w:szCs w:val="24"/>
                <w:lang w:eastAsia="ar-SA"/>
              </w:rPr>
            </w:pPr>
            <w:r w:rsidRPr="00DD2010">
              <w:rPr>
                <w:rFonts w:eastAsia="Times New Roman" w:cs="Times New Roman"/>
                <w:b/>
                <w:bCs/>
                <w:szCs w:val="24"/>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3B79" w:rsidRPr="00DD2010" w:rsidRDefault="00F13B79" w:rsidP="00171791">
            <w:pPr>
              <w:suppressAutoHyphens/>
              <w:snapToGrid w:val="0"/>
              <w:spacing w:after="0" w:line="276" w:lineRule="auto"/>
              <w:ind w:firstLine="709"/>
              <w:jc w:val="center"/>
              <w:rPr>
                <w:rFonts w:eastAsia="Times New Roman" w:cs="Times New Roman"/>
                <w:b/>
                <w:bCs/>
                <w:szCs w:val="24"/>
                <w:lang w:eastAsia="ar-SA"/>
              </w:rPr>
            </w:pPr>
            <w:r w:rsidRPr="00DD2010">
              <w:rPr>
                <w:rFonts w:eastAsia="Times New Roman" w:cs="Times New Roman"/>
                <w:b/>
                <w:bCs/>
                <w:szCs w:val="24"/>
                <w:lang w:eastAsia="ar-SA"/>
              </w:rPr>
              <w:t>Годы</w:t>
            </w:r>
          </w:p>
        </w:tc>
      </w:tr>
      <w:tr w:rsidR="00811EA0" w:rsidRPr="00DD2010" w:rsidTr="00F13B79">
        <w:trPr>
          <w:trHeight w:val="300"/>
        </w:trPr>
        <w:tc>
          <w:tcPr>
            <w:tcW w:w="3828" w:type="dxa"/>
            <w:vMerge/>
            <w:tcBorders>
              <w:left w:val="single" w:sz="4" w:space="0" w:color="000000"/>
              <w:bottom w:val="single" w:sz="4" w:space="0" w:color="000000"/>
            </w:tcBorders>
            <w:shd w:val="clear" w:color="auto" w:fill="D9D9D9" w:themeFill="background1" w:themeFillShade="D9"/>
            <w:vAlign w:val="bottom"/>
          </w:tcPr>
          <w:p w:rsidR="00F13B79" w:rsidRPr="00DD2010" w:rsidRDefault="00F13B79" w:rsidP="00171791">
            <w:pPr>
              <w:suppressAutoHyphens/>
              <w:snapToGrid w:val="0"/>
              <w:spacing w:after="0" w:line="276" w:lineRule="auto"/>
              <w:rPr>
                <w:rFonts w:eastAsia="Times New Roman" w:cs="Times New Roman"/>
                <w:b/>
                <w:bCs/>
                <w:szCs w:val="24"/>
                <w:lang w:eastAsia="ar-SA"/>
              </w:rPr>
            </w:pP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rsidR="00F13B79" w:rsidRPr="00DD2010" w:rsidRDefault="00395872" w:rsidP="00171791">
            <w:pPr>
              <w:suppressAutoHyphens/>
              <w:snapToGrid w:val="0"/>
              <w:spacing w:after="0" w:line="276" w:lineRule="auto"/>
              <w:jc w:val="center"/>
              <w:rPr>
                <w:rFonts w:eastAsia="Times New Roman" w:cs="Times New Roman"/>
                <w:b/>
                <w:bCs/>
                <w:szCs w:val="24"/>
                <w:lang w:eastAsia="ar-SA"/>
              </w:rPr>
            </w:pPr>
            <w:r w:rsidRPr="00DD2010">
              <w:rPr>
                <w:rFonts w:eastAsia="Times New Roman" w:cs="Times New Roman"/>
                <w:b/>
                <w:bCs/>
                <w:szCs w:val="24"/>
                <w:lang w:eastAsia="ar-SA"/>
              </w:rPr>
              <w:t>2024</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3B79" w:rsidRPr="00DD2010" w:rsidRDefault="00395872" w:rsidP="00171791">
            <w:pPr>
              <w:suppressAutoHyphens/>
              <w:snapToGrid w:val="0"/>
              <w:spacing w:after="0" w:line="276" w:lineRule="auto"/>
              <w:jc w:val="center"/>
              <w:rPr>
                <w:rFonts w:eastAsia="Times New Roman" w:cs="Times New Roman"/>
                <w:b/>
                <w:bCs/>
                <w:szCs w:val="24"/>
                <w:lang w:eastAsia="ar-SA"/>
              </w:rPr>
            </w:pPr>
            <w:r w:rsidRPr="00DD2010">
              <w:rPr>
                <w:rFonts w:eastAsia="Times New Roman" w:cs="Times New Roman"/>
                <w:b/>
                <w:bCs/>
                <w:szCs w:val="24"/>
                <w:lang w:eastAsia="ar-SA"/>
              </w:rPr>
              <w:t>2034</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13B79" w:rsidRPr="00DD2010" w:rsidRDefault="00395872" w:rsidP="00171791">
            <w:pPr>
              <w:suppressAutoHyphens/>
              <w:snapToGrid w:val="0"/>
              <w:spacing w:after="0" w:line="276" w:lineRule="auto"/>
              <w:jc w:val="center"/>
              <w:rPr>
                <w:rFonts w:eastAsia="Times New Roman" w:cs="Times New Roman"/>
                <w:b/>
                <w:bCs/>
                <w:szCs w:val="24"/>
                <w:lang w:eastAsia="ar-SA"/>
              </w:rPr>
            </w:pPr>
            <w:r w:rsidRPr="00DD2010">
              <w:rPr>
                <w:rFonts w:eastAsia="Times New Roman" w:cs="Times New Roman"/>
                <w:b/>
                <w:bCs/>
                <w:szCs w:val="24"/>
                <w:lang w:eastAsia="ar-SA"/>
              </w:rPr>
              <w:t>2044</w:t>
            </w:r>
          </w:p>
        </w:tc>
      </w:tr>
      <w:tr w:rsidR="000521D6" w:rsidRPr="00DD2010" w:rsidTr="00A75595">
        <w:trPr>
          <w:trHeight w:val="70"/>
        </w:trPr>
        <w:tc>
          <w:tcPr>
            <w:tcW w:w="3828" w:type="dxa"/>
            <w:tcBorders>
              <w:top w:val="single" w:sz="4" w:space="0" w:color="000000"/>
              <w:left w:val="single" w:sz="4" w:space="0" w:color="000000"/>
              <w:bottom w:val="single" w:sz="4" w:space="0" w:color="000000"/>
            </w:tcBorders>
            <w:vAlign w:val="bottom"/>
          </w:tcPr>
          <w:p w:rsidR="000521D6" w:rsidRPr="00DD2010" w:rsidRDefault="000521D6" w:rsidP="00171791">
            <w:pPr>
              <w:suppressAutoHyphens/>
              <w:snapToGrid w:val="0"/>
              <w:spacing w:after="0" w:line="276" w:lineRule="auto"/>
              <w:rPr>
                <w:rFonts w:eastAsia="Times New Roman" w:cs="Times New Roman"/>
                <w:bCs/>
                <w:szCs w:val="24"/>
                <w:lang w:eastAsia="ar-SA"/>
              </w:rPr>
            </w:pPr>
            <w:r w:rsidRPr="00DD2010">
              <w:rPr>
                <w:rFonts w:eastAsia="Times New Roman" w:cs="Times New Roman"/>
                <w:bCs/>
                <w:szCs w:val="24"/>
                <w:lang w:eastAsia="ar-SA"/>
              </w:rPr>
              <w:t>Численность, чел./%</w:t>
            </w:r>
          </w:p>
        </w:tc>
        <w:tc>
          <w:tcPr>
            <w:tcW w:w="1984" w:type="dxa"/>
            <w:tcBorders>
              <w:top w:val="single" w:sz="4" w:space="0" w:color="000000"/>
              <w:left w:val="single" w:sz="4" w:space="0" w:color="000000"/>
              <w:bottom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bCs/>
                <w:color w:val="000000" w:themeColor="text1"/>
                <w:szCs w:val="24"/>
                <w:lang w:eastAsia="ar-SA"/>
              </w:rPr>
            </w:pPr>
            <w:r w:rsidRPr="00DD2010">
              <w:rPr>
                <w:rFonts w:cs="Times New Roman"/>
                <w:color w:val="000000" w:themeColor="text1"/>
                <w:szCs w:val="24"/>
              </w:rPr>
              <w:t>1943/100</w:t>
            </w:r>
          </w:p>
        </w:tc>
        <w:tc>
          <w:tcPr>
            <w:tcW w:w="1843" w:type="dxa"/>
            <w:tcBorders>
              <w:top w:val="single" w:sz="4" w:space="0" w:color="000000"/>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bCs/>
                <w:color w:val="000000" w:themeColor="text1"/>
                <w:szCs w:val="24"/>
                <w:lang w:eastAsia="ar-SA"/>
              </w:rPr>
            </w:pPr>
            <w:r w:rsidRPr="00DD2010">
              <w:rPr>
                <w:rFonts w:eastAsia="Times New Roman" w:cs="Times New Roman"/>
                <w:bCs/>
                <w:color w:val="000000" w:themeColor="text1"/>
                <w:szCs w:val="24"/>
                <w:lang w:eastAsia="ar-SA"/>
              </w:rPr>
              <w:t>2031/100</w:t>
            </w:r>
          </w:p>
        </w:tc>
        <w:tc>
          <w:tcPr>
            <w:tcW w:w="1701" w:type="dxa"/>
            <w:tcBorders>
              <w:top w:val="single" w:sz="4" w:space="0" w:color="000000"/>
              <w:left w:val="single" w:sz="4" w:space="0" w:color="000000"/>
              <w:bottom w:val="single" w:sz="4" w:space="0" w:color="000000"/>
              <w:right w:val="single" w:sz="4" w:space="0" w:color="000000"/>
            </w:tcBorders>
          </w:tcPr>
          <w:p w:rsidR="000521D6" w:rsidRPr="00DD2010" w:rsidRDefault="000521D6" w:rsidP="009F5C70">
            <w:pPr>
              <w:suppressAutoHyphens/>
              <w:snapToGrid w:val="0"/>
              <w:spacing w:after="0" w:line="240" w:lineRule="auto"/>
              <w:jc w:val="center"/>
              <w:rPr>
                <w:rFonts w:eastAsia="Times New Roman" w:cs="Times New Roman"/>
                <w:bCs/>
                <w:color w:val="000000" w:themeColor="text1"/>
                <w:szCs w:val="24"/>
                <w:lang w:eastAsia="ar-SA"/>
              </w:rPr>
            </w:pPr>
            <w:r w:rsidRPr="00DD2010">
              <w:rPr>
                <w:rFonts w:eastAsia="Times New Roman" w:cs="Times New Roman"/>
                <w:bCs/>
                <w:color w:val="000000" w:themeColor="text1"/>
                <w:szCs w:val="24"/>
                <w:lang w:eastAsia="ar-SA"/>
              </w:rPr>
              <w:t>2110/100</w:t>
            </w:r>
          </w:p>
        </w:tc>
      </w:tr>
      <w:tr w:rsidR="000521D6" w:rsidRPr="00DD2010" w:rsidTr="00A75595">
        <w:trPr>
          <w:trHeight w:val="300"/>
        </w:trPr>
        <w:tc>
          <w:tcPr>
            <w:tcW w:w="3828" w:type="dxa"/>
            <w:tcBorders>
              <w:top w:val="single" w:sz="4" w:space="0" w:color="000000"/>
              <w:left w:val="single" w:sz="4" w:space="0" w:color="000000"/>
              <w:bottom w:val="single" w:sz="4" w:space="0" w:color="000000"/>
            </w:tcBorders>
            <w:vAlign w:val="bottom"/>
          </w:tcPr>
          <w:p w:rsidR="000521D6" w:rsidRPr="00DD2010" w:rsidRDefault="000521D6" w:rsidP="00171791">
            <w:pPr>
              <w:suppressAutoHyphens/>
              <w:snapToGrid w:val="0"/>
              <w:spacing w:after="0" w:line="276" w:lineRule="auto"/>
              <w:rPr>
                <w:rFonts w:eastAsia="Times New Roman" w:cs="Times New Roman"/>
                <w:szCs w:val="24"/>
                <w:lang w:eastAsia="ar-SA"/>
              </w:rPr>
            </w:pPr>
            <w:r w:rsidRPr="00DD2010">
              <w:rPr>
                <w:rFonts w:eastAsia="Times New Roman" w:cs="Times New Roman"/>
                <w:szCs w:val="24"/>
                <w:lang w:eastAsia="ar-SA"/>
              </w:rPr>
              <w:t>- моложе трудоспособного возраста</w:t>
            </w:r>
          </w:p>
        </w:tc>
        <w:tc>
          <w:tcPr>
            <w:tcW w:w="1984" w:type="dxa"/>
            <w:tcBorders>
              <w:top w:val="single" w:sz="4" w:space="0" w:color="000000"/>
              <w:left w:val="single" w:sz="4" w:space="0" w:color="000000"/>
              <w:bottom w:val="single" w:sz="4" w:space="0" w:color="000000"/>
            </w:tcBorders>
            <w:shd w:val="clear" w:color="auto" w:fill="auto"/>
            <w:vAlign w:val="center"/>
          </w:tcPr>
          <w:p w:rsidR="000521D6" w:rsidRPr="00DD2010" w:rsidRDefault="000521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396/20,4</w:t>
            </w:r>
          </w:p>
        </w:tc>
        <w:tc>
          <w:tcPr>
            <w:tcW w:w="1843" w:type="dxa"/>
            <w:tcBorders>
              <w:top w:val="single" w:sz="4" w:space="0" w:color="000000"/>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431/21,2</w:t>
            </w:r>
          </w:p>
        </w:tc>
        <w:tc>
          <w:tcPr>
            <w:tcW w:w="1701" w:type="dxa"/>
            <w:tcBorders>
              <w:top w:val="single" w:sz="4" w:space="0" w:color="000000"/>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456/21,6</w:t>
            </w:r>
          </w:p>
        </w:tc>
      </w:tr>
      <w:tr w:rsidR="000521D6" w:rsidRPr="00DD2010" w:rsidTr="00A75595">
        <w:trPr>
          <w:trHeight w:val="300"/>
        </w:trPr>
        <w:tc>
          <w:tcPr>
            <w:tcW w:w="3828" w:type="dxa"/>
            <w:tcBorders>
              <w:left w:val="single" w:sz="4" w:space="0" w:color="000000"/>
              <w:bottom w:val="single" w:sz="4" w:space="0" w:color="000000"/>
            </w:tcBorders>
            <w:vAlign w:val="bottom"/>
          </w:tcPr>
          <w:p w:rsidR="000521D6" w:rsidRPr="00DD2010" w:rsidRDefault="000521D6" w:rsidP="00171791">
            <w:pPr>
              <w:suppressAutoHyphens/>
              <w:snapToGrid w:val="0"/>
              <w:spacing w:after="0" w:line="276" w:lineRule="auto"/>
              <w:rPr>
                <w:rFonts w:eastAsia="Times New Roman" w:cs="Times New Roman"/>
                <w:szCs w:val="24"/>
                <w:lang w:eastAsia="ar-SA"/>
              </w:rPr>
            </w:pPr>
            <w:r w:rsidRPr="00DD2010">
              <w:rPr>
                <w:rFonts w:eastAsia="Times New Roman" w:cs="Times New Roman"/>
                <w:szCs w:val="24"/>
                <w:lang w:eastAsia="ar-SA"/>
              </w:rPr>
              <w:t>- в трудоспособном возрасте</w:t>
            </w:r>
          </w:p>
        </w:tc>
        <w:tc>
          <w:tcPr>
            <w:tcW w:w="1984" w:type="dxa"/>
            <w:tcBorders>
              <w:left w:val="single" w:sz="4" w:space="0" w:color="000000"/>
              <w:bottom w:val="single" w:sz="4" w:space="0" w:color="000000"/>
            </w:tcBorders>
            <w:vAlign w:val="center"/>
          </w:tcPr>
          <w:p w:rsidR="000521D6" w:rsidRPr="00DD2010" w:rsidRDefault="000521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1075/55,3</w:t>
            </w:r>
          </w:p>
        </w:tc>
        <w:tc>
          <w:tcPr>
            <w:tcW w:w="1843" w:type="dxa"/>
            <w:tcBorders>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1135/55,9</w:t>
            </w:r>
          </w:p>
        </w:tc>
        <w:tc>
          <w:tcPr>
            <w:tcW w:w="1701" w:type="dxa"/>
            <w:tcBorders>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1181/56,0</w:t>
            </w:r>
          </w:p>
        </w:tc>
      </w:tr>
      <w:tr w:rsidR="000521D6" w:rsidRPr="00DD2010" w:rsidTr="00A75595">
        <w:trPr>
          <w:trHeight w:val="300"/>
        </w:trPr>
        <w:tc>
          <w:tcPr>
            <w:tcW w:w="3828" w:type="dxa"/>
            <w:tcBorders>
              <w:left w:val="single" w:sz="4" w:space="0" w:color="000000"/>
              <w:bottom w:val="single" w:sz="4" w:space="0" w:color="000000"/>
            </w:tcBorders>
            <w:vAlign w:val="bottom"/>
          </w:tcPr>
          <w:p w:rsidR="000521D6" w:rsidRPr="00DD2010" w:rsidRDefault="000521D6" w:rsidP="00171791">
            <w:pPr>
              <w:suppressAutoHyphens/>
              <w:snapToGrid w:val="0"/>
              <w:spacing w:after="0" w:line="276" w:lineRule="auto"/>
              <w:rPr>
                <w:rFonts w:eastAsia="Times New Roman" w:cs="Times New Roman"/>
                <w:szCs w:val="24"/>
                <w:lang w:eastAsia="ar-SA"/>
              </w:rPr>
            </w:pPr>
            <w:r w:rsidRPr="00DD2010">
              <w:rPr>
                <w:rFonts w:eastAsia="Times New Roman" w:cs="Times New Roman"/>
                <w:szCs w:val="24"/>
                <w:lang w:eastAsia="ar-SA"/>
              </w:rPr>
              <w:t>- старше трудоспособного возраста</w:t>
            </w:r>
          </w:p>
        </w:tc>
        <w:tc>
          <w:tcPr>
            <w:tcW w:w="1984" w:type="dxa"/>
            <w:tcBorders>
              <w:left w:val="single" w:sz="4" w:space="0" w:color="000000"/>
              <w:bottom w:val="single" w:sz="4" w:space="0" w:color="000000"/>
            </w:tcBorders>
            <w:vAlign w:val="center"/>
          </w:tcPr>
          <w:p w:rsidR="000521D6" w:rsidRPr="00DD2010" w:rsidRDefault="000521D6" w:rsidP="009F5C70">
            <w:pPr>
              <w:widowControl w:val="0"/>
              <w:autoSpaceDN w:val="0"/>
              <w:spacing w:after="0" w:line="240" w:lineRule="auto"/>
              <w:jc w:val="center"/>
              <w:rPr>
                <w:rFonts w:eastAsia="Arial Unicode MS" w:cs="Times New Roman"/>
                <w:color w:val="000000" w:themeColor="text1"/>
                <w:kern w:val="3"/>
                <w:szCs w:val="24"/>
              </w:rPr>
            </w:pPr>
            <w:r w:rsidRPr="00DD2010">
              <w:rPr>
                <w:rFonts w:eastAsia="Arial Unicode MS" w:cs="Times New Roman"/>
                <w:color w:val="000000" w:themeColor="text1"/>
                <w:kern w:val="3"/>
                <w:szCs w:val="24"/>
              </w:rPr>
              <w:t>472/24,3</w:t>
            </w:r>
          </w:p>
        </w:tc>
        <w:tc>
          <w:tcPr>
            <w:tcW w:w="1843" w:type="dxa"/>
            <w:tcBorders>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465/22,9</w:t>
            </w:r>
          </w:p>
        </w:tc>
        <w:tc>
          <w:tcPr>
            <w:tcW w:w="1701" w:type="dxa"/>
            <w:tcBorders>
              <w:left w:val="single" w:sz="4" w:space="0" w:color="000000"/>
              <w:bottom w:val="single" w:sz="4" w:space="0" w:color="000000"/>
              <w:right w:val="single" w:sz="4" w:space="0" w:color="000000"/>
            </w:tcBorders>
            <w:vAlign w:val="center"/>
          </w:tcPr>
          <w:p w:rsidR="000521D6" w:rsidRPr="00DD2010" w:rsidRDefault="000521D6" w:rsidP="009F5C70">
            <w:pPr>
              <w:suppressAutoHyphens/>
              <w:snapToGrid w:val="0"/>
              <w:spacing w:after="0" w:line="240" w:lineRule="auto"/>
              <w:jc w:val="center"/>
              <w:rPr>
                <w:rFonts w:eastAsia="Times New Roman" w:cs="Times New Roman"/>
                <w:color w:val="000000" w:themeColor="text1"/>
                <w:szCs w:val="24"/>
                <w:lang w:eastAsia="ar-SA"/>
              </w:rPr>
            </w:pPr>
            <w:r w:rsidRPr="00DD2010">
              <w:rPr>
                <w:rFonts w:eastAsia="Times New Roman" w:cs="Times New Roman"/>
                <w:color w:val="000000" w:themeColor="text1"/>
                <w:szCs w:val="24"/>
                <w:lang w:eastAsia="ar-SA"/>
              </w:rPr>
              <w:t>473/22,4</w:t>
            </w:r>
          </w:p>
        </w:tc>
      </w:tr>
    </w:tbl>
    <w:p w:rsidR="00F13B79" w:rsidRPr="00DD2010" w:rsidRDefault="00F13B79" w:rsidP="000360FA">
      <w:pPr>
        <w:pStyle w:val="100"/>
        <w:spacing w:before="240" w:line="276" w:lineRule="auto"/>
        <w:rPr>
          <w:rStyle w:val="aff6"/>
          <w:iCs/>
          <w:color w:val="auto"/>
        </w:rPr>
      </w:pPr>
      <w:r w:rsidRPr="00DD2010">
        <w:rPr>
          <w:rStyle w:val="aff6"/>
          <w:iCs/>
          <w:color w:val="auto"/>
        </w:rPr>
        <w:t>По результатам анализа, проведенного в пункте</w:t>
      </w:r>
      <w:r w:rsidR="00395872" w:rsidRPr="00DD2010">
        <w:rPr>
          <w:rStyle w:val="aff6"/>
          <w:iCs/>
          <w:color w:val="auto"/>
        </w:rPr>
        <w:t xml:space="preserve"> 3</w:t>
      </w:r>
      <w:r w:rsidRPr="00DD2010">
        <w:rPr>
          <w:rStyle w:val="aff6"/>
          <w:iCs/>
          <w:color w:val="auto"/>
        </w:rPr>
        <w:t>.1., выявлено следующее:</w:t>
      </w:r>
    </w:p>
    <w:p w:rsidR="00580F65" w:rsidRPr="00DD2010" w:rsidRDefault="00580F65" w:rsidP="00EB1C2B">
      <w:pPr>
        <w:pStyle w:val="101"/>
        <w:numPr>
          <w:ilvl w:val="0"/>
          <w:numId w:val="87"/>
        </w:numPr>
        <w:spacing w:line="276" w:lineRule="auto"/>
        <w:rPr>
          <w:iCs/>
          <w:color w:val="000000" w:themeColor="text1"/>
        </w:rPr>
      </w:pPr>
      <w:r w:rsidRPr="00DD2010">
        <w:rPr>
          <w:iCs/>
          <w:color w:val="000000" w:themeColor="text1"/>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580F65" w:rsidRPr="00DD2010" w:rsidRDefault="00580F65" w:rsidP="00EB1C2B">
      <w:pPr>
        <w:pStyle w:val="101"/>
        <w:numPr>
          <w:ilvl w:val="0"/>
          <w:numId w:val="87"/>
        </w:numPr>
        <w:spacing w:line="276" w:lineRule="auto"/>
        <w:rPr>
          <w:iCs/>
          <w:color w:val="000000" w:themeColor="text1"/>
        </w:rPr>
      </w:pPr>
      <w:r w:rsidRPr="00DD2010">
        <w:rPr>
          <w:iCs/>
          <w:color w:val="000000" w:themeColor="text1"/>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580F65" w:rsidRPr="00DD2010" w:rsidRDefault="00580F65" w:rsidP="000521D6">
      <w:pPr>
        <w:pStyle w:val="101"/>
        <w:numPr>
          <w:ilvl w:val="0"/>
          <w:numId w:val="87"/>
        </w:numPr>
        <w:spacing w:after="240" w:line="276" w:lineRule="auto"/>
        <w:rPr>
          <w:iCs/>
          <w:color w:val="000000" w:themeColor="text1"/>
        </w:rPr>
      </w:pPr>
      <w:r w:rsidRPr="00DD2010">
        <w:rPr>
          <w:iCs/>
          <w:color w:val="000000" w:themeColor="text1"/>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690093" w:rsidRPr="00DD2010" w:rsidRDefault="00FC5BD1" w:rsidP="003C35D5">
      <w:pPr>
        <w:pStyle w:val="2"/>
        <w:numPr>
          <w:ilvl w:val="1"/>
          <w:numId w:val="32"/>
        </w:numPr>
        <w:spacing w:after="240" w:line="276" w:lineRule="auto"/>
        <w:ind w:left="0" w:firstLine="0"/>
      </w:pPr>
      <w:r w:rsidRPr="00DD2010">
        <w:t xml:space="preserve"> </w:t>
      </w:r>
      <w:r w:rsidR="007A236A" w:rsidRPr="00DD2010">
        <w:t xml:space="preserve">  </w:t>
      </w:r>
      <w:bookmarkStart w:id="771" w:name="_Toc183689258"/>
      <w:r w:rsidR="00690093" w:rsidRPr="00DD2010">
        <w:t xml:space="preserve">Предложения по развитию </w:t>
      </w:r>
      <w:r w:rsidR="00EE5C42" w:rsidRPr="00DD2010">
        <w:t>Нижнекарачанского</w:t>
      </w:r>
      <w:r w:rsidR="00690093" w:rsidRPr="00DD2010">
        <w:t xml:space="preserve"> сельского поселения</w:t>
      </w:r>
      <w:bookmarkEnd w:id="771"/>
    </w:p>
    <w:p w:rsidR="00032393" w:rsidRPr="00DD2010" w:rsidRDefault="00032393" w:rsidP="00171791">
      <w:pPr>
        <w:spacing w:after="0" w:line="276" w:lineRule="auto"/>
        <w:ind w:firstLine="567"/>
        <w:rPr>
          <w:rFonts w:cs="Times New Roman"/>
          <w:b/>
        </w:rPr>
      </w:pPr>
      <w:r w:rsidRPr="00DD2010">
        <w:rPr>
          <w:rFonts w:cs="Times New Roman"/>
          <w:b/>
        </w:rPr>
        <w:t>1.</w:t>
      </w:r>
      <w:r w:rsidRPr="00DD2010">
        <w:rPr>
          <w:rFonts w:cs="Times New Roman"/>
          <w:b/>
        </w:rPr>
        <w:tab/>
        <w:t xml:space="preserve">Предложения по оптимизации административно-территориального устройства </w:t>
      </w:r>
      <w:r w:rsidR="00EE5C42" w:rsidRPr="00DD2010">
        <w:rPr>
          <w:rFonts w:cs="Times New Roman"/>
          <w:b/>
        </w:rPr>
        <w:t>Нижнекарачанского</w:t>
      </w:r>
      <w:r w:rsidRPr="00DD2010">
        <w:rPr>
          <w:rFonts w:cs="Times New Roman"/>
          <w:b/>
        </w:rPr>
        <w:t xml:space="preserve"> сельского поселения и переводу земельных участков из одной категории в другую:</w:t>
      </w:r>
    </w:p>
    <w:p w:rsidR="00032393" w:rsidRPr="00DD2010" w:rsidRDefault="00032393" w:rsidP="003C35D5">
      <w:pPr>
        <w:spacing w:line="276" w:lineRule="auto"/>
        <w:ind w:firstLine="567"/>
        <w:rPr>
          <w:rFonts w:cs="Times New Roman"/>
        </w:rPr>
      </w:pPr>
      <w:r w:rsidRPr="00DD2010">
        <w:rPr>
          <w:rFonts w:cs="Times New Roman"/>
        </w:rPr>
        <w:t xml:space="preserve">1.2. Проведение необходимых мероприятий по уточнению площадей земель различных категорий на территории </w:t>
      </w:r>
      <w:r w:rsidR="00EE5C42" w:rsidRPr="00DD2010">
        <w:rPr>
          <w:rFonts w:cs="Times New Roman"/>
        </w:rPr>
        <w:t>Нижнекарачанского</w:t>
      </w:r>
      <w:r w:rsidRPr="00DD2010">
        <w:rPr>
          <w:rFonts w:cs="Times New Roman"/>
        </w:rPr>
        <w:t xml:space="preserve"> сельского поселения и внесении соответствующих изменения в учётную документацию.</w:t>
      </w:r>
    </w:p>
    <w:p w:rsidR="00690093" w:rsidRPr="00DD2010" w:rsidRDefault="00690093" w:rsidP="00171791">
      <w:pPr>
        <w:spacing w:after="0" w:line="276" w:lineRule="auto"/>
        <w:ind w:firstLine="567"/>
        <w:rPr>
          <w:rFonts w:cs="Times New Roman"/>
          <w:b/>
        </w:rPr>
      </w:pPr>
      <w:r w:rsidRPr="00DD2010">
        <w:rPr>
          <w:rFonts w:cs="Times New Roman"/>
          <w:b/>
        </w:rPr>
        <w:t>2. Предложения по усовершенствованию и развитию функционального зонирования:</w:t>
      </w:r>
    </w:p>
    <w:p w:rsidR="00690093" w:rsidRPr="00DD2010" w:rsidRDefault="00690093" w:rsidP="00171791">
      <w:pPr>
        <w:spacing w:after="0" w:line="276" w:lineRule="auto"/>
        <w:ind w:firstLine="567"/>
        <w:rPr>
          <w:rFonts w:cs="Times New Roman"/>
        </w:rPr>
      </w:pPr>
      <w:r w:rsidRPr="00DD2010">
        <w:rPr>
          <w:rFonts w:cs="Times New Roman"/>
        </w:rPr>
        <w:t>2.1. Сохранение и развитие исторически сложившейся системы планировочных элементов сельского поселения, обеспечение связности территорий внутри поселения.</w:t>
      </w:r>
    </w:p>
    <w:p w:rsidR="00690093" w:rsidRPr="00DD2010" w:rsidRDefault="00690093" w:rsidP="00171791">
      <w:pPr>
        <w:spacing w:after="0" w:line="276" w:lineRule="auto"/>
        <w:ind w:firstLine="567"/>
        <w:rPr>
          <w:rFonts w:cs="Times New Roman"/>
        </w:rPr>
      </w:pPr>
      <w:r w:rsidRPr="00DD2010">
        <w:rPr>
          <w:rFonts w:cs="Times New Roman"/>
        </w:rPr>
        <w:lastRenderedPageBreak/>
        <w:t>2.2. Развитие зон существующей жилой застройки за счет повышения плотности застройки.</w:t>
      </w:r>
    </w:p>
    <w:p w:rsidR="00690093" w:rsidRPr="00DD2010" w:rsidRDefault="00690093" w:rsidP="00171791">
      <w:pPr>
        <w:spacing w:after="0" w:line="276" w:lineRule="auto"/>
        <w:ind w:firstLine="567"/>
        <w:rPr>
          <w:rFonts w:cs="Times New Roman"/>
        </w:rPr>
      </w:pPr>
      <w:r w:rsidRPr="00DD2010">
        <w:rPr>
          <w:rFonts w:cs="Times New Roman"/>
        </w:rPr>
        <w:t>2.3. Развитие зон жилой застройки за счет нового строительства.</w:t>
      </w:r>
    </w:p>
    <w:p w:rsidR="00690093" w:rsidRPr="00DD2010" w:rsidRDefault="00690093" w:rsidP="00171791">
      <w:pPr>
        <w:spacing w:after="0" w:line="276" w:lineRule="auto"/>
        <w:ind w:firstLine="567"/>
        <w:rPr>
          <w:rFonts w:cs="Times New Roman"/>
        </w:rPr>
      </w:pPr>
      <w:r w:rsidRPr="00DD2010">
        <w:rPr>
          <w:rFonts w:cs="Times New Roman"/>
        </w:rPr>
        <w:t>2.4. 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rsidR="00690093" w:rsidRPr="00DD2010" w:rsidRDefault="00690093" w:rsidP="00171791">
      <w:pPr>
        <w:spacing w:after="0" w:line="276" w:lineRule="auto"/>
        <w:ind w:firstLine="567"/>
        <w:rPr>
          <w:rFonts w:cs="Times New Roman"/>
        </w:rPr>
      </w:pPr>
      <w:r w:rsidRPr="00DD2010">
        <w:rPr>
          <w:rFonts w:cs="Times New Roman"/>
        </w:rPr>
        <w:t>2.5. Реконструкция существующих учреждений общественно-делового назначения, имеющих степень износа свыше 50%.</w:t>
      </w:r>
    </w:p>
    <w:p w:rsidR="00690093" w:rsidRPr="00DD2010" w:rsidRDefault="00690093" w:rsidP="00171791">
      <w:pPr>
        <w:spacing w:after="0" w:line="276" w:lineRule="auto"/>
        <w:ind w:firstLine="567"/>
        <w:rPr>
          <w:rFonts w:cs="Times New Roman"/>
        </w:rPr>
      </w:pPr>
      <w:r w:rsidRPr="00DD2010">
        <w:rPr>
          <w:rFonts w:cs="Times New Roman"/>
        </w:rPr>
        <w:t>2.6. Развитие за счет рекультивации территорий недействующих объектов сельскохозяйственного производства и животноводства, с последующим использованием этих территорий для развития предпринимательской деятельности.</w:t>
      </w:r>
    </w:p>
    <w:p w:rsidR="00690093" w:rsidRPr="00DD2010" w:rsidRDefault="00690093" w:rsidP="003C35D5">
      <w:pPr>
        <w:spacing w:line="276" w:lineRule="auto"/>
        <w:ind w:firstLine="567"/>
        <w:rPr>
          <w:rFonts w:cs="Times New Roman"/>
        </w:rPr>
      </w:pPr>
      <w:r w:rsidRPr="00DD2010">
        <w:rPr>
          <w:rFonts w:cs="Times New Roman"/>
        </w:rPr>
        <w:t>2.</w:t>
      </w:r>
      <w:r w:rsidR="00900E83" w:rsidRPr="00DD2010">
        <w:rPr>
          <w:rFonts w:cs="Times New Roman"/>
        </w:rPr>
        <w:t>8</w:t>
      </w:r>
      <w:r w:rsidRPr="00DD2010">
        <w:rPr>
          <w:rFonts w:cs="Times New Roman"/>
        </w:rPr>
        <w:t>. Развитие рекреационных зон</w:t>
      </w:r>
      <w:r w:rsidR="00900E83" w:rsidRPr="00DD2010">
        <w:rPr>
          <w:rFonts w:cs="Times New Roman"/>
        </w:rPr>
        <w:t xml:space="preserve"> за счет благоустройства территорий общего пользования (лесопарки, парки, сады, скверы, бульвары, городские леса).</w:t>
      </w:r>
    </w:p>
    <w:p w:rsidR="00DF4B6E" w:rsidRPr="00DD2010" w:rsidRDefault="00DF4B6E" w:rsidP="00171791">
      <w:pPr>
        <w:spacing w:after="0" w:line="276" w:lineRule="auto"/>
        <w:ind w:firstLine="567"/>
        <w:rPr>
          <w:rFonts w:cs="Times New Roman"/>
          <w:szCs w:val="24"/>
        </w:rPr>
      </w:pPr>
      <w:r w:rsidRPr="00DD2010">
        <w:rPr>
          <w:rFonts w:cs="Times New Roman"/>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DF4B6E" w:rsidRPr="00DD2010" w:rsidRDefault="00DF4B6E" w:rsidP="000360FA">
      <w:pPr>
        <w:spacing w:line="276" w:lineRule="auto"/>
        <w:ind w:firstLine="567"/>
        <w:rPr>
          <w:rFonts w:cs="Times New Roman"/>
          <w:szCs w:val="24"/>
        </w:rPr>
      </w:pPr>
      <w:r w:rsidRPr="00DD2010">
        <w:rPr>
          <w:rFonts w:cs="Times New Roman"/>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rsidR="00DF4B6E" w:rsidRPr="00DD2010" w:rsidRDefault="00DF4B6E" w:rsidP="00171791">
      <w:pPr>
        <w:spacing w:line="276" w:lineRule="auto"/>
        <w:rPr>
          <w:rFonts w:cs="Times New Roman"/>
          <w:b/>
          <w:i/>
        </w:rPr>
      </w:pPr>
      <w:r w:rsidRPr="00DD2010">
        <w:rPr>
          <w:rFonts w:cs="Times New Roman"/>
          <w:b/>
          <w:i/>
        </w:rPr>
        <w:t>В Генеральном плане выделены следующие виды функциональных зон:</w:t>
      </w:r>
    </w:p>
    <w:tbl>
      <w:tblPr>
        <w:tblW w:w="0" w:type="auto"/>
        <w:tblInd w:w="108" w:type="dxa"/>
        <w:tblLook w:val="04A0" w:firstRow="1" w:lastRow="0" w:firstColumn="1" w:lastColumn="0" w:noHBand="0" w:noVBand="1"/>
      </w:tblPr>
      <w:tblGrid>
        <w:gridCol w:w="567"/>
        <w:gridCol w:w="4395"/>
        <w:gridCol w:w="2125"/>
        <w:gridCol w:w="2269"/>
      </w:tblGrid>
      <w:tr w:rsidR="0069577C" w:rsidRPr="00DD2010" w:rsidTr="0069577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9577C" w:rsidRPr="00DD2010" w:rsidRDefault="0069577C" w:rsidP="00056B8B">
            <w:pPr>
              <w:widowControl w:val="0"/>
              <w:suppressAutoHyphens/>
              <w:spacing w:after="0" w:line="276" w:lineRule="auto"/>
              <w:ind w:left="-426" w:right="-109" w:firstLine="284"/>
              <w:jc w:val="center"/>
              <w:rPr>
                <w:rFonts w:cs="Times New Roman"/>
                <w:b/>
              </w:rPr>
            </w:pPr>
            <w:r w:rsidRPr="00DD2010">
              <w:rPr>
                <w:rFonts w:cs="Times New Roman"/>
                <w:b/>
              </w:rPr>
              <w:t>№</w:t>
            </w:r>
          </w:p>
          <w:p w:rsidR="0069577C" w:rsidRPr="00DD2010" w:rsidRDefault="0069577C" w:rsidP="00056B8B">
            <w:pPr>
              <w:widowControl w:val="0"/>
              <w:suppressAutoHyphens/>
              <w:spacing w:after="0" w:line="276" w:lineRule="auto"/>
              <w:ind w:left="-426" w:right="-109" w:firstLine="284"/>
              <w:jc w:val="center"/>
              <w:rPr>
                <w:rFonts w:eastAsia="Lucida Sans Unicode" w:cs="Times New Roman"/>
                <w:b/>
              </w:rPr>
            </w:pPr>
            <w:r w:rsidRPr="00DD2010">
              <w:rPr>
                <w:rFonts w:cs="Times New Roman"/>
                <w:b/>
              </w:rPr>
              <w:t>п/п</w:t>
            </w:r>
          </w:p>
        </w:tc>
        <w:tc>
          <w:tcPr>
            <w:tcW w:w="43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9577C" w:rsidRPr="00DD2010" w:rsidRDefault="0069577C" w:rsidP="00056B8B">
            <w:pPr>
              <w:widowControl w:val="0"/>
              <w:suppressAutoHyphens/>
              <w:spacing w:after="0" w:line="276" w:lineRule="auto"/>
              <w:ind w:firstLine="567"/>
              <w:jc w:val="center"/>
              <w:rPr>
                <w:rFonts w:eastAsia="Lucida Sans Unicode" w:cs="Times New Roman"/>
                <w:b/>
              </w:rPr>
            </w:pPr>
            <w:r w:rsidRPr="00DD2010">
              <w:rPr>
                <w:rFonts w:cs="Times New Roman"/>
                <w:b/>
              </w:rPr>
              <w:t>Наименование функциональной зоны на карте</w:t>
            </w:r>
          </w:p>
        </w:tc>
        <w:tc>
          <w:tcPr>
            <w:tcW w:w="2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9577C" w:rsidRPr="00DD2010" w:rsidRDefault="0069577C" w:rsidP="00056B8B">
            <w:pPr>
              <w:widowControl w:val="0"/>
              <w:suppressAutoHyphens/>
              <w:spacing w:after="0" w:line="276" w:lineRule="auto"/>
              <w:jc w:val="center"/>
              <w:rPr>
                <w:rFonts w:eastAsia="Lucida Sans Unicode" w:cs="Times New Roman"/>
                <w:b/>
              </w:rPr>
            </w:pPr>
            <w:r w:rsidRPr="00DD2010">
              <w:rPr>
                <w:rFonts w:cs="Times New Roman"/>
                <w:b/>
              </w:rPr>
              <w:t>Существующая площадь, га</w:t>
            </w:r>
          </w:p>
        </w:tc>
        <w:tc>
          <w:tcPr>
            <w:tcW w:w="22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9577C" w:rsidRPr="00DD2010" w:rsidRDefault="0069577C" w:rsidP="00056B8B">
            <w:pPr>
              <w:widowControl w:val="0"/>
              <w:suppressAutoHyphens/>
              <w:spacing w:after="0" w:line="276" w:lineRule="auto"/>
              <w:jc w:val="center"/>
              <w:rPr>
                <w:rFonts w:cs="Times New Roman"/>
                <w:b/>
              </w:rPr>
            </w:pPr>
            <w:r w:rsidRPr="00DD2010">
              <w:rPr>
                <w:rFonts w:cs="Times New Roman"/>
                <w:b/>
              </w:rPr>
              <w:t>Планируемая площадь, га</w:t>
            </w:r>
          </w:p>
        </w:tc>
      </w:tr>
      <w:tr w:rsidR="0069577C" w:rsidRPr="00DD2010" w:rsidTr="00056B8B">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9577C" w:rsidRPr="00DD2010" w:rsidRDefault="0069577C" w:rsidP="00BF7AE5">
            <w:pPr>
              <w:widowControl w:val="0"/>
              <w:suppressAutoHyphens/>
              <w:spacing w:after="0" w:line="276" w:lineRule="auto"/>
              <w:ind w:left="-426" w:firstLine="284"/>
              <w:jc w:val="center"/>
              <w:rPr>
                <w:rFonts w:cs="Times New Roman"/>
                <w:b/>
              </w:rPr>
            </w:pPr>
            <w:r w:rsidRPr="00DD2010">
              <w:rPr>
                <w:rFonts w:cs="Times New Roman"/>
                <w:b/>
              </w:rPr>
              <w:t xml:space="preserve">село </w:t>
            </w:r>
            <w:r w:rsidR="00BF7AE5" w:rsidRPr="00DD2010">
              <w:rPr>
                <w:rFonts w:cs="Times New Roman"/>
                <w:b/>
              </w:rPr>
              <w:t>Нижний Карачан</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76AF0" w:rsidRPr="00DD2010" w:rsidRDefault="00476AF0" w:rsidP="00056B8B">
            <w:pPr>
              <w:spacing w:after="0" w:line="276" w:lineRule="auto"/>
              <w:rPr>
                <w:rFonts w:cs="Times New Roman"/>
              </w:rPr>
            </w:pPr>
            <w:r w:rsidRPr="00DD2010">
              <w:rPr>
                <w:rFonts w:cs="Times New Roman"/>
              </w:rPr>
              <w:t>Зоны застройки индивидуальными жилыми домами</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386E8D" w:rsidP="00C52296">
            <w:pPr>
              <w:spacing w:after="0" w:line="276" w:lineRule="auto"/>
              <w:jc w:val="center"/>
              <w:rPr>
                <w:rFonts w:cs="Times New Roman"/>
              </w:rPr>
            </w:pPr>
            <w:r w:rsidRPr="00DD2010">
              <w:rPr>
                <w:rFonts w:cs="Times New Roman"/>
              </w:rPr>
              <w:t>1261,96</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386E8D" w:rsidP="00F742C1">
            <w:pPr>
              <w:spacing w:after="0" w:line="276" w:lineRule="auto"/>
              <w:jc w:val="center"/>
              <w:rPr>
                <w:rFonts w:cs="Times New Roman"/>
              </w:rPr>
            </w:pPr>
            <w:r w:rsidRPr="00DD2010">
              <w:rPr>
                <w:rFonts w:cs="Times New Roman"/>
              </w:rPr>
              <w:t>1261,96</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76AF0" w:rsidRPr="00DD2010" w:rsidRDefault="00476AF0" w:rsidP="00056B8B">
            <w:pPr>
              <w:spacing w:after="0" w:line="276" w:lineRule="auto"/>
              <w:rPr>
                <w:rFonts w:cs="Times New Roman"/>
              </w:rPr>
            </w:pPr>
            <w:r w:rsidRPr="00DD2010">
              <w:rPr>
                <w:rFonts w:cs="Times New Roman"/>
              </w:rPr>
              <w:t>Общественно-деловые зоны</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9,1</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9,1</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056B8B">
            <w:pPr>
              <w:spacing w:after="0" w:line="276" w:lineRule="auto"/>
              <w:rPr>
                <w:rFonts w:cs="Times New Roman"/>
              </w:rPr>
            </w:pPr>
            <w:r w:rsidRPr="00DD2010">
              <w:rPr>
                <w:rFonts w:cs="Times New Roman"/>
              </w:rPr>
              <w:t>Зоны рекреационного назначения</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7,59</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7,59</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056B8B">
            <w:pPr>
              <w:spacing w:after="0" w:line="276" w:lineRule="auto"/>
              <w:rPr>
                <w:rFonts w:cs="Times New Roman"/>
              </w:rPr>
            </w:pPr>
            <w:r w:rsidRPr="00DD2010">
              <w:rPr>
                <w:rFonts w:cs="Times New Roman"/>
              </w:rPr>
              <w:t>Зоны озелененных территорий общего пользования</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1,29</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1,29</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76AF0" w:rsidRPr="00DD2010" w:rsidRDefault="00476AF0" w:rsidP="00056B8B">
            <w:pPr>
              <w:spacing w:after="0" w:line="276" w:lineRule="auto"/>
              <w:rPr>
                <w:rFonts w:cs="Times New Roman"/>
              </w:rPr>
            </w:pPr>
            <w:r w:rsidRPr="00DD2010">
              <w:rPr>
                <w:rFonts w:cs="Times New Roman"/>
              </w:rPr>
              <w:t>Зоны транспортной инфраструктуры</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386E8D">
            <w:pPr>
              <w:spacing w:after="0" w:line="276" w:lineRule="auto"/>
              <w:jc w:val="center"/>
              <w:rPr>
                <w:rFonts w:cs="Times New Roman"/>
              </w:rPr>
            </w:pPr>
            <w:r w:rsidRPr="00DD2010">
              <w:rPr>
                <w:rFonts w:cs="Times New Roman"/>
              </w:rPr>
              <w:t>14,</w:t>
            </w:r>
            <w:r w:rsidR="00386E8D" w:rsidRPr="00DD2010">
              <w:rPr>
                <w:rFonts w:cs="Times New Roman"/>
              </w:rPr>
              <w:t>64</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386E8D" w:rsidP="00F742C1">
            <w:pPr>
              <w:spacing w:after="0" w:line="276" w:lineRule="auto"/>
              <w:jc w:val="center"/>
              <w:rPr>
                <w:rFonts w:cs="Times New Roman"/>
              </w:rPr>
            </w:pPr>
            <w:r w:rsidRPr="00DD2010">
              <w:rPr>
                <w:rFonts w:cs="Times New Roman"/>
              </w:rPr>
              <w:t>14,64</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056B8B">
            <w:pPr>
              <w:spacing w:after="0" w:line="276" w:lineRule="auto"/>
              <w:rPr>
                <w:rFonts w:cs="Times New Roman"/>
              </w:rPr>
            </w:pPr>
            <w:r w:rsidRPr="00DD2010">
              <w:rPr>
                <w:rFonts w:cs="Times New Roman"/>
              </w:rPr>
              <w:t>Зоны инженерной инфраструктуры</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0,84</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0,84</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76AF0" w:rsidRPr="00DD2010" w:rsidRDefault="00476AF0" w:rsidP="00056B8B">
            <w:pPr>
              <w:spacing w:after="0" w:line="276" w:lineRule="auto"/>
              <w:rPr>
                <w:rFonts w:cs="Times New Roman"/>
              </w:rPr>
            </w:pPr>
            <w:r w:rsidRPr="00DD2010">
              <w:rPr>
                <w:rFonts w:cs="Times New Roman"/>
              </w:rPr>
              <w:t>Зоны сельскохозяйственного использования</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E05A42" w:rsidP="00C52296">
            <w:pPr>
              <w:spacing w:after="0" w:line="276" w:lineRule="auto"/>
              <w:jc w:val="center"/>
              <w:rPr>
                <w:rFonts w:cs="Times New Roman"/>
              </w:rPr>
            </w:pPr>
            <w:r w:rsidRPr="00DD2010">
              <w:rPr>
                <w:rFonts w:cs="Times New Roman"/>
              </w:rPr>
              <w:t>702,03</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E05A42" w:rsidP="00F742C1">
            <w:pPr>
              <w:spacing w:after="0" w:line="276" w:lineRule="auto"/>
              <w:jc w:val="center"/>
              <w:rPr>
                <w:rFonts w:cs="Times New Roman"/>
              </w:rPr>
            </w:pPr>
            <w:r w:rsidRPr="00DD2010">
              <w:rPr>
                <w:rFonts w:cs="Times New Roman"/>
              </w:rPr>
              <w:t>702,03</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76AF0" w:rsidRPr="00DD2010" w:rsidRDefault="00476AF0" w:rsidP="00056B8B">
            <w:pPr>
              <w:spacing w:after="0" w:line="276" w:lineRule="auto"/>
              <w:rPr>
                <w:rFonts w:cs="Times New Roman"/>
              </w:rPr>
            </w:pPr>
            <w:r w:rsidRPr="00DD2010">
              <w:rPr>
                <w:rFonts w:cs="Times New Roman"/>
              </w:rPr>
              <w:t>Производственные зоны сельскохозяйственных предприятий</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30,87</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30,87</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056B8B">
            <w:pPr>
              <w:spacing w:after="0" w:line="276" w:lineRule="auto"/>
              <w:rPr>
                <w:rFonts w:cs="Times New Roman"/>
              </w:rPr>
            </w:pPr>
            <w:r w:rsidRPr="00DD2010">
              <w:rPr>
                <w:rFonts w:cs="Times New Roman"/>
              </w:rPr>
              <w:t>Коммунально-складская зона</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0,12</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0,12</w:t>
            </w:r>
          </w:p>
        </w:tc>
      </w:tr>
      <w:tr w:rsidR="00476AF0"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EB1C2B">
            <w:pPr>
              <w:pStyle w:val="ab"/>
              <w:numPr>
                <w:ilvl w:val="0"/>
                <w:numId w:val="96"/>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056B8B">
            <w:pPr>
              <w:spacing w:after="0" w:line="276" w:lineRule="auto"/>
              <w:rPr>
                <w:rFonts w:cs="Times New Roman"/>
              </w:rPr>
            </w:pPr>
            <w:r w:rsidRPr="00DD2010">
              <w:rPr>
                <w:rFonts w:cs="Times New Roman"/>
              </w:rPr>
              <w:t>Зоны кладбищ</w:t>
            </w:r>
          </w:p>
        </w:tc>
        <w:tc>
          <w:tcPr>
            <w:tcW w:w="2125"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C52296">
            <w:pPr>
              <w:spacing w:after="0" w:line="276" w:lineRule="auto"/>
              <w:jc w:val="center"/>
              <w:rPr>
                <w:rFonts w:cs="Times New Roman"/>
              </w:rPr>
            </w:pPr>
            <w:r w:rsidRPr="00DD2010">
              <w:rPr>
                <w:rFonts w:cs="Times New Roman"/>
              </w:rPr>
              <w:t>2,7</w:t>
            </w:r>
          </w:p>
        </w:tc>
        <w:tc>
          <w:tcPr>
            <w:tcW w:w="2269" w:type="dxa"/>
            <w:tcBorders>
              <w:top w:val="single" w:sz="4" w:space="0" w:color="000000"/>
              <w:left w:val="single" w:sz="4" w:space="0" w:color="000000"/>
              <w:bottom w:val="single" w:sz="4" w:space="0" w:color="000000"/>
              <w:right w:val="single" w:sz="4" w:space="0" w:color="000000"/>
            </w:tcBorders>
            <w:vAlign w:val="center"/>
          </w:tcPr>
          <w:p w:rsidR="00476AF0" w:rsidRPr="00DD2010" w:rsidRDefault="00476AF0" w:rsidP="00F742C1">
            <w:pPr>
              <w:spacing w:after="0" w:line="276" w:lineRule="auto"/>
              <w:jc w:val="center"/>
              <w:rPr>
                <w:rFonts w:cs="Times New Roman"/>
              </w:rPr>
            </w:pPr>
            <w:r w:rsidRPr="00DD2010">
              <w:rPr>
                <w:rFonts w:cs="Times New Roman"/>
              </w:rPr>
              <w:t>2,7</w:t>
            </w:r>
          </w:p>
        </w:tc>
      </w:tr>
      <w:tr w:rsidR="0069577C" w:rsidRPr="00DD2010" w:rsidTr="0069577C">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rsidR="0069577C" w:rsidRPr="00DD2010" w:rsidRDefault="0069577C" w:rsidP="00056B8B">
            <w:pPr>
              <w:widowControl w:val="0"/>
              <w:suppressAutoHyphens/>
              <w:spacing w:after="0" w:line="276" w:lineRule="auto"/>
              <w:ind w:left="-142" w:firstLine="142"/>
              <w:rPr>
                <w:rFonts w:eastAsia="Lucida Sans Unicode" w:cs="Times New Roman"/>
                <w:b/>
              </w:rPr>
            </w:pPr>
            <w:r w:rsidRPr="00DD2010">
              <w:rPr>
                <w:rFonts w:cs="Times New Roman"/>
                <w:b/>
              </w:rPr>
              <w:t>ИТОГО</w:t>
            </w:r>
          </w:p>
        </w:tc>
        <w:tc>
          <w:tcPr>
            <w:tcW w:w="2125" w:type="dxa"/>
            <w:tcBorders>
              <w:top w:val="single" w:sz="4" w:space="0" w:color="000000"/>
              <w:left w:val="single" w:sz="4" w:space="0" w:color="000000"/>
              <w:bottom w:val="single" w:sz="4" w:space="0" w:color="000000"/>
              <w:right w:val="single" w:sz="4" w:space="0" w:color="000000"/>
            </w:tcBorders>
            <w:vAlign w:val="center"/>
          </w:tcPr>
          <w:p w:rsidR="0069577C" w:rsidRPr="00DD2010" w:rsidRDefault="00476AF0" w:rsidP="00056B8B">
            <w:pPr>
              <w:widowControl w:val="0"/>
              <w:suppressAutoHyphens/>
              <w:spacing w:after="0" w:line="276" w:lineRule="auto"/>
              <w:ind w:firstLine="35"/>
              <w:jc w:val="center"/>
              <w:rPr>
                <w:rFonts w:eastAsia="Lucida Sans Unicode" w:cs="Times New Roman"/>
                <w:b/>
              </w:rPr>
            </w:pPr>
            <w:r w:rsidRPr="00DD2010">
              <w:rPr>
                <w:rFonts w:eastAsia="Lucida Sans Unicode" w:cs="Times New Roman"/>
                <w:b/>
              </w:rPr>
              <w:t>2031,02</w:t>
            </w:r>
          </w:p>
        </w:tc>
        <w:tc>
          <w:tcPr>
            <w:tcW w:w="2269" w:type="dxa"/>
            <w:tcBorders>
              <w:top w:val="single" w:sz="4" w:space="0" w:color="000000"/>
              <w:left w:val="single" w:sz="4" w:space="0" w:color="000000"/>
              <w:bottom w:val="single" w:sz="4" w:space="0" w:color="000000"/>
              <w:right w:val="single" w:sz="4" w:space="0" w:color="000000"/>
            </w:tcBorders>
          </w:tcPr>
          <w:p w:rsidR="0069577C" w:rsidRPr="00DD2010" w:rsidRDefault="00476AF0" w:rsidP="00056B8B">
            <w:pPr>
              <w:widowControl w:val="0"/>
              <w:suppressAutoHyphens/>
              <w:spacing w:after="0" w:line="276" w:lineRule="auto"/>
              <w:ind w:firstLine="35"/>
              <w:jc w:val="center"/>
              <w:rPr>
                <w:rFonts w:eastAsia="Lucida Sans Unicode" w:cs="Times New Roman"/>
                <w:b/>
              </w:rPr>
            </w:pPr>
            <w:r w:rsidRPr="00DD2010">
              <w:rPr>
                <w:rFonts w:eastAsia="Lucida Sans Unicode" w:cs="Times New Roman"/>
                <w:b/>
              </w:rPr>
              <w:t>2031,02</w:t>
            </w:r>
          </w:p>
        </w:tc>
      </w:tr>
      <w:tr w:rsidR="0069577C" w:rsidRPr="00DD2010" w:rsidTr="00056B8B">
        <w:tc>
          <w:tcPr>
            <w:tcW w:w="9356"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9577C" w:rsidRPr="00DD2010" w:rsidRDefault="00BF7AE5" w:rsidP="00056B8B">
            <w:pPr>
              <w:widowControl w:val="0"/>
              <w:suppressAutoHyphens/>
              <w:spacing w:after="0" w:line="276" w:lineRule="auto"/>
              <w:ind w:left="-426" w:firstLine="284"/>
              <w:jc w:val="center"/>
              <w:rPr>
                <w:rFonts w:cs="Times New Roman"/>
                <w:b/>
              </w:rPr>
            </w:pPr>
            <w:r w:rsidRPr="00DD2010">
              <w:rPr>
                <w:rFonts w:cs="Times New Roman"/>
                <w:b/>
              </w:rPr>
              <w:t xml:space="preserve">посёлок Маяк </w:t>
            </w:r>
          </w:p>
        </w:tc>
      </w:tr>
      <w:tr w:rsidR="00490E6E" w:rsidRPr="00DD2010" w:rsidTr="00C52296">
        <w:tc>
          <w:tcPr>
            <w:tcW w:w="567" w:type="dxa"/>
            <w:tcBorders>
              <w:top w:val="single" w:sz="4" w:space="0" w:color="000000"/>
              <w:left w:val="single" w:sz="4" w:space="0" w:color="000000"/>
              <w:bottom w:val="single" w:sz="4" w:space="0" w:color="000000"/>
              <w:right w:val="single" w:sz="4" w:space="0" w:color="000000"/>
            </w:tcBorders>
            <w:vAlign w:val="center"/>
          </w:tcPr>
          <w:p w:rsidR="00490E6E" w:rsidRPr="00DD2010" w:rsidRDefault="00490E6E" w:rsidP="00EB1C2B">
            <w:pPr>
              <w:pStyle w:val="ab"/>
              <w:numPr>
                <w:ilvl w:val="0"/>
                <w:numId w:val="97"/>
              </w:numPr>
              <w:spacing w:line="276" w:lineRule="auto"/>
              <w:ind w:right="-109"/>
              <w:jc w:val="center"/>
              <w:rPr>
                <w:szCs w:val="22"/>
              </w:rPr>
            </w:pP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490E6E" w:rsidRPr="00DD2010" w:rsidRDefault="00490E6E" w:rsidP="00BF7AE5">
            <w:pPr>
              <w:spacing w:after="0" w:line="276" w:lineRule="auto"/>
              <w:rPr>
                <w:rFonts w:cs="Times New Roman"/>
                <w:b/>
              </w:rPr>
            </w:pPr>
            <w:r w:rsidRPr="00DD2010">
              <w:rPr>
                <w:rFonts w:cs="Times New Roman"/>
              </w:rPr>
              <w:t xml:space="preserve">Зоны </w:t>
            </w:r>
            <w:r w:rsidR="00BF7AE5" w:rsidRPr="00DD2010">
              <w:rPr>
                <w:rFonts w:cs="Times New Roman"/>
              </w:rPr>
              <w:t xml:space="preserve">сельскохозяйственного </w:t>
            </w:r>
            <w:r w:rsidR="00BF7AE5" w:rsidRPr="00DD2010">
              <w:rPr>
                <w:rFonts w:cs="Times New Roman"/>
              </w:rPr>
              <w:lastRenderedPageBreak/>
              <w:t>использования</w:t>
            </w:r>
          </w:p>
        </w:tc>
        <w:tc>
          <w:tcPr>
            <w:tcW w:w="2125" w:type="dxa"/>
            <w:tcBorders>
              <w:top w:val="single" w:sz="4" w:space="0" w:color="000000"/>
              <w:left w:val="single" w:sz="4" w:space="0" w:color="000000"/>
              <w:bottom w:val="single" w:sz="4" w:space="0" w:color="000000"/>
              <w:right w:val="single" w:sz="4" w:space="0" w:color="000000"/>
            </w:tcBorders>
            <w:vAlign w:val="center"/>
          </w:tcPr>
          <w:p w:rsidR="00490E6E" w:rsidRPr="00DD2010" w:rsidRDefault="00BF7AE5" w:rsidP="00C52296">
            <w:pPr>
              <w:spacing w:after="0" w:line="276" w:lineRule="auto"/>
              <w:jc w:val="center"/>
              <w:rPr>
                <w:rFonts w:cs="Times New Roman"/>
              </w:rPr>
            </w:pPr>
            <w:r w:rsidRPr="00DD2010">
              <w:rPr>
                <w:rFonts w:cs="Times New Roman"/>
              </w:rPr>
              <w:lastRenderedPageBreak/>
              <w:t>6,38</w:t>
            </w:r>
          </w:p>
        </w:tc>
        <w:tc>
          <w:tcPr>
            <w:tcW w:w="2269" w:type="dxa"/>
            <w:tcBorders>
              <w:top w:val="single" w:sz="4" w:space="0" w:color="000000"/>
              <w:left w:val="single" w:sz="4" w:space="0" w:color="000000"/>
              <w:bottom w:val="single" w:sz="4" w:space="0" w:color="000000"/>
              <w:right w:val="single" w:sz="4" w:space="0" w:color="000000"/>
            </w:tcBorders>
            <w:vAlign w:val="center"/>
          </w:tcPr>
          <w:p w:rsidR="00490E6E" w:rsidRPr="00DD2010" w:rsidRDefault="00BF7AE5" w:rsidP="00C52296">
            <w:pPr>
              <w:spacing w:after="0" w:line="276" w:lineRule="auto"/>
              <w:jc w:val="center"/>
              <w:rPr>
                <w:rFonts w:cs="Times New Roman"/>
              </w:rPr>
            </w:pPr>
            <w:r w:rsidRPr="00DD2010">
              <w:rPr>
                <w:rFonts w:cs="Times New Roman"/>
              </w:rPr>
              <w:t>6,38</w:t>
            </w:r>
          </w:p>
        </w:tc>
      </w:tr>
      <w:tr w:rsidR="00BF7AE5" w:rsidRPr="00DD2010" w:rsidTr="007A4219">
        <w:trPr>
          <w:trHeight w:val="70"/>
        </w:trPr>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BF7AE5" w:rsidRPr="00DD2010" w:rsidRDefault="00BF7AE5" w:rsidP="00056B8B">
            <w:pPr>
              <w:spacing w:after="0" w:line="276" w:lineRule="auto"/>
              <w:rPr>
                <w:rFonts w:cs="Times New Roman"/>
              </w:rPr>
            </w:pPr>
            <w:r w:rsidRPr="00DD2010">
              <w:rPr>
                <w:rFonts w:cs="Times New Roman"/>
                <w:b/>
              </w:rPr>
              <w:lastRenderedPageBreak/>
              <w:t>ИТОГО</w:t>
            </w:r>
          </w:p>
        </w:tc>
        <w:tc>
          <w:tcPr>
            <w:tcW w:w="2125" w:type="dxa"/>
            <w:tcBorders>
              <w:top w:val="single" w:sz="4" w:space="0" w:color="000000"/>
              <w:left w:val="single" w:sz="4" w:space="0" w:color="000000"/>
              <w:bottom w:val="single" w:sz="4" w:space="0" w:color="000000"/>
              <w:right w:val="single" w:sz="4" w:space="0" w:color="000000"/>
            </w:tcBorders>
            <w:vAlign w:val="center"/>
          </w:tcPr>
          <w:p w:rsidR="00BF7AE5" w:rsidRPr="00DD2010" w:rsidRDefault="00BF7AE5" w:rsidP="00A30D46">
            <w:pPr>
              <w:spacing w:after="0" w:line="276" w:lineRule="auto"/>
              <w:jc w:val="center"/>
              <w:rPr>
                <w:rFonts w:cs="Times New Roman"/>
                <w:b/>
              </w:rPr>
            </w:pPr>
            <w:r w:rsidRPr="00DD2010">
              <w:rPr>
                <w:rFonts w:cs="Times New Roman"/>
                <w:b/>
              </w:rPr>
              <w:t>6,38</w:t>
            </w:r>
          </w:p>
        </w:tc>
        <w:tc>
          <w:tcPr>
            <w:tcW w:w="2269" w:type="dxa"/>
            <w:tcBorders>
              <w:top w:val="single" w:sz="4" w:space="0" w:color="000000"/>
              <w:left w:val="single" w:sz="4" w:space="0" w:color="000000"/>
              <w:bottom w:val="single" w:sz="4" w:space="0" w:color="000000"/>
              <w:right w:val="single" w:sz="4" w:space="0" w:color="000000"/>
            </w:tcBorders>
            <w:vAlign w:val="center"/>
          </w:tcPr>
          <w:p w:rsidR="00BF7AE5" w:rsidRPr="00DD2010" w:rsidRDefault="00BF7AE5" w:rsidP="00A30D46">
            <w:pPr>
              <w:spacing w:after="0" w:line="276" w:lineRule="auto"/>
              <w:jc w:val="center"/>
              <w:rPr>
                <w:rFonts w:cs="Times New Roman"/>
                <w:b/>
              </w:rPr>
            </w:pPr>
            <w:r w:rsidRPr="00DD2010">
              <w:rPr>
                <w:rFonts w:cs="Times New Roman"/>
                <w:b/>
              </w:rPr>
              <w:t>6,38</w:t>
            </w:r>
          </w:p>
        </w:tc>
      </w:tr>
      <w:tr w:rsidR="0069577C" w:rsidRPr="00DD2010" w:rsidTr="0069577C">
        <w:trPr>
          <w:trHeight w:val="267"/>
        </w:trPr>
        <w:tc>
          <w:tcPr>
            <w:tcW w:w="49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9577C" w:rsidRPr="00DD2010" w:rsidRDefault="0069577C" w:rsidP="00056B8B">
            <w:pPr>
              <w:widowControl w:val="0"/>
              <w:suppressAutoHyphens/>
              <w:spacing w:after="0" w:line="276" w:lineRule="auto"/>
              <w:ind w:left="-426" w:firstLine="426"/>
              <w:rPr>
                <w:rFonts w:cs="Times New Roman"/>
                <w:b/>
              </w:rPr>
            </w:pPr>
            <w:r w:rsidRPr="00DD2010">
              <w:rPr>
                <w:rFonts w:cs="Times New Roman"/>
                <w:b/>
              </w:rPr>
              <w:t>ИТОГО</w:t>
            </w:r>
          </w:p>
        </w:tc>
        <w:tc>
          <w:tcPr>
            <w:tcW w:w="21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9577C" w:rsidRPr="00DD2010" w:rsidRDefault="00476AF0" w:rsidP="00056B8B">
            <w:pPr>
              <w:widowControl w:val="0"/>
              <w:suppressAutoHyphens/>
              <w:spacing w:after="0" w:line="276" w:lineRule="auto"/>
              <w:jc w:val="center"/>
              <w:rPr>
                <w:rFonts w:cs="Times New Roman"/>
                <w:b/>
              </w:rPr>
            </w:pPr>
            <w:r w:rsidRPr="00DD2010">
              <w:rPr>
                <w:rFonts w:cs="Times New Roman"/>
                <w:b/>
              </w:rPr>
              <w:t>2037,4</w:t>
            </w:r>
          </w:p>
        </w:tc>
        <w:tc>
          <w:tcPr>
            <w:tcW w:w="22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9577C" w:rsidRPr="00DD2010" w:rsidRDefault="00476AF0" w:rsidP="00056B8B">
            <w:pPr>
              <w:widowControl w:val="0"/>
              <w:suppressAutoHyphens/>
              <w:spacing w:after="0" w:line="276" w:lineRule="auto"/>
              <w:jc w:val="center"/>
              <w:rPr>
                <w:rFonts w:cs="Times New Roman"/>
                <w:b/>
              </w:rPr>
            </w:pPr>
            <w:r w:rsidRPr="00DD2010">
              <w:rPr>
                <w:rFonts w:cs="Times New Roman"/>
                <w:b/>
              </w:rPr>
              <w:t>2037,4</w:t>
            </w:r>
          </w:p>
        </w:tc>
      </w:tr>
    </w:tbl>
    <w:p w:rsidR="001A51ED" w:rsidRPr="00DD2010" w:rsidRDefault="001A51ED" w:rsidP="00F64F87">
      <w:pPr>
        <w:spacing w:after="0" w:line="276" w:lineRule="auto"/>
        <w:rPr>
          <w:rFonts w:cs="Times New Roman"/>
        </w:rPr>
      </w:pPr>
    </w:p>
    <w:p w:rsidR="003F46E8" w:rsidRPr="00DD2010" w:rsidRDefault="003F46E8" w:rsidP="003F46E8">
      <w:pPr>
        <w:spacing w:after="0" w:line="276" w:lineRule="auto"/>
        <w:ind w:firstLine="567"/>
        <w:rPr>
          <w:rFonts w:cs="Times New Roman"/>
          <w:b/>
        </w:rPr>
      </w:pPr>
      <w:r w:rsidRPr="00DD2010">
        <w:rPr>
          <w:rFonts w:cs="Times New Roman"/>
          <w:b/>
        </w:rPr>
        <w:t>3. Предложения по обеспечению сохранности воинских захоронений на территории Нижнекарачанского сельского поселения:</w:t>
      </w:r>
    </w:p>
    <w:p w:rsidR="003F46E8" w:rsidRPr="00DD2010" w:rsidRDefault="003F46E8" w:rsidP="003F46E8">
      <w:pPr>
        <w:spacing w:line="276" w:lineRule="auto"/>
        <w:ind w:firstLine="567"/>
        <w:rPr>
          <w:rFonts w:cs="Times New Roman"/>
        </w:rPr>
      </w:pPr>
      <w:r w:rsidRPr="00DD2010">
        <w:rPr>
          <w:rFonts w:cs="Times New Roman"/>
        </w:rPr>
        <w:t>3.1. 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p w:rsidR="00895486" w:rsidRPr="00DD2010" w:rsidRDefault="003F46E8" w:rsidP="00171791">
      <w:pPr>
        <w:spacing w:after="0" w:line="276" w:lineRule="auto"/>
        <w:ind w:firstLine="567"/>
        <w:rPr>
          <w:rFonts w:cs="Times New Roman"/>
          <w:b/>
        </w:rPr>
      </w:pPr>
      <w:r w:rsidRPr="00DD2010">
        <w:rPr>
          <w:rFonts w:cs="Times New Roman"/>
          <w:b/>
        </w:rPr>
        <w:t>4</w:t>
      </w:r>
      <w:r w:rsidR="00895486" w:rsidRPr="00DD2010">
        <w:rPr>
          <w:rFonts w:cs="Times New Roman"/>
          <w:b/>
        </w:rPr>
        <w:t xml:space="preserve">. Предложения по сохранению, использованию и популяризации объектов культурного наследия на территории </w:t>
      </w:r>
      <w:r w:rsidR="00EE5C42" w:rsidRPr="00DD2010">
        <w:rPr>
          <w:rFonts w:cs="Times New Roman"/>
          <w:b/>
        </w:rPr>
        <w:t>Нижнекарачанского</w:t>
      </w:r>
      <w:r w:rsidR="00895486" w:rsidRPr="00DD2010">
        <w:rPr>
          <w:rFonts w:cs="Times New Roman"/>
          <w:b/>
        </w:rPr>
        <w:t xml:space="preserve"> сельского поселения:</w:t>
      </w:r>
    </w:p>
    <w:p w:rsidR="00895486" w:rsidRPr="00DD2010" w:rsidRDefault="003F46E8" w:rsidP="00171791">
      <w:pPr>
        <w:spacing w:after="0" w:line="276" w:lineRule="auto"/>
        <w:ind w:firstLine="567"/>
        <w:rPr>
          <w:rFonts w:cs="Times New Roman"/>
        </w:rPr>
      </w:pPr>
      <w:r w:rsidRPr="00DD2010">
        <w:rPr>
          <w:rFonts w:cs="Times New Roman"/>
        </w:rPr>
        <w:t>4</w:t>
      </w:r>
      <w:r w:rsidR="00895486" w:rsidRPr="00DD2010">
        <w:rPr>
          <w:rFonts w:cs="Times New Roman"/>
        </w:rPr>
        <w:t>.1. 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895486" w:rsidRPr="00DD2010" w:rsidRDefault="003F46E8" w:rsidP="00685D1F">
      <w:pPr>
        <w:spacing w:line="276" w:lineRule="auto"/>
        <w:ind w:firstLine="567"/>
        <w:rPr>
          <w:rFonts w:cs="Times New Roman"/>
        </w:rPr>
      </w:pPr>
      <w:r w:rsidRPr="00DD2010">
        <w:rPr>
          <w:rFonts w:cs="Times New Roman"/>
        </w:rPr>
        <w:t>4</w:t>
      </w:r>
      <w:r w:rsidR="00895486" w:rsidRPr="00DD2010">
        <w:rPr>
          <w:rFonts w:cs="Times New Roman"/>
        </w:rPr>
        <w:t>.2. Проведение историко-культурной экспертизы в отношении земельных участков, подлежащих хозяйственному освоению.</w:t>
      </w:r>
      <w:r w:rsidR="00817F89" w:rsidRPr="00DD2010">
        <w:rPr>
          <w:rFonts w:cs="Times New Roman"/>
        </w:rPr>
        <w:t xml:space="preserve"> </w:t>
      </w:r>
      <w:r w:rsidR="00895486" w:rsidRPr="00DD2010">
        <w:rPr>
          <w:rFonts w:cs="Times New Roman"/>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690093" w:rsidRPr="00DD2010" w:rsidRDefault="003F46E8" w:rsidP="00171791">
      <w:pPr>
        <w:spacing w:after="0" w:line="276" w:lineRule="auto"/>
        <w:ind w:firstLine="567"/>
        <w:rPr>
          <w:rFonts w:cs="Times New Roman"/>
          <w:b/>
        </w:rPr>
      </w:pPr>
      <w:r w:rsidRPr="00DD2010">
        <w:rPr>
          <w:rFonts w:cs="Times New Roman"/>
          <w:b/>
        </w:rPr>
        <w:t>5</w:t>
      </w:r>
      <w:r w:rsidR="00690093" w:rsidRPr="00DD2010">
        <w:rPr>
          <w:rFonts w:cs="Times New Roman"/>
          <w:b/>
        </w:rPr>
        <w:t xml:space="preserve">. Предложения по обеспечению территории </w:t>
      </w:r>
      <w:r w:rsidR="00EE5C42" w:rsidRPr="00DD2010">
        <w:rPr>
          <w:rFonts w:cs="Times New Roman"/>
          <w:b/>
        </w:rPr>
        <w:t>Нижнекарачанского</w:t>
      </w:r>
      <w:r w:rsidR="00690093" w:rsidRPr="00DD2010">
        <w:rPr>
          <w:rFonts w:cs="Times New Roman"/>
          <w:b/>
        </w:rPr>
        <w:t xml:space="preserve"> сельского поселения объектами инженерной инфраструктуры:</w:t>
      </w:r>
    </w:p>
    <w:p w:rsidR="00F920F2" w:rsidRPr="00DD2010" w:rsidRDefault="00F920F2" w:rsidP="000C1CDD">
      <w:pPr>
        <w:spacing w:before="240" w:line="276" w:lineRule="auto"/>
        <w:jc w:val="center"/>
        <w:rPr>
          <w:rFonts w:eastAsia="Calibri" w:cs="Times New Roman"/>
          <w:b/>
          <w:bCs/>
          <w:i/>
          <w:szCs w:val="24"/>
          <w:u w:val="single"/>
          <w:shd w:val="clear" w:color="auto" w:fill="FFFFFF"/>
        </w:rPr>
      </w:pPr>
      <w:r w:rsidRPr="00DD2010">
        <w:rPr>
          <w:rFonts w:eastAsia="Calibri" w:cs="Times New Roman"/>
          <w:b/>
          <w:bCs/>
          <w:i/>
          <w:szCs w:val="24"/>
          <w:u w:val="single"/>
          <w:shd w:val="clear" w:color="auto" w:fill="FFFFFF"/>
        </w:rPr>
        <w:t>Водоснабжение</w:t>
      </w:r>
    </w:p>
    <w:p w:rsidR="00F920F2" w:rsidRPr="00DD2010" w:rsidRDefault="00F920F2" w:rsidP="00171791">
      <w:pPr>
        <w:spacing w:line="276" w:lineRule="auto"/>
        <w:jc w:val="center"/>
        <w:rPr>
          <w:rFonts w:eastAsia="Calibri" w:cs="Times New Roman"/>
          <w:b/>
          <w:bCs/>
          <w:szCs w:val="24"/>
          <w:shd w:val="clear" w:color="auto" w:fill="FFFFFF"/>
        </w:rPr>
      </w:pPr>
      <w:r w:rsidRPr="00DD2010">
        <w:rPr>
          <w:rFonts w:eastAsia="Calibri" w:cs="Times New Roman"/>
          <w:b/>
          <w:bCs/>
          <w:szCs w:val="24"/>
          <w:shd w:val="clear" w:color="auto" w:fill="FFFFFF"/>
        </w:rPr>
        <w:t>Проектные решения</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Проектные решения водоснабжения </w:t>
      </w:r>
      <w:r w:rsidR="00EE5C42" w:rsidRPr="00DD2010">
        <w:rPr>
          <w:rFonts w:eastAsia="Arial" w:cs="Times New Roman"/>
          <w:szCs w:val="24"/>
          <w:shd w:val="clear" w:color="auto" w:fill="FFFFFF"/>
        </w:rPr>
        <w:t>Нижнекарачанского</w:t>
      </w:r>
      <w:r w:rsidRPr="00DD2010">
        <w:rPr>
          <w:rFonts w:eastAsia="Arial" w:cs="Times New Roman"/>
          <w:szCs w:val="24"/>
          <w:shd w:val="clear" w:color="auto" w:fill="FFFFFF"/>
        </w:rPr>
        <w:t xml:space="preserve"> сельского поселения</w:t>
      </w:r>
      <w:r w:rsidRPr="00DD2010">
        <w:rPr>
          <w:rFonts w:eastAsia="Calibri" w:cs="Times New Roman"/>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F920F2" w:rsidRPr="00DD2010" w:rsidRDefault="00F920F2" w:rsidP="008F4780">
      <w:pPr>
        <w:spacing w:line="276" w:lineRule="auto"/>
        <w:ind w:firstLine="567"/>
        <w:rPr>
          <w:rFonts w:eastAsia="Calibri" w:cs="Times New Roman"/>
        </w:rPr>
      </w:pPr>
      <w:r w:rsidRPr="00DD2010">
        <w:rPr>
          <w:rFonts w:eastAsia="Calibri" w:cs="Times New Roman"/>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DD2010">
        <w:rPr>
          <w:rFonts w:eastAsia="Calibri" w:cs="Times New Roman"/>
        </w:rPr>
        <w:t xml:space="preserve"> </w:t>
      </w:r>
    </w:p>
    <w:p w:rsidR="00F920F2" w:rsidRPr="00DD2010" w:rsidRDefault="00F920F2" w:rsidP="00171791">
      <w:pPr>
        <w:spacing w:line="276" w:lineRule="auto"/>
        <w:jc w:val="center"/>
        <w:rPr>
          <w:rFonts w:eastAsia="Calibri" w:cs="Times New Roman"/>
          <w:b/>
          <w:bCs/>
          <w:szCs w:val="24"/>
          <w:shd w:val="clear" w:color="auto" w:fill="FFFFFF"/>
        </w:rPr>
      </w:pPr>
      <w:r w:rsidRPr="00DD2010">
        <w:rPr>
          <w:rFonts w:eastAsia="Calibri" w:cs="Times New Roman"/>
          <w:b/>
          <w:bCs/>
          <w:szCs w:val="24"/>
          <w:shd w:val="clear" w:color="auto" w:fill="FFFFFF"/>
        </w:rPr>
        <w:t>Определение расчетных расходов воды</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Коэффициент суточной неравномерности водопотребления принимается равным 1,2 (в соответствии со </w:t>
      </w:r>
      <w:r w:rsidRPr="00DD2010">
        <w:rPr>
          <w:rFonts w:eastAsia="Times New Roman" w:cs="Times New Roman"/>
          <w:szCs w:val="24"/>
          <w:lang w:eastAsia="ru-RU"/>
        </w:rPr>
        <w:t>СП 31.13330.2021</w:t>
      </w:r>
      <w:r w:rsidRPr="00DD2010">
        <w:rPr>
          <w:rFonts w:eastAsia="Calibri" w:cs="Times New Roman"/>
          <w:szCs w:val="24"/>
          <w:shd w:val="clear" w:color="auto" w:fill="FFFFFF"/>
        </w:rPr>
        <w:t>).</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Расчетные суточные расходы воды составляют:</w:t>
      </w:r>
    </w:p>
    <w:p w:rsidR="00F920F2" w:rsidRPr="00DD2010" w:rsidRDefault="00F920F2" w:rsidP="00171791">
      <w:pPr>
        <w:spacing w:after="0" w:line="276" w:lineRule="auto"/>
        <w:ind w:firstLine="567"/>
        <w:jc w:val="center"/>
        <w:rPr>
          <w:rFonts w:eastAsia="Calibri" w:cs="Times New Roman"/>
          <w:szCs w:val="24"/>
          <w:shd w:val="clear" w:color="auto" w:fill="FFFFFF"/>
        </w:rPr>
      </w:pPr>
    </w:p>
    <w:p w:rsidR="00F920F2" w:rsidRPr="00DD2010" w:rsidRDefault="00F920F2" w:rsidP="00171791">
      <w:pPr>
        <w:spacing w:after="0" w:line="276" w:lineRule="auto"/>
        <w:ind w:firstLine="567"/>
        <w:jc w:val="center"/>
        <w:rPr>
          <w:rFonts w:eastAsia="Calibri" w:cs="Times New Roman"/>
          <w:szCs w:val="24"/>
          <w:shd w:val="clear" w:color="auto" w:fill="FFFFFF"/>
        </w:rPr>
      </w:pPr>
      <w:r w:rsidRPr="00DD2010">
        <w:rPr>
          <w:rFonts w:eastAsia="Calibri" w:cs="Times New Roman"/>
          <w:szCs w:val="24"/>
          <w:shd w:val="clear" w:color="auto" w:fill="FFFFFF"/>
          <w:lang w:val="en-US"/>
        </w:rPr>
        <w:t>Q</w:t>
      </w:r>
      <w:r w:rsidRPr="00DD2010">
        <w:rPr>
          <w:rFonts w:eastAsia="Calibri" w:cs="Times New Roman"/>
          <w:szCs w:val="24"/>
          <w:shd w:val="clear" w:color="auto" w:fill="FFFFFF"/>
        </w:rPr>
        <w:t xml:space="preserve">мах.сут.  =   </w:t>
      </w:r>
      <w:r w:rsidRPr="00DD2010">
        <w:rPr>
          <w:rFonts w:eastAsia="Calibri" w:cs="Times New Roman"/>
          <w:szCs w:val="24"/>
          <w:u w:val="single"/>
          <w:shd w:val="clear" w:color="auto" w:fill="FFFFFF"/>
          <w:lang w:val="en-US"/>
        </w:rPr>
        <w:t>Q</w:t>
      </w:r>
      <w:r w:rsidRPr="00DD2010">
        <w:rPr>
          <w:rFonts w:eastAsia="Calibri" w:cs="Times New Roman"/>
          <w:szCs w:val="24"/>
          <w:u w:val="single"/>
          <w:shd w:val="clear" w:color="auto" w:fill="FFFFFF"/>
        </w:rPr>
        <w:t xml:space="preserve">ж х </w:t>
      </w:r>
      <w:r w:rsidRPr="00DD2010">
        <w:rPr>
          <w:rFonts w:eastAsia="Calibri" w:cs="Times New Roman"/>
          <w:szCs w:val="24"/>
          <w:u w:val="single"/>
          <w:shd w:val="clear" w:color="auto" w:fill="FFFFFF"/>
          <w:lang w:val="en-US"/>
        </w:rPr>
        <w:t>N</w:t>
      </w:r>
      <w:r w:rsidRPr="00DD2010">
        <w:rPr>
          <w:rFonts w:eastAsia="Calibri" w:cs="Times New Roman"/>
          <w:szCs w:val="24"/>
          <w:u w:val="single"/>
          <w:shd w:val="clear" w:color="auto" w:fill="FFFFFF"/>
        </w:rPr>
        <w:t xml:space="preserve"> х Кмах.сут.</w:t>
      </w:r>
      <w:r w:rsidRPr="00DD2010">
        <w:rPr>
          <w:rFonts w:eastAsia="Calibri" w:cs="Times New Roman"/>
          <w:szCs w:val="24"/>
          <w:shd w:val="clear" w:color="auto" w:fill="FFFFFF"/>
        </w:rPr>
        <w:t xml:space="preserve"> , где</w:t>
      </w:r>
    </w:p>
    <w:p w:rsidR="00F920F2" w:rsidRPr="00DD2010" w:rsidRDefault="00F920F2" w:rsidP="00171791">
      <w:pPr>
        <w:spacing w:after="0" w:line="276" w:lineRule="auto"/>
        <w:ind w:firstLine="567"/>
        <w:jc w:val="center"/>
        <w:rPr>
          <w:rFonts w:eastAsia="Calibri" w:cs="Times New Roman"/>
          <w:szCs w:val="24"/>
          <w:shd w:val="clear" w:color="auto" w:fill="FFFFFF"/>
        </w:rPr>
      </w:pPr>
      <w:r w:rsidRPr="00DD2010">
        <w:rPr>
          <w:rFonts w:eastAsia="Calibri" w:cs="Times New Roman"/>
          <w:szCs w:val="24"/>
          <w:shd w:val="clear" w:color="auto" w:fill="FFFFFF"/>
        </w:rPr>
        <w:t>1000</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lastRenderedPageBreak/>
        <w:t xml:space="preserve">Кмах.сут  - 1,2 коэффициент суточной неравномерности,   </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lang w:val="en-US"/>
        </w:rPr>
        <w:t>Q</w:t>
      </w:r>
      <w:r w:rsidRPr="00DD2010">
        <w:rPr>
          <w:rFonts w:eastAsia="Calibri" w:cs="Times New Roman"/>
          <w:szCs w:val="24"/>
          <w:shd w:val="clear" w:color="auto" w:fill="FFFFFF"/>
        </w:rPr>
        <w:t>ж – норма водопотребления, л/чел.сут.</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lang w:val="en-US"/>
        </w:rPr>
        <w:t>N</w:t>
      </w:r>
      <w:r w:rsidRPr="00DD2010">
        <w:rPr>
          <w:rFonts w:eastAsia="Calibri" w:cs="Times New Roman"/>
          <w:szCs w:val="24"/>
          <w:shd w:val="clear" w:color="auto" w:fill="FFFFFF"/>
        </w:rPr>
        <w:t xml:space="preserve"> – расчетное число жителей. </w:t>
      </w:r>
    </w:p>
    <w:p w:rsidR="00F920F2" w:rsidRPr="00DD2010" w:rsidRDefault="00F920F2" w:rsidP="00171791">
      <w:pPr>
        <w:spacing w:after="0" w:line="276" w:lineRule="auto"/>
        <w:rPr>
          <w:rFonts w:eastAsia="Calibri" w:cs="Times New Roman"/>
          <w:szCs w:val="24"/>
          <w:shd w:val="clear" w:color="auto" w:fill="FFFFFF"/>
        </w:rPr>
      </w:pP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Расходы воды на поливку улиц, проездов, площадей и зеленых насаждений определены по норме 70 л/сут*чел. </w:t>
      </w:r>
    </w:p>
    <w:p w:rsidR="00F920F2" w:rsidRPr="00DD2010" w:rsidRDefault="00F920F2" w:rsidP="00685D1F">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Расчетные расходы сведены в таблицы.  </w:t>
      </w:r>
    </w:p>
    <w:p w:rsidR="00F920F2" w:rsidRPr="00DD2010" w:rsidRDefault="00F920F2" w:rsidP="00171791">
      <w:pPr>
        <w:spacing w:line="276" w:lineRule="auto"/>
        <w:jc w:val="center"/>
        <w:rPr>
          <w:rFonts w:eastAsia="Calibri" w:cs="Times New Roman"/>
          <w:b/>
          <w:szCs w:val="24"/>
          <w:shd w:val="clear" w:color="auto" w:fill="FFFFFF"/>
        </w:rPr>
      </w:pPr>
      <w:r w:rsidRPr="00DD2010">
        <w:rPr>
          <w:rFonts w:eastAsia="Calibri" w:cs="Times New Roman"/>
          <w:b/>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2178"/>
        <w:gridCol w:w="2346"/>
        <w:gridCol w:w="1730"/>
        <w:gridCol w:w="1489"/>
        <w:gridCol w:w="1829"/>
      </w:tblGrid>
      <w:tr w:rsidR="00685D1F" w:rsidRPr="00DD2010" w:rsidTr="000F16BA">
        <w:tc>
          <w:tcPr>
            <w:tcW w:w="1901" w:type="dxa"/>
            <w:vMerge w:val="restart"/>
            <w:shd w:val="clear" w:color="auto" w:fill="D9D9D9" w:themeFill="background1" w:themeFillShade="D9"/>
            <w:vAlign w:val="center"/>
          </w:tcPr>
          <w:p w:rsidR="00685D1F" w:rsidRPr="00DD2010" w:rsidRDefault="00685D1F" w:rsidP="000F16BA">
            <w:pPr>
              <w:jc w:val="center"/>
              <w:rPr>
                <w:rFonts w:eastAsia="Calibri" w:cs="Times New Roman"/>
                <w:b/>
              </w:rPr>
            </w:pPr>
          </w:p>
          <w:p w:rsidR="00685D1F" w:rsidRPr="00DD2010" w:rsidRDefault="00685D1F" w:rsidP="000F16BA">
            <w:pPr>
              <w:jc w:val="center"/>
              <w:rPr>
                <w:rFonts w:eastAsia="Calibri" w:cs="Times New Roman"/>
                <w:b/>
              </w:rPr>
            </w:pPr>
          </w:p>
          <w:p w:rsidR="00685D1F" w:rsidRPr="00DD2010" w:rsidRDefault="00685D1F" w:rsidP="000F16BA">
            <w:pPr>
              <w:jc w:val="center"/>
              <w:rPr>
                <w:rFonts w:eastAsia="Calibri" w:cs="Times New Roman"/>
                <w:b/>
              </w:rPr>
            </w:pPr>
            <w:r w:rsidRPr="00DD2010">
              <w:rPr>
                <w:rFonts w:eastAsia="Calibri" w:cs="Times New Roman"/>
                <w:b/>
              </w:rPr>
              <w:t>Существующий жилой фонд</w:t>
            </w:r>
          </w:p>
        </w:tc>
        <w:tc>
          <w:tcPr>
            <w:tcW w:w="2169" w:type="dxa"/>
            <w:vMerge w:val="restart"/>
            <w:shd w:val="clear" w:color="auto" w:fill="D9D9D9" w:themeFill="background1" w:themeFillShade="D9"/>
          </w:tcPr>
          <w:p w:rsidR="00685D1F" w:rsidRPr="00DD2010" w:rsidRDefault="00685D1F" w:rsidP="000F16BA">
            <w:pPr>
              <w:jc w:val="center"/>
              <w:rPr>
                <w:rFonts w:eastAsia="Calibri" w:cs="Times New Roman"/>
                <w:b/>
                <w:kern w:val="3"/>
              </w:rPr>
            </w:pPr>
            <w:r w:rsidRPr="00DD2010">
              <w:rPr>
                <w:rFonts w:eastAsia="Calibri" w:cs="Times New Roman"/>
                <w:b/>
              </w:rPr>
              <w:t>Население</w:t>
            </w:r>
          </w:p>
          <w:p w:rsidR="00685D1F" w:rsidRPr="00DD2010" w:rsidRDefault="00685D1F" w:rsidP="000F16BA">
            <w:pPr>
              <w:jc w:val="center"/>
              <w:rPr>
                <w:rFonts w:eastAsia="Calibri" w:cs="Times New Roman"/>
                <w:b/>
              </w:rPr>
            </w:pPr>
            <w:r w:rsidRPr="00DD2010">
              <w:rPr>
                <w:rFonts w:eastAsia="Calibri" w:cs="Times New Roman"/>
                <w:b/>
              </w:rPr>
              <w:t>тыс.чел.</w:t>
            </w:r>
          </w:p>
          <w:p w:rsidR="00685D1F" w:rsidRPr="00DD2010" w:rsidRDefault="00685D1F" w:rsidP="000F16BA">
            <w:pPr>
              <w:jc w:val="center"/>
              <w:rPr>
                <w:rFonts w:eastAsia="Calibri" w:cs="Times New Roman"/>
                <w:b/>
              </w:rPr>
            </w:pPr>
            <w:r w:rsidRPr="00DD2010">
              <w:rPr>
                <w:rFonts w:eastAsia="Calibri" w:cs="Times New Roman"/>
                <w:b/>
              </w:rPr>
              <w:t>1.многоквартирная             застройка</w:t>
            </w:r>
          </w:p>
          <w:p w:rsidR="00685D1F" w:rsidRPr="00DD2010" w:rsidRDefault="00685D1F" w:rsidP="000F16BA">
            <w:pPr>
              <w:jc w:val="center"/>
              <w:rPr>
                <w:rFonts w:eastAsia="Calibri" w:cs="Times New Roman"/>
                <w:b/>
              </w:rPr>
            </w:pPr>
            <w:r w:rsidRPr="00DD2010">
              <w:rPr>
                <w:rFonts w:eastAsia="Calibri" w:cs="Times New Roman"/>
                <w:b/>
              </w:rPr>
              <w:t>2.усадебная</w:t>
            </w:r>
          </w:p>
          <w:p w:rsidR="00685D1F" w:rsidRPr="00DD2010" w:rsidRDefault="00685D1F" w:rsidP="000F16BA">
            <w:pPr>
              <w:widowControl w:val="0"/>
              <w:suppressAutoHyphens/>
              <w:autoSpaceDN w:val="0"/>
              <w:jc w:val="center"/>
              <w:rPr>
                <w:rFonts w:eastAsia="Calibri" w:cs="Times New Roman"/>
                <w:b/>
                <w:kern w:val="3"/>
              </w:rPr>
            </w:pPr>
            <w:r w:rsidRPr="00DD2010">
              <w:rPr>
                <w:rFonts w:eastAsia="Calibri" w:cs="Times New Roman"/>
                <w:b/>
              </w:rPr>
              <w:t>застройка</w:t>
            </w:r>
          </w:p>
        </w:tc>
        <w:tc>
          <w:tcPr>
            <w:tcW w:w="1858" w:type="dxa"/>
            <w:vMerge w:val="restart"/>
            <w:shd w:val="clear" w:color="auto" w:fill="D9D9D9" w:themeFill="background1" w:themeFillShade="D9"/>
          </w:tcPr>
          <w:p w:rsidR="00685D1F" w:rsidRPr="00DD2010" w:rsidRDefault="00685D1F" w:rsidP="000F16BA">
            <w:pPr>
              <w:jc w:val="center"/>
              <w:rPr>
                <w:rFonts w:eastAsia="Calibri" w:cs="Times New Roman"/>
                <w:b/>
                <w:kern w:val="3"/>
              </w:rPr>
            </w:pPr>
            <w:r w:rsidRPr="00DD2010">
              <w:rPr>
                <w:rFonts w:eastAsia="Calibri" w:cs="Times New Roman"/>
                <w:b/>
              </w:rPr>
              <w:t>Норма</w:t>
            </w:r>
          </w:p>
          <w:p w:rsidR="00685D1F" w:rsidRPr="00DD2010" w:rsidRDefault="00685D1F" w:rsidP="000F16BA">
            <w:pPr>
              <w:jc w:val="center"/>
              <w:rPr>
                <w:rFonts w:eastAsia="Calibri" w:cs="Times New Roman"/>
                <w:b/>
              </w:rPr>
            </w:pPr>
            <w:r w:rsidRPr="00DD2010">
              <w:rPr>
                <w:rFonts w:eastAsia="Calibri" w:cs="Times New Roman"/>
                <w:b/>
              </w:rPr>
              <w:t>водопотребл.</w:t>
            </w:r>
          </w:p>
          <w:p w:rsidR="00685D1F" w:rsidRPr="00DD2010" w:rsidRDefault="00685D1F" w:rsidP="000F16BA">
            <w:pPr>
              <w:jc w:val="center"/>
              <w:rPr>
                <w:rFonts w:eastAsia="Calibri" w:cs="Times New Roman"/>
                <w:b/>
              </w:rPr>
            </w:pPr>
            <w:r w:rsidRPr="00DD2010">
              <w:rPr>
                <w:rFonts w:eastAsia="Calibri" w:cs="Times New Roman"/>
                <w:b/>
              </w:rPr>
              <w:t>л/сут*чел</w:t>
            </w:r>
          </w:p>
          <w:p w:rsidR="00685D1F" w:rsidRPr="00DD2010" w:rsidRDefault="00685D1F" w:rsidP="000F16BA">
            <w:pPr>
              <w:jc w:val="center"/>
              <w:rPr>
                <w:rFonts w:eastAsia="Calibri" w:cs="Times New Roman"/>
                <w:b/>
              </w:rPr>
            </w:pPr>
            <w:r w:rsidRPr="00DD2010">
              <w:rPr>
                <w:rFonts w:eastAsia="Calibri" w:cs="Times New Roman"/>
                <w:b/>
              </w:rPr>
              <w:t>1</w:t>
            </w:r>
          </w:p>
          <w:p w:rsidR="00685D1F" w:rsidRPr="00DD2010" w:rsidRDefault="00685D1F" w:rsidP="000F16BA">
            <w:pPr>
              <w:jc w:val="center"/>
              <w:rPr>
                <w:rFonts w:eastAsia="Calibri" w:cs="Times New Roman"/>
                <w:b/>
              </w:rPr>
            </w:pPr>
          </w:p>
          <w:p w:rsidR="00685D1F" w:rsidRPr="00DD2010" w:rsidRDefault="00685D1F" w:rsidP="000F16BA">
            <w:pPr>
              <w:jc w:val="center"/>
              <w:rPr>
                <w:rFonts w:eastAsia="Calibri" w:cs="Times New Roman"/>
                <w:b/>
              </w:rPr>
            </w:pPr>
            <w:r w:rsidRPr="00DD2010">
              <w:rPr>
                <w:rFonts w:eastAsia="Calibri" w:cs="Times New Roman"/>
                <w:b/>
              </w:rPr>
              <w:t>2</w:t>
            </w:r>
          </w:p>
        </w:tc>
        <w:tc>
          <w:tcPr>
            <w:tcW w:w="3642" w:type="dxa"/>
            <w:gridSpan w:val="2"/>
            <w:shd w:val="clear" w:color="auto" w:fill="D9D9D9" w:themeFill="background1" w:themeFillShade="D9"/>
            <w:vAlign w:val="center"/>
          </w:tcPr>
          <w:p w:rsidR="00685D1F" w:rsidRPr="00DD2010" w:rsidRDefault="00685D1F" w:rsidP="000F16BA">
            <w:pPr>
              <w:jc w:val="center"/>
              <w:rPr>
                <w:rFonts w:eastAsia="Calibri" w:cs="Times New Roman"/>
                <w:b/>
              </w:rPr>
            </w:pPr>
            <w:r w:rsidRPr="00DD2010">
              <w:rPr>
                <w:rFonts w:eastAsia="Calibri" w:cs="Times New Roman"/>
                <w:b/>
              </w:rPr>
              <w:t>Расходы воды,</w:t>
            </w:r>
          </w:p>
          <w:p w:rsidR="00685D1F" w:rsidRPr="00DD2010" w:rsidRDefault="00685D1F" w:rsidP="000F16BA">
            <w:pPr>
              <w:jc w:val="center"/>
              <w:rPr>
                <w:rFonts w:eastAsia="Calibri" w:cs="Times New Roman"/>
                <w:b/>
              </w:rPr>
            </w:pPr>
            <w:r w:rsidRPr="00DD2010">
              <w:rPr>
                <w:rFonts w:eastAsia="Calibri" w:cs="Times New Roman"/>
                <w:b/>
              </w:rPr>
              <w:t>м</w:t>
            </w:r>
            <w:r w:rsidRPr="00DD2010">
              <w:rPr>
                <w:rFonts w:eastAsia="Calibri" w:cs="Times New Roman"/>
                <w:b/>
                <w:vertAlign w:val="superscript"/>
              </w:rPr>
              <w:t>3</w:t>
            </w:r>
            <w:r w:rsidRPr="00DD2010">
              <w:rPr>
                <w:rFonts w:eastAsia="Calibri" w:cs="Times New Roman"/>
                <w:b/>
              </w:rPr>
              <w:t>/сут</w:t>
            </w:r>
          </w:p>
        </w:tc>
      </w:tr>
      <w:tr w:rsidR="00685D1F" w:rsidRPr="00DD2010" w:rsidTr="000F16BA">
        <w:tc>
          <w:tcPr>
            <w:tcW w:w="1901" w:type="dxa"/>
            <w:vMerge/>
            <w:shd w:val="clear" w:color="auto" w:fill="D9D9D9" w:themeFill="background1" w:themeFillShade="D9"/>
          </w:tcPr>
          <w:p w:rsidR="00685D1F" w:rsidRPr="00DD2010" w:rsidRDefault="00685D1F" w:rsidP="000F16BA">
            <w:pPr>
              <w:rPr>
                <w:rFonts w:eastAsia="Calibri" w:cs="Times New Roman"/>
                <w:b/>
                <w:shd w:val="clear" w:color="auto" w:fill="FFFFFF"/>
              </w:rPr>
            </w:pPr>
          </w:p>
        </w:tc>
        <w:tc>
          <w:tcPr>
            <w:tcW w:w="2169" w:type="dxa"/>
            <w:vMerge/>
            <w:shd w:val="clear" w:color="auto" w:fill="D9D9D9" w:themeFill="background1" w:themeFillShade="D9"/>
          </w:tcPr>
          <w:p w:rsidR="00685D1F" w:rsidRPr="00DD2010" w:rsidRDefault="00685D1F" w:rsidP="000F16BA">
            <w:pPr>
              <w:rPr>
                <w:rFonts w:eastAsia="Calibri" w:cs="Times New Roman"/>
                <w:b/>
                <w:shd w:val="clear" w:color="auto" w:fill="FFFFFF"/>
              </w:rPr>
            </w:pPr>
          </w:p>
        </w:tc>
        <w:tc>
          <w:tcPr>
            <w:tcW w:w="1858" w:type="dxa"/>
            <w:vMerge/>
            <w:shd w:val="clear" w:color="auto" w:fill="D9D9D9" w:themeFill="background1" w:themeFillShade="D9"/>
          </w:tcPr>
          <w:p w:rsidR="00685D1F" w:rsidRPr="00DD2010" w:rsidRDefault="00685D1F" w:rsidP="000F16BA">
            <w:pPr>
              <w:rPr>
                <w:rFonts w:eastAsia="Calibri" w:cs="Times New Roman"/>
                <w:b/>
                <w:shd w:val="clear" w:color="auto" w:fill="FFFFFF"/>
              </w:rPr>
            </w:pPr>
          </w:p>
        </w:tc>
        <w:tc>
          <w:tcPr>
            <w:tcW w:w="1821" w:type="dxa"/>
            <w:shd w:val="clear" w:color="auto" w:fill="D9D9D9" w:themeFill="background1" w:themeFillShade="D9"/>
            <w:vAlign w:val="center"/>
          </w:tcPr>
          <w:p w:rsidR="00685D1F" w:rsidRPr="00DD2010" w:rsidRDefault="00685D1F" w:rsidP="000F16BA">
            <w:pPr>
              <w:jc w:val="center"/>
              <w:rPr>
                <w:rFonts w:eastAsia="Calibri" w:cs="Times New Roman"/>
                <w:b/>
              </w:rPr>
            </w:pPr>
            <w:r w:rsidRPr="00DD2010">
              <w:rPr>
                <w:rFonts w:eastAsia="Calibri" w:cs="Times New Roman"/>
                <w:b/>
              </w:rPr>
              <w:t>Средне-суточные</w:t>
            </w:r>
          </w:p>
        </w:tc>
        <w:tc>
          <w:tcPr>
            <w:tcW w:w="1821" w:type="dxa"/>
            <w:shd w:val="clear" w:color="auto" w:fill="D9D9D9" w:themeFill="background1" w:themeFillShade="D9"/>
            <w:vAlign w:val="center"/>
          </w:tcPr>
          <w:p w:rsidR="00685D1F" w:rsidRPr="00DD2010" w:rsidRDefault="00685D1F" w:rsidP="000F16BA">
            <w:pPr>
              <w:jc w:val="center"/>
              <w:rPr>
                <w:rFonts w:eastAsia="Calibri" w:cs="Times New Roman"/>
                <w:b/>
              </w:rPr>
            </w:pPr>
            <w:r w:rsidRPr="00DD2010">
              <w:rPr>
                <w:rFonts w:eastAsia="Calibri" w:cs="Times New Roman"/>
                <w:b/>
              </w:rPr>
              <w:t>Максимально-суточн.</w:t>
            </w:r>
          </w:p>
          <w:p w:rsidR="00685D1F" w:rsidRPr="00DD2010" w:rsidRDefault="00685D1F" w:rsidP="000F16BA">
            <w:pPr>
              <w:jc w:val="center"/>
              <w:rPr>
                <w:rFonts w:eastAsia="Calibri" w:cs="Times New Roman"/>
                <w:b/>
              </w:rPr>
            </w:pPr>
            <w:r w:rsidRPr="00DD2010">
              <w:rPr>
                <w:rFonts w:eastAsia="Calibri" w:cs="Times New Roman"/>
                <w:b/>
              </w:rPr>
              <w:t>К=1,2</w:t>
            </w:r>
          </w:p>
        </w:tc>
      </w:tr>
      <w:tr w:rsidR="00685D1F" w:rsidRPr="00DD2010" w:rsidTr="000F16BA">
        <w:tc>
          <w:tcPr>
            <w:tcW w:w="1901" w:type="dxa"/>
            <w:vAlign w:val="center"/>
          </w:tcPr>
          <w:p w:rsidR="00685D1F" w:rsidRPr="00DD2010" w:rsidRDefault="00685D1F" w:rsidP="003D5975">
            <w:pPr>
              <w:snapToGrid w:val="0"/>
              <w:ind w:left="-142"/>
              <w:jc w:val="left"/>
              <w:rPr>
                <w:rFonts w:eastAsia="Calibri" w:cs="Times New Roman"/>
                <w:shd w:val="clear" w:color="auto" w:fill="FFFFFF"/>
              </w:rPr>
            </w:pPr>
            <w:r w:rsidRPr="00DD2010">
              <w:rPr>
                <w:rFonts w:eastAsia="Arial" w:cs="Times New Roman"/>
                <w:b/>
                <w:i/>
                <w:shd w:val="clear" w:color="auto" w:fill="FFFFFF"/>
              </w:rPr>
              <w:t>Нижнекарачанско</w:t>
            </w:r>
            <w:r w:rsidR="003D5975" w:rsidRPr="00DD2010">
              <w:rPr>
                <w:rFonts w:eastAsia="Arial" w:cs="Times New Roman"/>
                <w:b/>
                <w:i/>
                <w:shd w:val="clear" w:color="auto" w:fill="FFFFFF"/>
              </w:rPr>
              <w:t>е</w:t>
            </w:r>
            <w:r w:rsidRPr="00DD2010">
              <w:rPr>
                <w:rFonts w:eastAsia="Arial" w:cs="Times New Roman"/>
                <w:b/>
                <w:i/>
                <w:shd w:val="clear" w:color="auto" w:fill="FFFFFF"/>
              </w:rPr>
              <w:t xml:space="preserve"> сп</w:t>
            </w:r>
            <w:r w:rsidRPr="00DD2010">
              <w:rPr>
                <w:rFonts w:eastAsia="Calibri" w:cs="Times New Roman"/>
                <w:b/>
                <w:bCs/>
                <w:i/>
                <w:iCs/>
                <w:shd w:val="clear" w:color="auto" w:fill="FFFFFF"/>
              </w:rPr>
              <w:t xml:space="preserve">, </w:t>
            </w:r>
            <w:r w:rsidRPr="00DD2010">
              <w:rPr>
                <w:rFonts w:eastAsia="Calibri" w:cs="Times New Roman"/>
                <w:shd w:val="clear" w:color="auto" w:fill="FFFFFF"/>
              </w:rPr>
              <w:t>население 1,943</w:t>
            </w:r>
            <w:r w:rsidR="003D5975" w:rsidRPr="00DD2010">
              <w:rPr>
                <w:rFonts w:eastAsia="Calibri" w:cs="Times New Roman"/>
                <w:shd w:val="clear" w:color="auto" w:fill="FFFFFF"/>
              </w:rPr>
              <w:t xml:space="preserve"> </w:t>
            </w:r>
            <w:r w:rsidRPr="00DD2010">
              <w:rPr>
                <w:rFonts w:eastAsia="Calibri" w:cs="Times New Roman"/>
                <w:shd w:val="clear" w:color="auto" w:fill="FFFFFF"/>
              </w:rPr>
              <w:t>тыс. чел</w:t>
            </w:r>
          </w:p>
        </w:tc>
        <w:tc>
          <w:tcPr>
            <w:tcW w:w="2169" w:type="dxa"/>
          </w:tcPr>
          <w:p w:rsidR="00685D1F" w:rsidRPr="00DD2010" w:rsidRDefault="00685D1F" w:rsidP="000F16BA">
            <w:pPr>
              <w:snapToGrid w:val="0"/>
              <w:jc w:val="center"/>
              <w:rPr>
                <w:rFonts w:eastAsia="Calibri" w:cs="Times New Roman"/>
                <w:kern w:val="3"/>
                <w:u w:val="single"/>
                <w:shd w:val="clear" w:color="auto" w:fill="FFFFFF"/>
              </w:rPr>
            </w:pPr>
            <w:r w:rsidRPr="00DD2010">
              <w:rPr>
                <w:rFonts w:eastAsia="Calibri" w:cs="Times New Roman"/>
                <w:u w:val="single"/>
                <w:shd w:val="clear" w:color="auto" w:fill="FFFFFF"/>
              </w:rPr>
              <w:t>-</w:t>
            </w:r>
          </w:p>
          <w:p w:rsidR="00685D1F" w:rsidRPr="00DD2010" w:rsidRDefault="00685D1F" w:rsidP="000F16BA">
            <w:pPr>
              <w:widowControl w:val="0"/>
              <w:autoSpaceDN w:val="0"/>
              <w:jc w:val="center"/>
              <w:rPr>
                <w:rFonts w:eastAsia="Calibri" w:cs="Times New Roman"/>
                <w:kern w:val="3"/>
                <w:shd w:val="clear" w:color="auto" w:fill="FFFFFF"/>
              </w:rPr>
            </w:pPr>
            <w:r w:rsidRPr="00DD2010">
              <w:rPr>
                <w:rFonts w:eastAsia="Calibri" w:cs="Times New Roman"/>
                <w:shd w:val="clear" w:color="auto" w:fill="FFFFFF"/>
              </w:rPr>
              <w:t>1,943</w:t>
            </w:r>
          </w:p>
        </w:tc>
        <w:tc>
          <w:tcPr>
            <w:tcW w:w="1858" w:type="dxa"/>
          </w:tcPr>
          <w:p w:rsidR="00685D1F" w:rsidRPr="00DD2010" w:rsidRDefault="00685D1F" w:rsidP="000F16BA">
            <w:pPr>
              <w:snapToGrid w:val="0"/>
              <w:jc w:val="center"/>
              <w:rPr>
                <w:rFonts w:eastAsia="Calibri" w:cs="Times New Roman"/>
                <w:kern w:val="3"/>
                <w:u w:val="single"/>
                <w:shd w:val="clear" w:color="auto" w:fill="FFFFFF"/>
              </w:rPr>
            </w:pPr>
            <w:r w:rsidRPr="00DD2010">
              <w:rPr>
                <w:rFonts w:eastAsia="Calibri" w:cs="Times New Roman"/>
                <w:u w:val="single"/>
                <w:shd w:val="clear" w:color="auto" w:fill="FFFFFF"/>
              </w:rPr>
              <w:t>-</w:t>
            </w:r>
          </w:p>
          <w:p w:rsidR="00685D1F" w:rsidRPr="00DD2010" w:rsidRDefault="00685D1F" w:rsidP="000F16BA">
            <w:pPr>
              <w:widowControl w:val="0"/>
              <w:autoSpaceDN w:val="0"/>
              <w:jc w:val="center"/>
              <w:rPr>
                <w:rFonts w:eastAsia="Calibri" w:cs="Times New Roman"/>
                <w:kern w:val="3"/>
                <w:shd w:val="clear" w:color="auto" w:fill="FFFFFF"/>
              </w:rPr>
            </w:pPr>
            <w:r w:rsidRPr="00DD2010">
              <w:rPr>
                <w:rFonts w:eastAsia="Calibri" w:cs="Times New Roman"/>
                <w:shd w:val="clear" w:color="auto" w:fill="FFFFFF"/>
              </w:rPr>
              <w:t>230</w:t>
            </w:r>
          </w:p>
        </w:tc>
        <w:tc>
          <w:tcPr>
            <w:tcW w:w="1821" w:type="dxa"/>
          </w:tcPr>
          <w:p w:rsidR="00685D1F" w:rsidRPr="00DD2010" w:rsidRDefault="00685D1F" w:rsidP="000F16BA">
            <w:pPr>
              <w:widowControl w:val="0"/>
              <w:autoSpaceDN w:val="0"/>
              <w:jc w:val="center"/>
              <w:rPr>
                <w:rFonts w:eastAsia="Calibri" w:cs="Times New Roman"/>
                <w:shd w:val="clear" w:color="auto" w:fill="FFFFFF"/>
              </w:rPr>
            </w:pPr>
            <w:r w:rsidRPr="00DD2010">
              <w:rPr>
                <w:rFonts w:eastAsia="Calibri" w:cs="Times New Roman"/>
                <w:u w:val="single"/>
                <w:shd w:val="clear" w:color="auto" w:fill="FFFFFF"/>
              </w:rPr>
              <w:t>-</w:t>
            </w:r>
          </w:p>
          <w:p w:rsidR="00685D1F" w:rsidRPr="00DD2010" w:rsidRDefault="00685D1F" w:rsidP="000F16BA">
            <w:pPr>
              <w:widowControl w:val="0"/>
              <w:autoSpaceDN w:val="0"/>
              <w:jc w:val="center"/>
              <w:rPr>
                <w:rFonts w:eastAsia="Calibri" w:cs="Times New Roman"/>
                <w:kern w:val="3"/>
                <w:shd w:val="clear" w:color="auto" w:fill="FFFFFF"/>
              </w:rPr>
            </w:pPr>
            <w:r w:rsidRPr="00DD2010">
              <w:rPr>
                <w:rFonts w:eastAsia="Calibri" w:cs="Times New Roman"/>
                <w:kern w:val="3"/>
                <w:shd w:val="clear" w:color="auto" w:fill="FFFFFF"/>
              </w:rPr>
              <w:t>446,89</w:t>
            </w:r>
          </w:p>
        </w:tc>
        <w:tc>
          <w:tcPr>
            <w:tcW w:w="1821" w:type="dxa"/>
          </w:tcPr>
          <w:p w:rsidR="00685D1F" w:rsidRPr="00DD2010" w:rsidRDefault="00685D1F" w:rsidP="000F16BA">
            <w:pPr>
              <w:widowControl w:val="0"/>
              <w:autoSpaceDN w:val="0"/>
              <w:jc w:val="center"/>
              <w:rPr>
                <w:rFonts w:eastAsia="Calibri" w:cs="Times New Roman"/>
                <w:shd w:val="clear" w:color="auto" w:fill="FFFFFF"/>
              </w:rPr>
            </w:pPr>
            <w:r w:rsidRPr="00DD2010">
              <w:rPr>
                <w:rFonts w:eastAsia="Calibri" w:cs="Times New Roman"/>
                <w:u w:val="single"/>
                <w:shd w:val="clear" w:color="auto" w:fill="FFFFFF"/>
              </w:rPr>
              <w:t>-</w:t>
            </w:r>
          </w:p>
          <w:p w:rsidR="00685D1F" w:rsidRPr="00DD2010" w:rsidRDefault="00685D1F" w:rsidP="000F16BA">
            <w:pPr>
              <w:widowControl w:val="0"/>
              <w:autoSpaceDN w:val="0"/>
              <w:jc w:val="center"/>
              <w:rPr>
                <w:rFonts w:eastAsia="Calibri" w:cs="Times New Roman"/>
                <w:kern w:val="3"/>
                <w:shd w:val="clear" w:color="auto" w:fill="FFFFFF"/>
              </w:rPr>
            </w:pPr>
            <w:r w:rsidRPr="00DD2010">
              <w:rPr>
                <w:rFonts w:eastAsia="Calibri" w:cs="Times New Roman"/>
                <w:kern w:val="3"/>
                <w:shd w:val="clear" w:color="auto" w:fill="FFFFFF"/>
              </w:rPr>
              <w:t>536,27</w:t>
            </w:r>
          </w:p>
        </w:tc>
      </w:tr>
      <w:tr w:rsidR="00685D1F" w:rsidRPr="00DD2010" w:rsidTr="000F16BA">
        <w:tc>
          <w:tcPr>
            <w:tcW w:w="1901" w:type="dxa"/>
            <w:vAlign w:val="center"/>
          </w:tcPr>
          <w:p w:rsidR="00685D1F" w:rsidRPr="00DD2010" w:rsidRDefault="00685D1F" w:rsidP="000F16BA">
            <w:pPr>
              <w:snapToGrid w:val="0"/>
              <w:jc w:val="center"/>
              <w:rPr>
                <w:rFonts w:eastAsia="Calibri" w:cs="Times New Roman"/>
                <w:shd w:val="clear" w:color="auto" w:fill="FFFFFF"/>
              </w:rPr>
            </w:pPr>
            <w:r w:rsidRPr="00DD2010">
              <w:rPr>
                <w:rFonts w:eastAsia="Calibri" w:cs="Times New Roman"/>
                <w:shd w:val="clear" w:color="auto" w:fill="FFFFFF"/>
              </w:rPr>
              <w:t>Поливочные нужды</w:t>
            </w:r>
          </w:p>
        </w:tc>
        <w:tc>
          <w:tcPr>
            <w:tcW w:w="2169" w:type="dxa"/>
            <w:vAlign w:val="center"/>
          </w:tcPr>
          <w:p w:rsidR="00685D1F" w:rsidRPr="00DD2010" w:rsidRDefault="00685D1F" w:rsidP="000F16BA">
            <w:pPr>
              <w:snapToGrid w:val="0"/>
              <w:jc w:val="center"/>
              <w:rPr>
                <w:rFonts w:eastAsia="Calibri" w:cs="Times New Roman"/>
                <w:shd w:val="clear" w:color="auto" w:fill="FFFFFF"/>
              </w:rPr>
            </w:pPr>
            <w:r w:rsidRPr="00DD2010">
              <w:rPr>
                <w:rFonts w:eastAsia="Calibri" w:cs="Times New Roman"/>
                <w:shd w:val="clear" w:color="auto" w:fill="FFFFFF"/>
              </w:rPr>
              <w:t>1,943</w:t>
            </w:r>
          </w:p>
        </w:tc>
        <w:tc>
          <w:tcPr>
            <w:tcW w:w="1858" w:type="dxa"/>
            <w:vAlign w:val="center"/>
          </w:tcPr>
          <w:p w:rsidR="00685D1F" w:rsidRPr="00DD2010" w:rsidRDefault="00685D1F" w:rsidP="000F16BA">
            <w:pPr>
              <w:snapToGrid w:val="0"/>
              <w:jc w:val="center"/>
              <w:rPr>
                <w:rFonts w:eastAsia="Calibri" w:cs="Times New Roman"/>
                <w:shd w:val="clear" w:color="auto" w:fill="FFFFFF"/>
              </w:rPr>
            </w:pPr>
            <w:r w:rsidRPr="00DD2010">
              <w:rPr>
                <w:rFonts w:eastAsia="Calibri" w:cs="Times New Roman"/>
                <w:shd w:val="clear" w:color="auto" w:fill="FFFFFF"/>
              </w:rPr>
              <w:t>70</w:t>
            </w:r>
          </w:p>
        </w:tc>
        <w:tc>
          <w:tcPr>
            <w:tcW w:w="1821" w:type="dxa"/>
            <w:vAlign w:val="center"/>
          </w:tcPr>
          <w:p w:rsidR="00685D1F" w:rsidRPr="00DD2010" w:rsidRDefault="00685D1F" w:rsidP="000F16BA">
            <w:pPr>
              <w:snapToGrid w:val="0"/>
              <w:jc w:val="center"/>
              <w:rPr>
                <w:rFonts w:eastAsia="Calibri" w:cs="Times New Roman"/>
                <w:shd w:val="clear" w:color="auto" w:fill="FFFFFF"/>
                <w:lang w:val="en-US"/>
              </w:rPr>
            </w:pPr>
            <w:r w:rsidRPr="00DD2010">
              <w:rPr>
                <w:rFonts w:eastAsia="Calibri" w:cs="Times New Roman"/>
                <w:shd w:val="clear" w:color="auto" w:fill="FFFFFF"/>
              </w:rPr>
              <w:t>136,01</w:t>
            </w:r>
          </w:p>
        </w:tc>
        <w:tc>
          <w:tcPr>
            <w:tcW w:w="1821" w:type="dxa"/>
            <w:vAlign w:val="center"/>
          </w:tcPr>
          <w:p w:rsidR="00685D1F" w:rsidRPr="00DD2010" w:rsidRDefault="00685D1F" w:rsidP="000F16BA">
            <w:pPr>
              <w:snapToGrid w:val="0"/>
              <w:jc w:val="center"/>
              <w:rPr>
                <w:rFonts w:eastAsia="Calibri" w:cs="Times New Roman"/>
                <w:shd w:val="clear" w:color="auto" w:fill="FFFFFF"/>
                <w:lang w:val="en-US"/>
              </w:rPr>
            </w:pPr>
            <w:r w:rsidRPr="00DD2010">
              <w:rPr>
                <w:rFonts w:eastAsia="Calibri" w:cs="Times New Roman"/>
                <w:shd w:val="clear" w:color="auto" w:fill="FFFFFF"/>
              </w:rPr>
              <w:t>163,22</w:t>
            </w:r>
          </w:p>
        </w:tc>
      </w:tr>
      <w:tr w:rsidR="00685D1F" w:rsidRPr="00DD2010" w:rsidTr="000F16BA">
        <w:tc>
          <w:tcPr>
            <w:tcW w:w="1901" w:type="dxa"/>
            <w:vAlign w:val="center"/>
          </w:tcPr>
          <w:p w:rsidR="00685D1F" w:rsidRPr="00DD2010" w:rsidRDefault="00685D1F" w:rsidP="000F16BA">
            <w:pPr>
              <w:snapToGrid w:val="0"/>
              <w:rPr>
                <w:rFonts w:eastAsia="Calibri" w:cs="Times New Roman"/>
                <w:b/>
                <w:shd w:val="clear" w:color="auto" w:fill="FFFFFF"/>
              </w:rPr>
            </w:pPr>
            <w:r w:rsidRPr="00DD2010">
              <w:rPr>
                <w:rFonts w:eastAsia="Calibri" w:cs="Times New Roman"/>
                <w:b/>
                <w:shd w:val="clear" w:color="auto" w:fill="FFFFFF"/>
              </w:rPr>
              <w:t>Итого:</w:t>
            </w:r>
          </w:p>
        </w:tc>
        <w:tc>
          <w:tcPr>
            <w:tcW w:w="2169" w:type="dxa"/>
            <w:vAlign w:val="center"/>
          </w:tcPr>
          <w:p w:rsidR="00685D1F" w:rsidRPr="00DD2010" w:rsidRDefault="00685D1F" w:rsidP="000F16BA">
            <w:pPr>
              <w:snapToGrid w:val="0"/>
              <w:jc w:val="center"/>
              <w:rPr>
                <w:rFonts w:eastAsia="Calibri" w:cs="Times New Roman"/>
                <w:shd w:val="clear" w:color="auto" w:fill="FFFFFF"/>
              </w:rPr>
            </w:pPr>
          </w:p>
        </w:tc>
        <w:tc>
          <w:tcPr>
            <w:tcW w:w="1858" w:type="dxa"/>
            <w:vAlign w:val="center"/>
          </w:tcPr>
          <w:p w:rsidR="00685D1F" w:rsidRPr="00DD2010" w:rsidRDefault="00685D1F" w:rsidP="000F16BA">
            <w:pPr>
              <w:snapToGrid w:val="0"/>
              <w:jc w:val="center"/>
              <w:rPr>
                <w:rFonts w:eastAsia="Calibri" w:cs="Times New Roman"/>
                <w:shd w:val="clear" w:color="auto" w:fill="FFFFFF"/>
              </w:rPr>
            </w:pPr>
          </w:p>
        </w:tc>
        <w:tc>
          <w:tcPr>
            <w:tcW w:w="1821" w:type="dxa"/>
            <w:vAlign w:val="center"/>
          </w:tcPr>
          <w:p w:rsidR="00685D1F" w:rsidRPr="00DD2010" w:rsidRDefault="00685D1F" w:rsidP="000F16BA">
            <w:pPr>
              <w:snapToGrid w:val="0"/>
              <w:jc w:val="center"/>
              <w:rPr>
                <w:rFonts w:eastAsia="Calibri" w:cs="Times New Roman"/>
                <w:b/>
                <w:shd w:val="clear" w:color="auto" w:fill="FFFFFF"/>
              </w:rPr>
            </w:pPr>
            <w:r w:rsidRPr="00DD2010">
              <w:rPr>
                <w:rFonts w:eastAsia="Calibri" w:cs="Times New Roman"/>
                <w:b/>
                <w:shd w:val="clear" w:color="auto" w:fill="FFFFFF"/>
              </w:rPr>
              <w:t>582,9</w:t>
            </w:r>
          </w:p>
        </w:tc>
        <w:tc>
          <w:tcPr>
            <w:tcW w:w="1821" w:type="dxa"/>
            <w:vAlign w:val="center"/>
          </w:tcPr>
          <w:p w:rsidR="00685D1F" w:rsidRPr="00DD2010" w:rsidRDefault="00685D1F" w:rsidP="000F16BA">
            <w:pPr>
              <w:snapToGrid w:val="0"/>
              <w:jc w:val="center"/>
              <w:rPr>
                <w:rFonts w:eastAsia="Calibri" w:cs="Times New Roman"/>
                <w:b/>
                <w:shd w:val="clear" w:color="auto" w:fill="FFFFFF"/>
              </w:rPr>
            </w:pPr>
            <w:r w:rsidRPr="00DD2010">
              <w:rPr>
                <w:rFonts w:eastAsia="Calibri" w:cs="Times New Roman"/>
                <w:b/>
                <w:shd w:val="clear" w:color="auto" w:fill="FFFFFF"/>
              </w:rPr>
              <w:t>699,49</w:t>
            </w:r>
          </w:p>
        </w:tc>
      </w:tr>
    </w:tbl>
    <w:p w:rsidR="00F920F2" w:rsidRPr="00DD2010" w:rsidRDefault="00F920F2" w:rsidP="00171791">
      <w:pPr>
        <w:spacing w:after="0" w:line="276" w:lineRule="auto"/>
        <w:ind w:firstLine="709"/>
        <w:rPr>
          <w:rFonts w:eastAsia="Calibri" w:cs="Times New Roman"/>
          <w:b/>
          <w:szCs w:val="24"/>
          <w:shd w:val="clear" w:color="auto" w:fill="FFFFFF"/>
        </w:rPr>
      </w:pPr>
    </w:p>
    <w:p w:rsidR="00F920F2" w:rsidRPr="00DD2010" w:rsidRDefault="00F920F2" w:rsidP="00171791">
      <w:pPr>
        <w:spacing w:line="276" w:lineRule="auto"/>
        <w:jc w:val="center"/>
        <w:rPr>
          <w:rFonts w:eastAsia="Calibri" w:cs="Times New Roman"/>
          <w:b/>
          <w:szCs w:val="24"/>
          <w:shd w:val="clear" w:color="auto" w:fill="FFFFFF"/>
        </w:rPr>
      </w:pPr>
      <w:r w:rsidRPr="00DD2010">
        <w:rPr>
          <w:rFonts w:eastAsia="Calibri" w:cs="Times New Roman"/>
          <w:b/>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90"/>
        <w:gridCol w:w="3190"/>
        <w:gridCol w:w="3190"/>
      </w:tblGrid>
      <w:tr w:rsidR="003D5975" w:rsidRPr="00DD2010" w:rsidTr="000F16BA">
        <w:tc>
          <w:tcPr>
            <w:tcW w:w="3190" w:type="dxa"/>
            <w:vMerge w:val="restart"/>
            <w:shd w:val="clear" w:color="auto" w:fill="D9D9D9" w:themeFill="background1" w:themeFillShade="D9"/>
            <w:vAlign w:val="center"/>
          </w:tcPr>
          <w:p w:rsidR="003D5975" w:rsidRPr="00DD2010" w:rsidRDefault="003D5975" w:rsidP="000F16BA">
            <w:pPr>
              <w:jc w:val="center"/>
              <w:rPr>
                <w:rFonts w:eastAsia="Calibri" w:cs="Times New Roman"/>
                <w:b/>
              </w:rPr>
            </w:pPr>
            <w:r w:rsidRPr="00DD2010">
              <w:rPr>
                <w:rFonts w:eastAsia="Calibri" w:cs="Times New Roman"/>
                <w:b/>
              </w:rPr>
              <w:t>Наименование потребителей</w:t>
            </w:r>
          </w:p>
        </w:tc>
        <w:tc>
          <w:tcPr>
            <w:tcW w:w="6380" w:type="dxa"/>
            <w:gridSpan w:val="2"/>
            <w:shd w:val="clear" w:color="auto" w:fill="D9D9D9" w:themeFill="background1" w:themeFillShade="D9"/>
          </w:tcPr>
          <w:p w:rsidR="003D5975" w:rsidRPr="00DD2010" w:rsidRDefault="003D5975" w:rsidP="000F16BA">
            <w:pPr>
              <w:jc w:val="center"/>
              <w:rPr>
                <w:rFonts w:eastAsia="Calibri" w:cs="Times New Roman"/>
                <w:b/>
              </w:rPr>
            </w:pPr>
            <w:r w:rsidRPr="00DD2010">
              <w:rPr>
                <w:rFonts w:eastAsia="Calibri" w:cs="Times New Roman"/>
                <w:b/>
              </w:rPr>
              <w:t>Расчетный срок</w:t>
            </w:r>
          </w:p>
        </w:tc>
      </w:tr>
      <w:tr w:rsidR="003D5975" w:rsidRPr="00DD2010" w:rsidTr="000F16BA">
        <w:tc>
          <w:tcPr>
            <w:tcW w:w="3190" w:type="dxa"/>
            <w:vMerge/>
            <w:shd w:val="clear" w:color="auto" w:fill="D9D9D9" w:themeFill="background1" w:themeFillShade="D9"/>
          </w:tcPr>
          <w:p w:rsidR="003D5975" w:rsidRPr="00DD2010" w:rsidRDefault="003D5975" w:rsidP="000F16BA">
            <w:pPr>
              <w:rPr>
                <w:rFonts w:eastAsia="Calibri" w:cs="Times New Roman"/>
                <w:b/>
                <w:shd w:val="clear" w:color="auto" w:fill="FFFFFF"/>
              </w:rPr>
            </w:pPr>
          </w:p>
        </w:tc>
        <w:tc>
          <w:tcPr>
            <w:tcW w:w="3190" w:type="dxa"/>
            <w:shd w:val="clear" w:color="auto" w:fill="D9D9D9" w:themeFill="background1" w:themeFillShade="D9"/>
          </w:tcPr>
          <w:p w:rsidR="003D5975" w:rsidRPr="00DD2010" w:rsidRDefault="003D5975" w:rsidP="000F16BA">
            <w:pPr>
              <w:jc w:val="center"/>
              <w:rPr>
                <w:rFonts w:eastAsia="Calibri" w:cs="Times New Roman"/>
                <w:b/>
              </w:rPr>
            </w:pPr>
            <w:r w:rsidRPr="00DD2010">
              <w:rPr>
                <w:rFonts w:eastAsia="Calibri" w:cs="Times New Roman"/>
                <w:b/>
              </w:rPr>
              <w:t>Среднесут.  расход воды</w:t>
            </w:r>
            <w:r w:rsidR="00BE6488" w:rsidRPr="00DD2010">
              <w:rPr>
                <w:rFonts w:eastAsia="Calibri" w:cs="Times New Roman"/>
                <w:b/>
              </w:rPr>
              <w:t>,</w:t>
            </w:r>
          </w:p>
          <w:p w:rsidR="003D5975" w:rsidRPr="00DD2010" w:rsidRDefault="003D5975" w:rsidP="000F16BA">
            <w:pPr>
              <w:jc w:val="center"/>
              <w:rPr>
                <w:rFonts w:eastAsia="Calibri" w:cs="Times New Roman"/>
                <w:b/>
              </w:rPr>
            </w:pPr>
            <w:r w:rsidRPr="00DD2010">
              <w:rPr>
                <w:rFonts w:eastAsia="Calibri" w:cs="Times New Roman"/>
                <w:b/>
              </w:rPr>
              <w:t xml:space="preserve"> м</w:t>
            </w:r>
            <w:r w:rsidRPr="00DD2010">
              <w:rPr>
                <w:rFonts w:eastAsia="Calibri" w:cs="Times New Roman"/>
                <w:b/>
                <w:vertAlign w:val="superscript"/>
              </w:rPr>
              <w:t>3</w:t>
            </w:r>
            <w:r w:rsidRPr="00DD2010">
              <w:rPr>
                <w:rFonts w:eastAsia="Calibri" w:cs="Times New Roman"/>
                <w:b/>
              </w:rPr>
              <w:t>/сут.</w:t>
            </w:r>
          </w:p>
        </w:tc>
        <w:tc>
          <w:tcPr>
            <w:tcW w:w="3190" w:type="dxa"/>
            <w:shd w:val="clear" w:color="auto" w:fill="D9D9D9" w:themeFill="background1" w:themeFillShade="D9"/>
          </w:tcPr>
          <w:p w:rsidR="003D5975" w:rsidRPr="00DD2010" w:rsidRDefault="003D5975" w:rsidP="00BE6488">
            <w:pPr>
              <w:jc w:val="center"/>
              <w:rPr>
                <w:rFonts w:eastAsia="Calibri" w:cs="Times New Roman"/>
                <w:b/>
              </w:rPr>
            </w:pPr>
            <w:r w:rsidRPr="00DD2010">
              <w:rPr>
                <w:rFonts w:eastAsia="Calibri" w:cs="Times New Roman"/>
                <w:b/>
              </w:rPr>
              <w:t>Maксимальный сут.расход воды</w:t>
            </w:r>
            <w:r w:rsidR="00BE6488" w:rsidRPr="00DD2010">
              <w:rPr>
                <w:rFonts w:eastAsia="Calibri" w:cs="Times New Roman"/>
                <w:b/>
              </w:rPr>
              <w:t xml:space="preserve">, </w:t>
            </w:r>
            <w:r w:rsidRPr="00DD2010">
              <w:rPr>
                <w:rFonts w:eastAsia="Calibri" w:cs="Times New Roman"/>
                <w:b/>
              </w:rPr>
              <w:t>м</w:t>
            </w:r>
            <w:r w:rsidRPr="00DD2010">
              <w:rPr>
                <w:rFonts w:eastAsia="Calibri" w:cs="Times New Roman"/>
                <w:b/>
                <w:vertAlign w:val="superscript"/>
              </w:rPr>
              <w:t>3</w:t>
            </w:r>
            <w:r w:rsidRPr="00DD2010">
              <w:rPr>
                <w:rFonts w:eastAsia="Calibri" w:cs="Times New Roman"/>
                <w:b/>
              </w:rPr>
              <w:t>/сут.</w:t>
            </w:r>
          </w:p>
        </w:tc>
      </w:tr>
      <w:tr w:rsidR="003D5975" w:rsidRPr="00DD2010" w:rsidTr="000F16BA">
        <w:tc>
          <w:tcPr>
            <w:tcW w:w="3190" w:type="dxa"/>
            <w:vAlign w:val="center"/>
          </w:tcPr>
          <w:p w:rsidR="003D5975" w:rsidRPr="00DD2010" w:rsidRDefault="003D5975" w:rsidP="003D5975">
            <w:pPr>
              <w:keepLines/>
              <w:widowControl w:val="0"/>
              <w:snapToGrid w:val="0"/>
              <w:rPr>
                <w:rFonts w:eastAsia="Lucida Sans Unicode" w:cs="Times New Roman"/>
                <w:kern w:val="1"/>
                <w:shd w:val="clear" w:color="auto" w:fill="FFFFFF"/>
              </w:rPr>
            </w:pPr>
            <w:r w:rsidRPr="00DD2010">
              <w:rPr>
                <w:rFonts w:eastAsia="Arial" w:cs="Times New Roman"/>
                <w:b/>
                <w:i/>
                <w:kern w:val="1"/>
                <w:shd w:val="clear" w:color="auto" w:fill="FFFFFF"/>
              </w:rPr>
              <w:t>Нижнекарачанское сп</w:t>
            </w:r>
            <w:r w:rsidRPr="00DD2010">
              <w:rPr>
                <w:rFonts w:eastAsia="Lucida Sans Unicode" w:cs="Times New Roman"/>
                <w:b/>
                <w:bCs/>
                <w:i/>
                <w:iCs/>
                <w:kern w:val="1"/>
                <w:shd w:val="clear" w:color="auto" w:fill="FFFFFF"/>
              </w:rPr>
              <w:t>,</w:t>
            </w:r>
            <w:r w:rsidRPr="00DD2010">
              <w:rPr>
                <w:rFonts w:eastAsia="Lucida Sans Unicode" w:cs="Times New Roman"/>
                <w:kern w:val="1"/>
                <w:shd w:val="clear" w:color="auto" w:fill="FFFFFF"/>
              </w:rPr>
              <w:t xml:space="preserve"> население (2,11 тыс. чел.)</w:t>
            </w:r>
          </w:p>
        </w:tc>
        <w:tc>
          <w:tcPr>
            <w:tcW w:w="3190" w:type="dxa"/>
            <w:vAlign w:val="center"/>
          </w:tcPr>
          <w:p w:rsidR="003D5975" w:rsidRPr="00DD2010" w:rsidRDefault="003D5975" w:rsidP="000F16BA">
            <w:pPr>
              <w:jc w:val="center"/>
              <w:rPr>
                <w:rFonts w:eastAsia="Calibri" w:cs="Times New Roman"/>
                <w:shd w:val="clear" w:color="auto" w:fill="FFFFFF"/>
                <w:lang w:val="en-US"/>
              </w:rPr>
            </w:pPr>
            <w:r w:rsidRPr="00DD2010">
              <w:rPr>
                <w:rFonts w:eastAsia="Calibri" w:cs="Times New Roman"/>
                <w:shd w:val="clear" w:color="auto" w:fill="FFFFFF"/>
              </w:rPr>
              <w:t>485,3</w:t>
            </w:r>
          </w:p>
        </w:tc>
        <w:tc>
          <w:tcPr>
            <w:tcW w:w="3190" w:type="dxa"/>
            <w:vAlign w:val="center"/>
          </w:tcPr>
          <w:p w:rsidR="003D5975" w:rsidRPr="00DD2010" w:rsidRDefault="003D5975" w:rsidP="000F16BA">
            <w:pPr>
              <w:jc w:val="center"/>
              <w:rPr>
                <w:rFonts w:eastAsia="Calibri" w:cs="Times New Roman"/>
                <w:shd w:val="clear" w:color="auto" w:fill="FFFFFF"/>
              </w:rPr>
            </w:pPr>
            <w:r w:rsidRPr="00DD2010">
              <w:rPr>
                <w:rFonts w:eastAsia="Calibri" w:cs="Times New Roman"/>
                <w:shd w:val="clear" w:color="auto" w:fill="FFFFFF"/>
              </w:rPr>
              <w:t>582,36</w:t>
            </w:r>
          </w:p>
        </w:tc>
      </w:tr>
      <w:tr w:rsidR="003D5975" w:rsidRPr="00DD2010" w:rsidTr="000F16BA">
        <w:tc>
          <w:tcPr>
            <w:tcW w:w="3190" w:type="dxa"/>
            <w:vAlign w:val="center"/>
          </w:tcPr>
          <w:p w:rsidR="003D5975" w:rsidRPr="00DD2010" w:rsidRDefault="003D5975" w:rsidP="000F16BA">
            <w:pPr>
              <w:keepLines/>
              <w:widowControl w:val="0"/>
              <w:snapToGrid w:val="0"/>
              <w:rPr>
                <w:rFonts w:eastAsia="Lucida Sans Unicode" w:cs="Times New Roman"/>
                <w:kern w:val="1"/>
                <w:shd w:val="clear" w:color="auto" w:fill="FFFFFF"/>
              </w:rPr>
            </w:pPr>
            <w:r w:rsidRPr="00DD2010">
              <w:rPr>
                <w:rFonts w:eastAsia="Lucida Sans Unicode" w:cs="Times New Roman"/>
                <w:kern w:val="1"/>
                <w:shd w:val="clear" w:color="auto" w:fill="FFFFFF"/>
              </w:rPr>
              <w:t>Поливочные нужды</w:t>
            </w:r>
          </w:p>
        </w:tc>
        <w:tc>
          <w:tcPr>
            <w:tcW w:w="3190" w:type="dxa"/>
            <w:vAlign w:val="center"/>
          </w:tcPr>
          <w:p w:rsidR="003D5975" w:rsidRPr="00DD2010" w:rsidRDefault="003D5975" w:rsidP="000F16BA">
            <w:pPr>
              <w:snapToGrid w:val="0"/>
              <w:jc w:val="center"/>
              <w:rPr>
                <w:rFonts w:eastAsia="Calibri" w:cs="Times New Roman"/>
                <w:shd w:val="clear" w:color="auto" w:fill="FFFFFF"/>
              </w:rPr>
            </w:pPr>
            <w:r w:rsidRPr="00DD2010">
              <w:rPr>
                <w:rFonts w:eastAsia="Calibri" w:cs="Times New Roman"/>
                <w:shd w:val="clear" w:color="auto" w:fill="FFFFFF"/>
              </w:rPr>
              <w:t>147,7</w:t>
            </w:r>
          </w:p>
        </w:tc>
        <w:tc>
          <w:tcPr>
            <w:tcW w:w="3190" w:type="dxa"/>
            <w:vAlign w:val="center"/>
          </w:tcPr>
          <w:p w:rsidR="003D5975" w:rsidRPr="00DD2010" w:rsidRDefault="003D5975" w:rsidP="000F16BA">
            <w:pPr>
              <w:snapToGrid w:val="0"/>
              <w:jc w:val="center"/>
              <w:rPr>
                <w:rFonts w:eastAsia="Calibri" w:cs="Times New Roman"/>
                <w:shd w:val="clear" w:color="auto" w:fill="FFFFFF"/>
              </w:rPr>
            </w:pPr>
            <w:r w:rsidRPr="00DD2010">
              <w:rPr>
                <w:rFonts w:eastAsia="Calibri" w:cs="Times New Roman"/>
                <w:shd w:val="clear" w:color="auto" w:fill="FFFFFF"/>
              </w:rPr>
              <w:t>177,24</w:t>
            </w:r>
          </w:p>
        </w:tc>
      </w:tr>
      <w:tr w:rsidR="003D5975" w:rsidRPr="00DD2010" w:rsidTr="000F16BA">
        <w:tc>
          <w:tcPr>
            <w:tcW w:w="3190" w:type="dxa"/>
            <w:vAlign w:val="center"/>
          </w:tcPr>
          <w:p w:rsidR="003D5975" w:rsidRPr="00DD2010" w:rsidRDefault="003D5975" w:rsidP="000F16BA">
            <w:pPr>
              <w:keepLines/>
              <w:widowControl w:val="0"/>
              <w:snapToGrid w:val="0"/>
              <w:rPr>
                <w:rFonts w:eastAsia="Lucida Sans Unicode" w:cs="Times New Roman"/>
                <w:kern w:val="1"/>
                <w:shd w:val="clear" w:color="auto" w:fill="FFFFFF"/>
              </w:rPr>
            </w:pPr>
            <w:r w:rsidRPr="00DD2010">
              <w:rPr>
                <w:rFonts w:eastAsia="Lucida Sans Unicode" w:cs="Times New Roman"/>
                <w:kern w:val="1"/>
                <w:shd w:val="clear" w:color="auto" w:fill="FFFFFF"/>
              </w:rPr>
              <w:t>Коммунально-бытовые предприятия, обслуживающие население и прочие расходы (10%)</w:t>
            </w:r>
          </w:p>
        </w:tc>
        <w:tc>
          <w:tcPr>
            <w:tcW w:w="3190" w:type="dxa"/>
            <w:vAlign w:val="center"/>
          </w:tcPr>
          <w:p w:rsidR="003D5975" w:rsidRPr="00DD2010" w:rsidRDefault="003D5975" w:rsidP="000F16BA">
            <w:pPr>
              <w:keepLines/>
              <w:widowControl w:val="0"/>
              <w:snapToGrid w:val="0"/>
              <w:jc w:val="center"/>
              <w:rPr>
                <w:rFonts w:eastAsia="Lucida Sans Unicode" w:cs="Times New Roman"/>
                <w:kern w:val="1"/>
                <w:shd w:val="clear" w:color="auto" w:fill="FFFFFF"/>
              </w:rPr>
            </w:pPr>
            <w:r w:rsidRPr="00DD2010">
              <w:rPr>
                <w:rFonts w:eastAsia="Lucida Sans Unicode" w:cs="Times New Roman"/>
                <w:kern w:val="1"/>
                <w:shd w:val="clear" w:color="auto" w:fill="FFFFFF"/>
              </w:rPr>
              <w:t>48,53</w:t>
            </w:r>
          </w:p>
        </w:tc>
        <w:tc>
          <w:tcPr>
            <w:tcW w:w="3190" w:type="dxa"/>
            <w:vAlign w:val="center"/>
          </w:tcPr>
          <w:p w:rsidR="003D5975" w:rsidRPr="00DD2010" w:rsidRDefault="003D5975" w:rsidP="000F16BA">
            <w:pPr>
              <w:keepLines/>
              <w:widowControl w:val="0"/>
              <w:snapToGrid w:val="0"/>
              <w:jc w:val="center"/>
              <w:rPr>
                <w:rFonts w:eastAsia="Lucida Sans Unicode" w:cs="Times New Roman"/>
                <w:kern w:val="1"/>
                <w:shd w:val="clear" w:color="auto" w:fill="FFFFFF"/>
              </w:rPr>
            </w:pPr>
            <w:r w:rsidRPr="00DD2010">
              <w:rPr>
                <w:rFonts w:eastAsia="Lucida Sans Unicode" w:cs="Times New Roman"/>
                <w:kern w:val="1"/>
                <w:shd w:val="clear" w:color="auto" w:fill="FFFFFF"/>
              </w:rPr>
              <w:t>58,24</w:t>
            </w:r>
          </w:p>
        </w:tc>
      </w:tr>
      <w:tr w:rsidR="003D5975" w:rsidRPr="00DD2010" w:rsidTr="000F16BA">
        <w:trPr>
          <w:trHeight w:val="303"/>
        </w:trPr>
        <w:tc>
          <w:tcPr>
            <w:tcW w:w="3190" w:type="dxa"/>
            <w:shd w:val="clear" w:color="auto" w:fill="auto"/>
          </w:tcPr>
          <w:p w:rsidR="003D5975" w:rsidRPr="00DD2010" w:rsidRDefault="003D5975" w:rsidP="000F16BA">
            <w:pPr>
              <w:keepLines/>
              <w:widowControl w:val="0"/>
              <w:snapToGrid w:val="0"/>
              <w:rPr>
                <w:rFonts w:eastAsia="Lucida Sans Unicode" w:cs="Times New Roman"/>
                <w:kern w:val="1"/>
                <w:shd w:val="clear" w:color="auto" w:fill="FFFFFF"/>
              </w:rPr>
            </w:pPr>
            <w:r w:rsidRPr="00DD2010">
              <w:rPr>
                <w:rFonts w:eastAsia="Lucida Sans Unicode" w:cs="Times New Roman"/>
                <w:kern w:val="1"/>
                <w:shd w:val="clear" w:color="auto" w:fill="FFFFFF"/>
              </w:rPr>
              <w:t>Промышленные предприятия</w:t>
            </w:r>
          </w:p>
        </w:tc>
        <w:tc>
          <w:tcPr>
            <w:tcW w:w="3190" w:type="dxa"/>
            <w:shd w:val="clear" w:color="auto" w:fill="auto"/>
            <w:vAlign w:val="center"/>
          </w:tcPr>
          <w:p w:rsidR="003D5975" w:rsidRPr="00DD2010" w:rsidRDefault="003D5975" w:rsidP="000F16BA">
            <w:pPr>
              <w:keepLines/>
              <w:widowControl w:val="0"/>
              <w:snapToGrid w:val="0"/>
              <w:ind w:firstLine="71"/>
              <w:jc w:val="center"/>
              <w:rPr>
                <w:rFonts w:eastAsia="Lucida Sans Unicode" w:cs="Times New Roman"/>
                <w:kern w:val="1"/>
                <w:shd w:val="clear" w:color="auto" w:fill="FFFFFF"/>
              </w:rPr>
            </w:pPr>
            <w:r w:rsidRPr="00DD2010">
              <w:rPr>
                <w:rFonts w:eastAsia="Lucida Sans Unicode" w:cs="Times New Roman"/>
                <w:kern w:val="1"/>
                <w:shd w:val="clear" w:color="auto" w:fill="FFFFFF"/>
              </w:rPr>
              <w:t>нет данных</w:t>
            </w:r>
          </w:p>
        </w:tc>
        <w:tc>
          <w:tcPr>
            <w:tcW w:w="3190" w:type="dxa"/>
            <w:shd w:val="clear" w:color="auto" w:fill="auto"/>
            <w:vAlign w:val="center"/>
          </w:tcPr>
          <w:p w:rsidR="003D5975" w:rsidRPr="00DD2010" w:rsidRDefault="003D5975" w:rsidP="000F16BA">
            <w:pPr>
              <w:keepLines/>
              <w:widowControl w:val="0"/>
              <w:snapToGrid w:val="0"/>
              <w:jc w:val="center"/>
              <w:rPr>
                <w:rFonts w:eastAsia="Lucida Sans Unicode" w:cs="Times New Roman"/>
                <w:bCs/>
                <w:kern w:val="1"/>
                <w:shd w:val="clear" w:color="auto" w:fill="FFFFFF"/>
              </w:rPr>
            </w:pPr>
            <w:r w:rsidRPr="00DD2010">
              <w:rPr>
                <w:rFonts w:eastAsia="Lucida Sans Unicode" w:cs="Times New Roman"/>
                <w:kern w:val="1"/>
                <w:shd w:val="clear" w:color="auto" w:fill="FFFFFF"/>
              </w:rPr>
              <w:t>нет данных</w:t>
            </w:r>
          </w:p>
        </w:tc>
      </w:tr>
      <w:tr w:rsidR="003D5975" w:rsidRPr="00DD2010" w:rsidTr="000F16BA">
        <w:trPr>
          <w:trHeight w:val="106"/>
        </w:trPr>
        <w:tc>
          <w:tcPr>
            <w:tcW w:w="3190" w:type="dxa"/>
            <w:shd w:val="clear" w:color="auto" w:fill="auto"/>
            <w:vAlign w:val="center"/>
          </w:tcPr>
          <w:p w:rsidR="003D5975" w:rsidRPr="00DD2010" w:rsidRDefault="003D5975" w:rsidP="000F16BA">
            <w:pPr>
              <w:keepLines/>
              <w:widowControl w:val="0"/>
              <w:snapToGrid w:val="0"/>
              <w:rPr>
                <w:rFonts w:eastAsia="Lucida Sans Unicode" w:cs="Times New Roman"/>
                <w:b/>
                <w:kern w:val="1"/>
                <w:shd w:val="clear" w:color="auto" w:fill="FFFFFF"/>
              </w:rPr>
            </w:pPr>
            <w:r w:rsidRPr="00DD2010">
              <w:rPr>
                <w:rFonts w:eastAsia="Lucida Sans Unicode" w:cs="Times New Roman"/>
                <w:b/>
                <w:kern w:val="1"/>
                <w:shd w:val="clear" w:color="auto" w:fill="FFFFFF"/>
                <w:lang w:val="en-US"/>
              </w:rPr>
              <w:t>Итого</w:t>
            </w:r>
            <w:r w:rsidRPr="00DD2010">
              <w:rPr>
                <w:rFonts w:eastAsia="Lucida Sans Unicode" w:cs="Times New Roman"/>
                <w:b/>
                <w:kern w:val="1"/>
                <w:shd w:val="clear" w:color="auto" w:fill="FFFFFF"/>
              </w:rPr>
              <w:t>:</w:t>
            </w:r>
          </w:p>
        </w:tc>
        <w:tc>
          <w:tcPr>
            <w:tcW w:w="3190" w:type="dxa"/>
            <w:shd w:val="clear" w:color="auto" w:fill="auto"/>
            <w:vAlign w:val="center"/>
          </w:tcPr>
          <w:p w:rsidR="003D5975" w:rsidRPr="00DD2010" w:rsidRDefault="003D5975" w:rsidP="000F16BA">
            <w:pPr>
              <w:keepLines/>
              <w:widowControl w:val="0"/>
              <w:snapToGrid w:val="0"/>
              <w:jc w:val="center"/>
              <w:rPr>
                <w:rFonts w:eastAsia="Lucida Sans Unicode" w:cs="Times New Roman"/>
                <w:b/>
                <w:bCs/>
                <w:kern w:val="1"/>
                <w:shd w:val="clear" w:color="auto" w:fill="FFFFFF"/>
              </w:rPr>
            </w:pPr>
            <w:r w:rsidRPr="00DD2010">
              <w:rPr>
                <w:rFonts w:eastAsia="Lucida Sans Unicode" w:cs="Times New Roman"/>
                <w:b/>
                <w:bCs/>
                <w:kern w:val="1"/>
                <w:shd w:val="clear" w:color="auto" w:fill="FFFFFF"/>
              </w:rPr>
              <w:t>681,53</w:t>
            </w:r>
          </w:p>
        </w:tc>
        <w:tc>
          <w:tcPr>
            <w:tcW w:w="3190" w:type="dxa"/>
            <w:shd w:val="clear" w:color="auto" w:fill="auto"/>
            <w:vAlign w:val="center"/>
          </w:tcPr>
          <w:p w:rsidR="003D5975" w:rsidRPr="00DD2010" w:rsidRDefault="003D5975" w:rsidP="000F16BA">
            <w:pPr>
              <w:keepLines/>
              <w:widowControl w:val="0"/>
              <w:snapToGrid w:val="0"/>
              <w:jc w:val="center"/>
              <w:rPr>
                <w:rFonts w:eastAsia="Lucida Sans Unicode" w:cs="Times New Roman"/>
                <w:b/>
                <w:bCs/>
                <w:kern w:val="1"/>
                <w:shd w:val="clear" w:color="auto" w:fill="FFFFFF"/>
              </w:rPr>
            </w:pPr>
            <w:r w:rsidRPr="00DD2010">
              <w:rPr>
                <w:rFonts w:eastAsia="Lucida Sans Unicode" w:cs="Times New Roman"/>
                <w:b/>
                <w:bCs/>
                <w:kern w:val="1"/>
                <w:shd w:val="clear" w:color="auto" w:fill="FFFFFF"/>
              </w:rPr>
              <w:t>817,84</w:t>
            </w:r>
          </w:p>
        </w:tc>
      </w:tr>
    </w:tbl>
    <w:p w:rsidR="00F920F2" w:rsidRPr="00DD2010" w:rsidRDefault="00F920F2" w:rsidP="00171791">
      <w:pPr>
        <w:spacing w:after="0" w:line="276" w:lineRule="auto"/>
        <w:ind w:firstLine="709"/>
        <w:rPr>
          <w:rFonts w:eastAsia="Calibri" w:cs="Times New Roman"/>
          <w:b/>
          <w:szCs w:val="24"/>
          <w:shd w:val="clear" w:color="auto" w:fill="FFFFFF"/>
        </w:rPr>
      </w:pP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В соответствии со </w:t>
      </w:r>
      <w:r w:rsidRPr="00DD2010">
        <w:rPr>
          <w:rFonts w:eastAsia="Times New Roman" w:cs="Times New Roman"/>
          <w:szCs w:val="24"/>
          <w:lang w:eastAsia="ru-RU"/>
        </w:rPr>
        <w:t xml:space="preserve">СП 31.13330.2021 </w:t>
      </w:r>
      <w:r w:rsidRPr="00DD2010">
        <w:rPr>
          <w:rFonts w:eastAsia="Calibri" w:cs="Times New Roman"/>
          <w:szCs w:val="24"/>
          <w:shd w:val="clear" w:color="auto" w:fill="FFFFFF"/>
        </w:rPr>
        <w:t>расходы воды питьевого качества для коммунально-бытовых предприятий, обслуживающих население, и прочие расходы приняты в размере 10% от расхода воды на нужды населения.</w:t>
      </w:r>
    </w:p>
    <w:p w:rsidR="00F920F2" w:rsidRPr="00DD2010" w:rsidRDefault="00F920F2" w:rsidP="003D5975">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Определение противопожарных расходов</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Расходы воды для нужд наружного пожаротушения принимаются в соответствии со СП 8.13130 Свод правил. Системы противопожарной защиты. Наружное </w:t>
      </w:r>
      <w:r w:rsidRPr="00DD2010">
        <w:rPr>
          <w:rFonts w:eastAsia="Calibri" w:cs="Times New Roman"/>
          <w:szCs w:val="24"/>
          <w:shd w:val="clear" w:color="auto" w:fill="FFFFFF"/>
        </w:rPr>
        <w:lastRenderedPageBreak/>
        <w:t>противопожарное водоснабжение. Требования пожарной безопасности, утвержденным Приказом МЧС России от 30.03.2020 № 225 (далее по тексту - СП 8.13130)</w:t>
      </w:r>
      <w:r w:rsidRPr="00DD2010">
        <w:rPr>
          <w:rFonts w:eastAsia="Calibri" w:cs="Times New Roman"/>
          <w:szCs w:val="24"/>
        </w:rPr>
        <w:t>.</w:t>
      </w:r>
    </w:p>
    <w:p w:rsidR="00F920F2" w:rsidRPr="00DD2010" w:rsidRDefault="00F920F2" w:rsidP="00171791">
      <w:pPr>
        <w:autoSpaceDE w:val="0"/>
        <w:autoSpaceDN w:val="0"/>
        <w:adjustRightInd w:val="0"/>
        <w:spacing w:after="0" w:line="276" w:lineRule="auto"/>
        <w:ind w:firstLine="567"/>
        <w:rPr>
          <w:rFonts w:eastAsia="Calibri" w:cs="Times New Roman"/>
          <w:szCs w:val="24"/>
          <w:lang w:eastAsia="ru-RU"/>
        </w:rPr>
      </w:pPr>
      <w:r w:rsidRPr="00DD2010">
        <w:rPr>
          <w:rFonts w:eastAsia="Calibri" w:cs="Times New Roman"/>
          <w:szCs w:val="24"/>
          <w:shd w:val="clear" w:color="auto" w:fill="FFFFFF"/>
        </w:rPr>
        <w:t xml:space="preserve">Согласно п. </w:t>
      </w:r>
      <w:r w:rsidRPr="00DD2010">
        <w:rPr>
          <w:rFonts w:eastAsia="Calibri" w:cs="Times New Roman"/>
          <w:szCs w:val="24"/>
          <w:lang w:eastAsia="ru-RU"/>
        </w:rPr>
        <w:t xml:space="preserve">5.1. </w:t>
      </w:r>
      <w:r w:rsidRPr="00DD2010">
        <w:rPr>
          <w:rFonts w:eastAsia="Calibri" w:cs="Times New Roman"/>
          <w:bCs/>
          <w:szCs w:val="24"/>
        </w:rPr>
        <w:t xml:space="preserve">СП 8.13130 </w:t>
      </w:r>
      <w:r w:rsidRPr="00DD2010">
        <w:rPr>
          <w:rFonts w:eastAsia="Calibri" w:cs="Times New Roman"/>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3D5975" w:rsidRPr="00DD2010" w:rsidRDefault="003D5975" w:rsidP="003D5975">
      <w:pPr>
        <w:spacing w:after="0" w:line="276" w:lineRule="auto"/>
        <w:ind w:firstLine="567"/>
        <w:rPr>
          <w:rFonts w:eastAsia="Calibri" w:cs="Times New Roman"/>
          <w:szCs w:val="24"/>
          <w:lang w:eastAsia="ru-RU"/>
        </w:rPr>
      </w:pPr>
      <w:r w:rsidRPr="00DD2010">
        <w:rPr>
          <w:rFonts w:eastAsia="Calibri" w:cs="Times New Roman"/>
          <w:szCs w:val="24"/>
          <w:lang w:eastAsia="ru-RU"/>
        </w:rPr>
        <w:t>В соответствии с таблицей 1 СП 8.13130 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F920F2" w:rsidRPr="00DD2010" w:rsidRDefault="00F920F2" w:rsidP="00171791">
      <w:pPr>
        <w:spacing w:after="0" w:line="276" w:lineRule="auto"/>
        <w:ind w:firstLine="567"/>
        <w:rPr>
          <w:rFonts w:eastAsia="Calibri" w:cs="Times New Roman"/>
          <w:szCs w:val="24"/>
          <w:lang w:eastAsia="ru-RU"/>
        </w:rPr>
      </w:pPr>
      <w:r w:rsidRPr="00DD2010">
        <w:rPr>
          <w:rFonts w:eastAsia="Calibri" w:cs="Times New Roman"/>
          <w:szCs w:val="24"/>
          <w:lang w:eastAsia="ru-RU"/>
        </w:rPr>
        <w:t xml:space="preserve">Таким образом, расход воды из водопроводной сети на наружное пожаротушение с учетом численности населения </w:t>
      </w:r>
      <w:r w:rsidR="00EE5C42" w:rsidRPr="00DD2010">
        <w:rPr>
          <w:rFonts w:eastAsia="Calibri" w:cs="Times New Roman"/>
          <w:szCs w:val="24"/>
          <w:lang w:eastAsia="ru-RU"/>
        </w:rPr>
        <w:t>Нижнекарачанского</w:t>
      </w:r>
      <w:r w:rsidRPr="00DD2010">
        <w:rPr>
          <w:rFonts w:eastAsia="Calibri" w:cs="Times New Roman"/>
          <w:szCs w:val="24"/>
          <w:lang w:eastAsia="ru-RU"/>
        </w:rPr>
        <w:t xml:space="preserve"> сельского поселения принят </w:t>
      </w:r>
      <w:r w:rsidR="003D5975" w:rsidRPr="00DD2010">
        <w:rPr>
          <w:rFonts w:eastAsia="Calibri" w:cs="Times New Roman"/>
          <w:szCs w:val="24"/>
          <w:lang w:eastAsia="ru-RU"/>
        </w:rPr>
        <w:t>10</w:t>
      </w:r>
      <w:r w:rsidR="002B3CE2" w:rsidRPr="00DD2010">
        <w:rPr>
          <w:rFonts w:eastAsia="Calibri" w:cs="Times New Roman"/>
          <w:szCs w:val="24"/>
          <w:lang w:eastAsia="ru-RU"/>
        </w:rPr>
        <w:t xml:space="preserve"> </w:t>
      </w:r>
      <w:r w:rsidRPr="00DD2010">
        <w:rPr>
          <w:rFonts w:eastAsia="Calibri" w:cs="Times New Roman"/>
          <w:szCs w:val="24"/>
          <w:lang w:eastAsia="ru-RU"/>
        </w:rPr>
        <w:t>л/с.</w:t>
      </w:r>
    </w:p>
    <w:p w:rsidR="00F920F2" w:rsidRPr="00DD2010" w:rsidRDefault="00F920F2" w:rsidP="00DF6980">
      <w:pPr>
        <w:spacing w:line="276" w:lineRule="auto"/>
        <w:ind w:firstLine="567"/>
        <w:rPr>
          <w:rFonts w:eastAsia="Calibri" w:cs="Times New Roman"/>
          <w:szCs w:val="24"/>
          <w:shd w:val="clear" w:color="auto" w:fill="FFFFFF"/>
        </w:rPr>
      </w:pPr>
      <w:r w:rsidRPr="00DD2010">
        <w:rPr>
          <w:rFonts w:eastAsia="Calibri" w:cs="Times New Roman"/>
          <w:szCs w:val="24"/>
          <w:lang w:eastAsia="ru-RU"/>
        </w:rPr>
        <w:t xml:space="preserve">Продолжительность тушения пожара согласно СП 8.13130 составляет 3 часа, расход воды в сутки соответственно равен </w:t>
      </w:r>
      <w:r w:rsidR="003D5975" w:rsidRPr="00DD2010">
        <w:rPr>
          <w:rFonts w:eastAsia="Calibri" w:cs="Times New Roman"/>
          <w:szCs w:val="24"/>
          <w:lang w:eastAsia="ru-RU"/>
        </w:rPr>
        <w:t>10</w:t>
      </w:r>
      <w:r w:rsidRPr="00DD2010">
        <w:rPr>
          <w:rFonts w:eastAsia="Calibri" w:cs="Times New Roman"/>
          <w:szCs w:val="24"/>
          <w:lang w:eastAsia="ru-RU"/>
        </w:rPr>
        <w:t>х3х3,6=</w:t>
      </w:r>
      <w:r w:rsidR="003D5975" w:rsidRPr="00DD2010">
        <w:rPr>
          <w:rFonts w:eastAsia="Calibri" w:cs="Times New Roman"/>
          <w:szCs w:val="24"/>
          <w:lang w:eastAsia="ru-RU"/>
        </w:rPr>
        <w:t xml:space="preserve"> 108</w:t>
      </w:r>
      <w:r w:rsidR="002B3CE2" w:rsidRPr="00DD2010">
        <w:rPr>
          <w:rFonts w:eastAsia="Calibri" w:cs="Times New Roman"/>
          <w:szCs w:val="24"/>
          <w:lang w:eastAsia="ru-RU"/>
        </w:rPr>
        <w:t xml:space="preserve"> </w:t>
      </w:r>
      <w:r w:rsidRPr="00DD2010">
        <w:rPr>
          <w:rFonts w:eastAsia="Calibri" w:cs="Times New Roman"/>
          <w:szCs w:val="24"/>
          <w:lang w:eastAsia="ru-RU"/>
        </w:rPr>
        <w:t>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Свободные напоры</w:t>
      </w:r>
    </w:p>
    <w:p w:rsidR="00F920F2" w:rsidRPr="00DD2010" w:rsidRDefault="00F920F2" w:rsidP="00DF6980">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Источники водоснабжения, схема водоснабжения</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Система водоснабжения в </w:t>
      </w:r>
      <w:r w:rsidR="002B3CE2" w:rsidRPr="00DD2010">
        <w:rPr>
          <w:rFonts w:eastAsia="Calibri" w:cs="Times New Roman"/>
          <w:szCs w:val="24"/>
          <w:shd w:val="clear" w:color="auto" w:fill="FFFFFF"/>
        </w:rPr>
        <w:t>Новогольском</w:t>
      </w:r>
      <w:r w:rsidRPr="00DD2010">
        <w:rPr>
          <w:rFonts w:eastAsia="Calibri" w:cs="Times New Roman"/>
          <w:szCs w:val="24"/>
          <w:shd w:val="clear" w:color="auto" w:fill="FFFFFF"/>
        </w:rPr>
        <w:t xml:space="preserve"> сельском поселении - централизованная, объединенная для хозяйственно-питьевых и противопожарных нужд, организована от артезианских скважин. </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Схема водоснабжения: скважина – водонапорная башня – водопроводная сеть.</w:t>
      </w:r>
    </w:p>
    <w:p w:rsidR="00F920F2" w:rsidRPr="00DD2010" w:rsidRDefault="00F920F2" w:rsidP="00171791">
      <w:pPr>
        <w:spacing w:after="0" w:line="276" w:lineRule="auto"/>
        <w:ind w:firstLine="567"/>
        <w:rPr>
          <w:rFonts w:eastAsia="Calibri" w:cs="Times New Roman"/>
          <w:b/>
          <w:bCs/>
          <w:szCs w:val="24"/>
          <w:u w:val="single"/>
          <w:shd w:val="clear" w:color="auto" w:fill="FFFFFF"/>
        </w:rPr>
      </w:pPr>
      <w:r w:rsidRPr="00DD2010">
        <w:rPr>
          <w:rFonts w:eastAsia="Calibri" w:cs="Times New Roman"/>
          <w:szCs w:val="24"/>
          <w:shd w:val="clear" w:color="auto" w:fill="FFFFFF"/>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F920F2" w:rsidRPr="00DD2010" w:rsidRDefault="00F920F2" w:rsidP="00171791">
      <w:pPr>
        <w:spacing w:line="276" w:lineRule="auto"/>
        <w:jc w:val="center"/>
        <w:rPr>
          <w:rFonts w:eastAsia="Calibri" w:cs="Times New Roman"/>
          <w:szCs w:val="24"/>
          <w:shd w:val="clear" w:color="auto" w:fill="FFFFFF"/>
        </w:rPr>
      </w:pPr>
      <w:r w:rsidRPr="00DD2010">
        <w:rPr>
          <w:rFonts w:eastAsia="Calibri" w:cs="Times New Roman"/>
          <w:b/>
          <w:bCs/>
          <w:szCs w:val="24"/>
          <w:u w:val="single"/>
          <w:shd w:val="clear" w:color="auto" w:fill="FFFFFF"/>
        </w:rPr>
        <w:t>Водопроводные сети</w:t>
      </w:r>
    </w:p>
    <w:p w:rsidR="00DF6980" w:rsidRPr="00DD2010" w:rsidRDefault="00DF6980" w:rsidP="00DF6980">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Изношенность водопроводных сетей в поселении в настоящее время 70 %,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w:t>
      </w:r>
    </w:p>
    <w:p w:rsidR="00F920F2" w:rsidRPr="00DD2010" w:rsidRDefault="00F920F2" w:rsidP="00DF6980">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w:t>
      </w:r>
      <w:r w:rsidRPr="00DD2010">
        <w:rPr>
          <w:rFonts w:eastAsia="Calibri" w:cs="Times New Roman"/>
          <w:szCs w:val="24"/>
          <w:shd w:val="clear" w:color="auto" w:fill="FFFFFF"/>
        </w:rPr>
        <w:lastRenderedPageBreak/>
        <w:t xml:space="preserve">ориентированы в первую очередь на этот сектор, для чего необходимо определить и внедрить систему экономического стимулирования. </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Проектные предложения</w:t>
      </w:r>
    </w:p>
    <w:p w:rsidR="00F920F2" w:rsidRPr="00DD2010" w:rsidRDefault="00F920F2" w:rsidP="00171791">
      <w:pPr>
        <w:widowControl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F920F2" w:rsidRPr="00DD2010" w:rsidRDefault="00F920F2" w:rsidP="00171791">
      <w:pPr>
        <w:widowControl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F920F2" w:rsidRPr="00DD2010" w:rsidRDefault="00F920F2" w:rsidP="00171791">
      <w:pPr>
        <w:widowControl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 xml:space="preserve">Для обеспечения </w:t>
      </w:r>
      <w:r w:rsidR="008F4780" w:rsidRPr="00DD2010">
        <w:rPr>
          <w:rFonts w:eastAsia="Times New Roman" w:cs="Times New Roman"/>
          <w:szCs w:val="24"/>
          <w:lang w:eastAsia="ru-RU"/>
        </w:rPr>
        <w:t>населенного пункта</w:t>
      </w:r>
      <w:r w:rsidRPr="00DD2010">
        <w:rPr>
          <w:rFonts w:eastAsia="Times New Roman" w:cs="Times New Roman"/>
          <w:szCs w:val="24"/>
          <w:lang w:eastAsia="ru-RU"/>
        </w:rPr>
        <w:t xml:space="preserve"> поселения централизованной системой водоснабжения надлежащего качества необходимо 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F920F2" w:rsidRPr="00DD2010" w:rsidRDefault="00F920F2" w:rsidP="00171791">
      <w:pPr>
        <w:widowControl w:val="0"/>
        <w:spacing w:after="0" w:line="276" w:lineRule="auto"/>
        <w:ind w:firstLine="709"/>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F920F2" w:rsidRPr="00DD2010" w:rsidRDefault="00F920F2" w:rsidP="00171791">
      <w:pPr>
        <w:widowControl w:val="0"/>
        <w:autoSpaceDN w:val="0"/>
        <w:adjustRightInd w:val="0"/>
        <w:spacing w:after="0" w:line="276" w:lineRule="auto"/>
        <w:ind w:firstLine="567"/>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снижение неучтенного расхода и потерь воды;</w:t>
      </w:r>
    </w:p>
    <w:p w:rsidR="00F920F2" w:rsidRPr="00DD2010" w:rsidRDefault="00F920F2" w:rsidP="00171791">
      <w:pPr>
        <w:widowControl w:val="0"/>
        <w:autoSpaceDN w:val="0"/>
        <w:adjustRightInd w:val="0"/>
        <w:spacing w:after="0" w:line="276" w:lineRule="auto"/>
        <w:ind w:firstLine="567"/>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снижение износа сетей и сооружений водоснабжения;</w:t>
      </w:r>
    </w:p>
    <w:p w:rsidR="00F920F2" w:rsidRPr="00DD2010" w:rsidRDefault="00F920F2" w:rsidP="00171791">
      <w:pPr>
        <w:widowControl w:val="0"/>
        <w:autoSpaceDN w:val="0"/>
        <w:adjustRightInd w:val="0"/>
        <w:spacing w:after="0" w:line="276" w:lineRule="auto"/>
        <w:ind w:firstLine="567"/>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обеспечение надежности (бесперебойности) системы водоснабжения;</w:t>
      </w:r>
    </w:p>
    <w:p w:rsidR="00F920F2" w:rsidRPr="00DD2010" w:rsidRDefault="00F920F2" w:rsidP="00171791">
      <w:pPr>
        <w:widowControl w:val="0"/>
        <w:autoSpaceDN w:val="0"/>
        <w:adjustRightInd w:val="0"/>
        <w:spacing w:after="0" w:line="276" w:lineRule="auto"/>
        <w:ind w:firstLine="567"/>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обеспечение возможности снабжения потребителей воды в районах социально-жилой застройки сельского поселения;</w:t>
      </w:r>
    </w:p>
    <w:p w:rsidR="00F920F2" w:rsidRPr="00DD2010" w:rsidRDefault="00F920F2" w:rsidP="00171791">
      <w:pPr>
        <w:widowControl w:val="0"/>
        <w:autoSpaceDN w:val="0"/>
        <w:adjustRightInd w:val="0"/>
        <w:spacing w:after="0" w:line="276" w:lineRule="auto"/>
        <w:ind w:firstLine="567"/>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расширение возможностей подключения объектов перспективного строительства;</w:t>
      </w:r>
    </w:p>
    <w:p w:rsidR="00F920F2" w:rsidRPr="00DD2010" w:rsidRDefault="00F920F2" w:rsidP="00171791">
      <w:pPr>
        <w:widowControl w:val="0"/>
        <w:autoSpaceDN w:val="0"/>
        <w:adjustRightInd w:val="0"/>
        <w:spacing w:after="0" w:line="276" w:lineRule="auto"/>
        <w:ind w:firstLine="567"/>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повышение степени очистки и качества воды.</w:t>
      </w:r>
    </w:p>
    <w:p w:rsidR="00456D07" w:rsidRPr="00DD2010" w:rsidRDefault="00456D07" w:rsidP="00171791">
      <w:pPr>
        <w:widowControl w:val="0"/>
        <w:spacing w:after="0" w:line="276" w:lineRule="auto"/>
        <w:ind w:firstLine="709"/>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 xml:space="preserve">Учитывая сложившуюся схему водоснабжения поселения и рельеф, для обеспечения надежного водоснабжения предлагается: </w:t>
      </w:r>
    </w:p>
    <w:p w:rsidR="00456D07" w:rsidRPr="00DD2010" w:rsidRDefault="008F4780" w:rsidP="00171791">
      <w:pPr>
        <w:widowControl w:val="0"/>
        <w:spacing w:after="0" w:line="276" w:lineRule="auto"/>
        <w:ind w:firstLine="709"/>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1</w:t>
      </w:r>
      <w:r w:rsidR="00456D07" w:rsidRPr="00DD2010">
        <w:rPr>
          <w:rFonts w:eastAsia="Arial Unicode MS" w:cs="Times New Roman"/>
          <w:kern w:val="2"/>
          <w:szCs w:val="28"/>
          <w:shd w:val="clear" w:color="auto" w:fill="FFFFFF"/>
        </w:rPr>
        <w:t>. Обеспечение жилого фонда на 100% ц</w:t>
      </w:r>
      <w:r w:rsidRPr="00DD2010">
        <w:rPr>
          <w:rFonts w:eastAsia="Arial Unicode MS" w:cs="Times New Roman"/>
          <w:kern w:val="2"/>
          <w:szCs w:val="28"/>
          <w:shd w:val="clear" w:color="auto" w:fill="FFFFFF"/>
        </w:rPr>
        <w:t>ентрализованным водоснабжением.</w:t>
      </w:r>
    </w:p>
    <w:p w:rsidR="00456D07" w:rsidRPr="00DD2010" w:rsidRDefault="008F4780" w:rsidP="00171791">
      <w:pPr>
        <w:widowControl w:val="0"/>
        <w:spacing w:after="0" w:line="276" w:lineRule="auto"/>
        <w:ind w:firstLine="709"/>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2</w:t>
      </w:r>
      <w:r w:rsidR="00456D07" w:rsidRPr="00DD2010">
        <w:rPr>
          <w:rFonts w:eastAsia="Arial Unicode MS" w:cs="Times New Roman"/>
          <w:kern w:val="2"/>
          <w:szCs w:val="28"/>
          <w:shd w:val="clear" w:color="auto" w:fill="FFFFFF"/>
        </w:rPr>
        <w:t>. Разработка проектно-сметной документации на реконструкцию существующих водопроводн</w:t>
      </w:r>
      <w:r w:rsidRPr="00DD2010">
        <w:rPr>
          <w:rFonts w:eastAsia="Arial Unicode MS" w:cs="Times New Roman"/>
          <w:kern w:val="2"/>
          <w:szCs w:val="28"/>
          <w:shd w:val="clear" w:color="auto" w:fill="FFFFFF"/>
        </w:rPr>
        <w:t>ых сетей и строительство новых.</w:t>
      </w:r>
    </w:p>
    <w:p w:rsidR="008F4780" w:rsidRPr="00DD2010" w:rsidRDefault="000B11D4" w:rsidP="00171791">
      <w:pPr>
        <w:widowControl w:val="0"/>
        <w:spacing w:after="0" w:line="276" w:lineRule="auto"/>
        <w:ind w:firstLine="709"/>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3</w:t>
      </w:r>
      <w:r w:rsidR="008F4780" w:rsidRPr="00DD2010">
        <w:rPr>
          <w:rFonts w:eastAsia="Arial Unicode MS" w:cs="Times New Roman"/>
          <w:kern w:val="2"/>
          <w:szCs w:val="28"/>
          <w:shd w:val="clear" w:color="auto" w:fill="FFFFFF"/>
        </w:rPr>
        <w:t>. Реконструкция насосных станций с заменой оборудования.</w:t>
      </w:r>
    </w:p>
    <w:p w:rsidR="00302D9F" w:rsidRPr="00DD2010" w:rsidRDefault="000B11D4" w:rsidP="008F4780">
      <w:pPr>
        <w:widowControl w:val="0"/>
        <w:spacing w:line="276" w:lineRule="auto"/>
        <w:ind w:firstLine="709"/>
        <w:rPr>
          <w:rFonts w:eastAsia="Arial Unicode MS" w:cs="Times New Roman"/>
          <w:kern w:val="2"/>
          <w:szCs w:val="28"/>
          <w:shd w:val="clear" w:color="auto" w:fill="FFFFFF"/>
        </w:rPr>
      </w:pPr>
      <w:r w:rsidRPr="00DD2010">
        <w:rPr>
          <w:rFonts w:eastAsia="Arial Unicode MS" w:cs="Times New Roman"/>
          <w:kern w:val="2"/>
          <w:szCs w:val="28"/>
          <w:shd w:val="clear" w:color="auto" w:fill="FFFFFF"/>
        </w:rPr>
        <w:t>4</w:t>
      </w:r>
      <w:r w:rsidR="00456D07" w:rsidRPr="00DD2010">
        <w:rPr>
          <w:rFonts w:eastAsia="Arial Unicode MS" w:cs="Times New Roman"/>
          <w:kern w:val="2"/>
          <w:szCs w:val="28"/>
          <w:shd w:val="clear" w:color="auto" w:fill="FFFFFF"/>
        </w:rPr>
        <w:t>. Произвести реконструкцию уличных водоводов, которые обеспеч</w:t>
      </w:r>
      <w:r w:rsidR="008F4780" w:rsidRPr="00DD2010">
        <w:rPr>
          <w:rFonts w:eastAsia="Arial Unicode MS" w:cs="Times New Roman"/>
          <w:kern w:val="2"/>
          <w:szCs w:val="28"/>
          <w:shd w:val="clear" w:color="auto" w:fill="FFFFFF"/>
        </w:rPr>
        <w:t>ивают подачу воды потребителям.</w:t>
      </w:r>
      <w:r w:rsidR="00302D9F" w:rsidRPr="00DD2010">
        <w:rPr>
          <w:rFonts w:eastAsia="Arial Unicode MS" w:cs="Times New Roman"/>
          <w:kern w:val="2"/>
          <w:szCs w:val="28"/>
          <w:shd w:val="clear" w:color="auto" w:fill="FFFFFF"/>
        </w:rPr>
        <w:t xml:space="preserve"> </w:t>
      </w:r>
    </w:p>
    <w:p w:rsidR="00F920F2" w:rsidRPr="00DD2010" w:rsidRDefault="00F920F2" w:rsidP="00171791">
      <w:pPr>
        <w:spacing w:line="276" w:lineRule="auto"/>
        <w:jc w:val="center"/>
        <w:rPr>
          <w:rFonts w:eastAsia="Calibri" w:cs="Times New Roman"/>
          <w:b/>
          <w:bCs/>
          <w:i/>
          <w:szCs w:val="24"/>
          <w:u w:val="single"/>
          <w:shd w:val="clear" w:color="auto" w:fill="FFFFFF"/>
        </w:rPr>
      </w:pPr>
      <w:r w:rsidRPr="00DD2010">
        <w:rPr>
          <w:rFonts w:eastAsia="Calibri" w:cs="Times New Roman"/>
          <w:b/>
          <w:bCs/>
          <w:i/>
          <w:szCs w:val="24"/>
          <w:u w:val="single"/>
          <w:shd w:val="clear" w:color="auto" w:fill="FFFFFF"/>
        </w:rPr>
        <w:t>Водоотведение</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Проектные решения</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w:t>
      </w:r>
      <w:r w:rsidRPr="00DD2010">
        <w:rPr>
          <w:rFonts w:eastAsia="Calibri" w:cs="Times New Roman"/>
          <w:szCs w:val="24"/>
          <w:shd w:val="clear" w:color="auto" w:fill="FFFFFF"/>
        </w:rPr>
        <w:lastRenderedPageBreak/>
        <w:t xml:space="preserve">отводятся на очистные сооружения, а дождевые и талые стоки собираются и отводятся отдельной системой на собственные очистные сооружения. </w:t>
      </w:r>
    </w:p>
    <w:p w:rsidR="00F920F2" w:rsidRPr="00DD2010" w:rsidRDefault="00F920F2" w:rsidP="000C1CDD">
      <w:pPr>
        <w:spacing w:before="240" w:line="276" w:lineRule="auto"/>
        <w:jc w:val="center"/>
        <w:rPr>
          <w:rFonts w:eastAsia="Calibri" w:cs="Times New Roman"/>
          <w:b/>
          <w:szCs w:val="24"/>
          <w:shd w:val="clear" w:color="auto" w:fill="FFFFFF"/>
        </w:rPr>
      </w:pPr>
      <w:r w:rsidRPr="00DD2010">
        <w:rPr>
          <w:rFonts w:eastAsia="Calibri" w:cs="Times New Roman"/>
          <w:b/>
          <w:szCs w:val="24"/>
          <w:shd w:val="clear" w:color="auto" w:fill="FFFFFF"/>
        </w:rPr>
        <w:t>Перечень мероприятий:</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строительство очистных сооружений и прокладка канализационных сетей на территориях существующей и планируемой жилой застройки, рас</w:t>
      </w:r>
      <w:r w:rsidR="00950A98" w:rsidRPr="00DD2010">
        <w:rPr>
          <w:rFonts w:eastAsia="Calibri" w:cs="Times New Roman"/>
          <w:szCs w:val="24"/>
          <w:shd w:val="clear" w:color="auto" w:fill="FFFFFF"/>
        </w:rPr>
        <w:t>положенных в водоохранных зонах;</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установка локальных очистных сооружений на производственных предприятиях поселения, осуществляющих сброс сточных вод;</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строительство ливневой канализации на территориях существующей общественно-деловой застройки.</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Результаты реализации мероприятий по совершенствованию системы водоотведения:</w:t>
      </w:r>
    </w:p>
    <w:p w:rsidR="00F920F2" w:rsidRPr="00DD2010" w:rsidRDefault="00F920F2" w:rsidP="00EB1C2B">
      <w:pPr>
        <w:widowControl w:val="0"/>
        <w:numPr>
          <w:ilvl w:val="0"/>
          <w:numId w:val="64"/>
        </w:numPr>
        <w:tabs>
          <w:tab w:val="left" w:pos="851"/>
        </w:tabs>
        <w:suppressAutoHyphens/>
        <w:spacing w:after="0" w:line="276" w:lineRule="auto"/>
        <w:ind w:left="0" w:firstLine="567"/>
        <w:contextualSpacing/>
        <w:rPr>
          <w:rFonts w:eastAsia="Calibri" w:cs="Times New Roman"/>
          <w:kern w:val="1"/>
          <w:szCs w:val="24"/>
          <w:shd w:val="clear" w:color="auto" w:fill="FFFFFF"/>
        </w:rPr>
      </w:pPr>
      <w:r w:rsidRPr="00DD2010">
        <w:rPr>
          <w:rFonts w:eastAsia="Calibri" w:cs="Times New Roman"/>
          <w:kern w:val="1"/>
          <w:szCs w:val="24"/>
          <w:shd w:val="clear" w:color="auto" w:fill="FFFFFF"/>
        </w:rPr>
        <w:t>Улучшение экологической ситуации на территории сельского поселения;</w:t>
      </w:r>
    </w:p>
    <w:p w:rsidR="00F920F2" w:rsidRPr="00DD2010" w:rsidRDefault="00F920F2" w:rsidP="00EB1C2B">
      <w:pPr>
        <w:widowControl w:val="0"/>
        <w:numPr>
          <w:ilvl w:val="0"/>
          <w:numId w:val="64"/>
        </w:numPr>
        <w:tabs>
          <w:tab w:val="left" w:pos="851"/>
        </w:tabs>
        <w:suppressAutoHyphens/>
        <w:spacing w:after="0" w:line="276" w:lineRule="auto"/>
        <w:ind w:left="0" w:firstLine="567"/>
        <w:contextualSpacing/>
        <w:rPr>
          <w:rFonts w:eastAsia="Calibri" w:cs="Times New Roman"/>
          <w:kern w:val="1"/>
          <w:szCs w:val="24"/>
          <w:shd w:val="clear" w:color="auto" w:fill="FFFFFF"/>
        </w:rPr>
      </w:pPr>
      <w:r w:rsidRPr="00DD2010">
        <w:rPr>
          <w:rFonts w:eastAsia="Calibri" w:cs="Times New Roman"/>
          <w:kern w:val="1"/>
          <w:szCs w:val="24"/>
          <w:shd w:val="clear" w:color="auto" w:fill="FFFFFF"/>
        </w:rPr>
        <w:t>Доведение качества сточных вод до утвержденных нормативов по «Предельно-допустимым сбросам (ПДС) веществ»;</w:t>
      </w:r>
    </w:p>
    <w:p w:rsidR="00F920F2" w:rsidRPr="00DD2010" w:rsidRDefault="00F920F2" w:rsidP="00EB1C2B">
      <w:pPr>
        <w:widowControl w:val="0"/>
        <w:numPr>
          <w:ilvl w:val="0"/>
          <w:numId w:val="64"/>
        </w:numPr>
        <w:tabs>
          <w:tab w:val="left" w:pos="851"/>
        </w:tabs>
        <w:suppressAutoHyphens/>
        <w:spacing w:after="0" w:line="276" w:lineRule="auto"/>
        <w:ind w:left="0" w:firstLine="567"/>
        <w:contextualSpacing/>
        <w:rPr>
          <w:rFonts w:eastAsia="Calibri" w:cs="Times New Roman"/>
          <w:kern w:val="1"/>
          <w:szCs w:val="24"/>
          <w:shd w:val="clear" w:color="auto" w:fill="FFFFFF"/>
        </w:rPr>
      </w:pPr>
      <w:r w:rsidRPr="00DD2010">
        <w:rPr>
          <w:rFonts w:eastAsia="Calibri" w:cs="Times New Roman"/>
          <w:kern w:val="1"/>
          <w:szCs w:val="24"/>
          <w:shd w:val="clear" w:color="auto" w:fill="FFFFFF"/>
        </w:rPr>
        <w:t>Канализование существующего жилого фонда;</w:t>
      </w:r>
    </w:p>
    <w:p w:rsidR="00F920F2" w:rsidRPr="00DD2010" w:rsidRDefault="00F920F2" w:rsidP="00EB1C2B">
      <w:pPr>
        <w:widowControl w:val="0"/>
        <w:numPr>
          <w:ilvl w:val="0"/>
          <w:numId w:val="64"/>
        </w:numPr>
        <w:tabs>
          <w:tab w:val="left" w:pos="851"/>
        </w:tabs>
        <w:suppressAutoHyphens/>
        <w:spacing w:after="0" w:line="276" w:lineRule="auto"/>
        <w:ind w:left="0" w:firstLine="567"/>
        <w:contextualSpacing/>
        <w:rPr>
          <w:rFonts w:eastAsia="Lucida Sans Unicode" w:cs="Times New Roman"/>
          <w:kern w:val="1"/>
          <w:szCs w:val="24"/>
          <w:shd w:val="clear" w:color="auto" w:fill="FFFFFF"/>
        </w:rPr>
      </w:pPr>
      <w:r w:rsidRPr="00DD2010">
        <w:rPr>
          <w:rFonts w:eastAsia="Calibri" w:cs="Times New Roman"/>
          <w:kern w:val="1"/>
          <w:szCs w:val="24"/>
          <w:shd w:val="clear" w:color="auto" w:fill="FFFFFF"/>
        </w:rPr>
        <w:t>Предотвращение сброса неочищенных стоков в поверхностные водоемы;</w:t>
      </w:r>
    </w:p>
    <w:p w:rsidR="00F920F2" w:rsidRPr="00DD2010" w:rsidRDefault="00F920F2" w:rsidP="008F4780">
      <w:pPr>
        <w:widowControl w:val="0"/>
        <w:numPr>
          <w:ilvl w:val="0"/>
          <w:numId w:val="64"/>
        </w:numPr>
        <w:tabs>
          <w:tab w:val="left" w:pos="851"/>
        </w:tabs>
        <w:suppressAutoHyphens/>
        <w:spacing w:line="276" w:lineRule="auto"/>
        <w:ind w:left="0" w:firstLine="567"/>
        <w:contextualSpacing/>
        <w:rPr>
          <w:rFonts w:eastAsia="Lucida Sans Unicode" w:cs="Times New Roman"/>
          <w:kern w:val="1"/>
          <w:szCs w:val="24"/>
          <w:shd w:val="clear" w:color="auto" w:fill="FFFFFF"/>
        </w:rPr>
      </w:pPr>
      <w:r w:rsidRPr="00DD2010">
        <w:rPr>
          <w:rFonts w:eastAsia="Calibri" w:cs="Times New Roman"/>
          <w:kern w:val="1"/>
          <w:szCs w:val="24"/>
          <w:shd w:val="clear" w:color="auto" w:fill="FFFFFF"/>
        </w:rPr>
        <w:t>Обеспечение очистки поверхностных стоков.</w:t>
      </w:r>
      <w:r w:rsidRPr="00DD2010">
        <w:rPr>
          <w:rFonts w:eastAsia="Lucida Sans Unicode" w:cs="Times New Roman"/>
          <w:kern w:val="1"/>
          <w:szCs w:val="24"/>
          <w:shd w:val="clear" w:color="auto" w:fill="FFFFFF"/>
        </w:rPr>
        <w:t xml:space="preserve"> </w:t>
      </w:r>
    </w:p>
    <w:p w:rsidR="00F920F2" w:rsidRPr="00DD2010" w:rsidRDefault="00F920F2" w:rsidP="008F4780">
      <w:pPr>
        <w:spacing w:before="240" w:line="276" w:lineRule="auto"/>
        <w:jc w:val="center"/>
        <w:rPr>
          <w:rFonts w:eastAsia="Calibri" w:cs="Times New Roman"/>
          <w:szCs w:val="24"/>
          <w:shd w:val="clear" w:color="auto" w:fill="FFFFFF"/>
        </w:rPr>
      </w:pPr>
      <w:r w:rsidRPr="00DD2010">
        <w:rPr>
          <w:rFonts w:eastAsia="Calibri" w:cs="Times New Roman"/>
          <w:b/>
          <w:bCs/>
          <w:szCs w:val="24"/>
          <w:u w:val="single"/>
          <w:shd w:val="clear" w:color="auto" w:fill="FFFFFF"/>
        </w:rPr>
        <w:t>Нормы и расходы сточных вод</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DD2010">
        <w:rPr>
          <w:rFonts w:eastAsia="Times New Roman" w:cs="Times New Roman"/>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DD2010">
        <w:rPr>
          <w:rFonts w:eastAsia="Calibri" w:cs="Times New Roman"/>
          <w:szCs w:val="24"/>
          <w:shd w:val="clear" w:color="auto" w:fill="FFFFFF"/>
        </w:rPr>
        <w:t xml:space="preserve"> удельные нормы водоотведения принимаются равными нормам водопотребления без учета полива. </w:t>
      </w:r>
    </w:p>
    <w:p w:rsidR="00F920F2" w:rsidRPr="00DD2010" w:rsidRDefault="00F920F2" w:rsidP="008F4780">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Расход стоков от комумунально-бытовых предприятий, поступающий в систему канализации, принят с ростом на 10% от существующего стока.</w:t>
      </w:r>
    </w:p>
    <w:p w:rsidR="00F920F2" w:rsidRPr="00DD2010" w:rsidRDefault="00F920F2" w:rsidP="00171791">
      <w:pPr>
        <w:spacing w:line="276" w:lineRule="auto"/>
        <w:jc w:val="center"/>
        <w:rPr>
          <w:rFonts w:eastAsia="Times New Roman" w:cs="Times New Roman"/>
          <w:b/>
          <w:szCs w:val="24"/>
          <w:shd w:val="clear" w:color="auto" w:fill="FFFFFF"/>
          <w:lang w:eastAsia="ru-RU"/>
        </w:rPr>
      </w:pPr>
      <w:bookmarkStart w:id="772" w:name="_Toc106694844"/>
      <w:r w:rsidRPr="00DD2010">
        <w:rPr>
          <w:rFonts w:eastAsia="Times New Roman" w:cs="Times New Roman"/>
          <w:b/>
          <w:szCs w:val="24"/>
          <w:shd w:val="clear" w:color="auto" w:fill="FFFFFF"/>
          <w:lang w:eastAsia="ru-RU"/>
        </w:rPr>
        <w:t>Расходы хозяйственно-бытовых стоков в существующем жилом фонде</w:t>
      </w:r>
      <w:bookmarkEnd w:id="772"/>
    </w:p>
    <w:tbl>
      <w:tblPr>
        <w:tblW w:w="9385" w:type="dxa"/>
        <w:tblInd w:w="-34" w:type="dxa"/>
        <w:tblLayout w:type="fixed"/>
        <w:tblLook w:val="04A0" w:firstRow="1" w:lastRow="0" w:firstColumn="1" w:lastColumn="0" w:noHBand="0" w:noVBand="1"/>
      </w:tblPr>
      <w:tblGrid>
        <w:gridCol w:w="3118"/>
        <w:gridCol w:w="1559"/>
        <w:gridCol w:w="1701"/>
        <w:gridCol w:w="1560"/>
        <w:gridCol w:w="1447"/>
      </w:tblGrid>
      <w:tr w:rsidR="008F4780" w:rsidRPr="00DD2010" w:rsidTr="000F16BA">
        <w:trPr>
          <w:cantSplit/>
          <w:trHeight w:hRule="exact" w:val="571"/>
        </w:trPr>
        <w:tc>
          <w:tcPr>
            <w:tcW w:w="3118" w:type="dxa"/>
            <w:vMerge w:val="restart"/>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right w:val="nil"/>
            </w:tcBorders>
            <w:shd w:val="clear" w:color="auto" w:fill="D9D9D9" w:themeFill="background1" w:themeFillShade="D9"/>
            <w:hideMark/>
          </w:tcPr>
          <w:p w:rsidR="008F4780" w:rsidRPr="00DD2010" w:rsidRDefault="008F4780" w:rsidP="000F16BA">
            <w:pPr>
              <w:spacing w:after="0" w:line="240" w:lineRule="auto"/>
              <w:jc w:val="center"/>
              <w:rPr>
                <w:rFonts w:eastAsia="Calibri" w:cs="Times New Roman"/>
                <w:b/>
                <w:kern w:val="3"/>
              </w:rPr>
            </w:pPr>
            <w:r w:rsidRPr="00DD2010">
              <w:rPr>
                <w:rFonts w:eastAsia="Calibri" w:cs="Times New Roman"/>
                <w:b/>
              </w:rPr>
              <w:t>Население</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тыс.чел.</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1.многоквартирная             застройка</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2.усадебная</w:t>
            </w:r>
          </w:p>
          <w:p w:rsidR="008F4780" w:rsidRPr="00DD2010" w:rsidRDefault="008F4780" w:rsidP="000F16BA">
            <w:pPr>
              <w:widowControl w:val="0"/>
              <w:suppressAutoHyphens/>
              <w:autoSpaceDN w:val="0"/>
              <w:spacing w:after="0" w:line="240" w:lineRule="auto"/>
              <w:jc w:val="center"/>
              <w:rPr>
                <w:rFonts w:eastAsia="Calibri" w:cs="Times New Roman"/>
                <w:b/>
                <w:kern w:val="3"/>
              </w:rPr>
            </w:pPr>
            <w:r w:rsidRPr="00DD2010">
              <w:rPr>
                <w:rFonts w:eastAsia="Calibri" w:cs="Times New Roman"/>
                <w:b/>
              </w:rPr>
              <w:t>застройка</w:t>
            </w:r>
          </w:p>
        </w:tc>
        <w:tc>
          <w:tcPr>
            <w:tcW w:w="1701"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8F4780" w:rsidRPr="00DD2010" w:rsidRDefault="008F4780" w:rsidP="000F16BA">
            <w:pPr>
              <w:spacing w:after="0" w:line="240" w:lineRule="auto"/>
              <w:jc w:val="center"/>
              <w:rPr>
                <w:rFonts w:eastAsia="Calibri" w:cs="Times New Roman"/>
                <w:b/>
                <w:kern w:val="3"/>
              </w:rPr>
            </w:pPr>
            <w:r w:rsidRPr="00DD2010">
              <w:rPr>
                <w:rFonts w:eastAsia="Calibri" w:cs="Times New Roman"/>
                <w:b/>
              </w:rPr>
              <w:t>Норма</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водопотребл.</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л/сут*чел</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1</w:t>
            </w:r>
          </w:p>
          <w:p w:rsidR="008F4780" w:rsidRPr="00DD2010" w:rsidRDefault="008F4780" w:rsidP="000F16BA">
            <w:pPr>
              <w:spacing w:after="0" w:line="240" w:lineRule="auto"/>
              <w:jc w:val="center"/>
              <w:rPr>
                <w:rFonts w:eastAsia="Calibri" w:cs="Times New Roman"/>
                <w:b/>
              </w:rPr>
            </w:pPr>
          </w:p>
          <w:p w:rsidR="008F4780" w:rsidRPr="00DD2010" w:rsidRDefault="008F4780" w:rsidP="000F16BA">
            <w:pPr>
              <w:spacing w:after="0" w:line="240" w:lineRule="auto"/>
              <w:jc w:val="center"/>
              <w:rPr>
                <w:rFonts w:eastAsia="Calibri" w:cs="Times New Roman"/>
                <w:b/>
              </w:rPr>
            </w:pPr>
            <w:r w:rsidRPr="00DD2010">
              <w:rPr>
                <w:rFonts w:eastAsia="Calibri" w:cs="Times New Roman"/>
                <w:b/>
              </w:rPr>
              <w:t>2</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Расходы воды,</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м</w:t>
            </w:r>
            <w:r w:rsidRPr="00DD2010">
              <w:rPr>
                <w:rFonts w:eastAsia="Calibri" w:cs="Times New Roman"/>
                <w:b/>
                <w:vertAlign w:val="superscript"/>
              </w:rPr>
              <w:t>3</w:t>
            </w:r>
            <w:r w:rsidRPr="00DD2010">
              <w:rPr>
                <w:rFonts w:eastAsia="Calibri" w:cs="Times New Roman"/>
                <w:b/>
              </w:rPr>
              <w:t>/сут</w:t>
            </w:r>
          </w:p>
        </w:tc>
      </w:tr>
      <w:tr w:rsidR="008F4780" w:rsidRPr="00DD2010" w:rsidTr="000F16BA">
        <w:trPr>
          <w:cantSplit/>
        </w:trPr>
        <w:tc>
          <w:tcPr>
            <w:tcW w:w="3118" w:type="dxa"/>
            <w:vMerge/>
            <w:tcBorders>
              <w:top w:val="single" w:sz="4" w:space="0" w:color="000000"/>
              <w:left w:val="single" w:sz="4" w:space="0" w:color="000000"/>
              <w:bottom w:val="single" w:sz="4" w:space="0" w:color="000000"/>
              <w:right w:val="nil"/>
            </w:tcBorders>
            <w:vAlign w:val="center"/>
            <w:hideMark/>
          </w:tcPr>
          <w:p w:rsidR="008F4780" w:rsidRPr="00DD2010" w:rsidRDefault="008F4780" w:rsidP="000F16BA">
            <w:pPr>
              <w:spacing w:after="0" w:line="240" w:lineRule="auto"/>
              <w:rPr>
                <w:rFonts w:eastAsia="Calibri" w:cs="Times New Roman"/>
                <w:b/>
              </w:rPr>
            </w:pPr>
          </w:p>
        </w:tc>
        <w:tc>
          <w:tcPr>
            <w:tcW w:w="1559" w:type="dxa"/>
            <w:vMerge/>
            <w:tcBorders>
              <w:top w:val="single" w:sz="4" w:space="0" w:color="000000"/>
              <w:left w:val="single" w:sz="4" w:space="0" w:color="000000"/>
              <w:bottom w:val="single" w:sz="4" w:space="0" w:color="000000"/>
              <w:right w:val="nil"/>
            </w:tcBorders>
            <w:vAlign w:val="center"/>
            <w:hideMark/>
          </w:tcPr>
          <w:p w:rsidR="008F4780" w:rsidRPr="00DD2010" w:rsidRDefault="008F4780" w:rsidP="000F16BA">
            <w:pPr>
              <w:spacing w:after="0" w:line="240" w:lineRule="auto"/>
              <w:rPr>
                <w:rFonts w:eastAsia="Calibri" w:cs="Times New Roman"/>
                <w:b/>
                <w:kern w:val="3"/>
              </w:rPr>
            </w:pPr>
          </w:p>
        </w:tc>
        <w:tc>
          <w:tcPr>
            <w:tcW w:w="1701" w:type="dxa"/>
            <w:vMerge/>
            <w:tcBorders>
              <w:top w:val="single" w:sz="4" w:space="0" w:color="000000"/>
              <w:left w:val="single" w:sz="4" w:space="0" w:color="000000"/>
              <w:bottom w:val="single" w:sz="4" w:space="0" w:color="000000"/>
              <w:right w:val="nil"/>
            </w:tcBorders>
            <w:vAlign w:val="center"/>
            <w:hideMark/>
          </w:tcPr>
          <w:p w:rsidR="008F4780" w:rsidRPr="00DD2010" w:rsidRDefault="008F4780" w:rsidP="000F16BA">
            <w:pPr>
              <w:spacing w:after="0" w:line="240" w:lineRule="auto"/>
              <w:rPr>
                <w:rFonts w:eastAsia="Calibri" w:cs="Times New Roman"/>
                <w:b/>
              </w:rPr>
            </w:pPr>
          </w:p>
        </w:tc>
        <w:tc>
          <w:tcPr>
            <w:tcW w:w="1560" w:type="dxa"/>
            <w:tcBorders>
              <w:top w:val="nil"/>
              <w:left w:val="single" w:sz="4" w:space="0" w:color="000000"/>
              <w:bottom w:val="single" w:sz="4" w:space="0" w:color="000000"/>
              <w:right w:val="nil"/>
            </w:tcBorders>
            <w:shd w:val="clear" w:color="auto" w:fill="D9D9D9" w:themeFill="background1" w:themeFillShade="D9"/>
            <w:vAlign w:val="center"/>
            <w:hideMark/>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Средне-суточные</w:t>
            </w:r>
          </w:p>
        </w:tc>
        <w:tc>
          <w:tcPr>
            <w:tcW w:w="1447" w:type="dxa"/>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rsidR="008F4780" w:rsidRPr="00DD2010" w:rsidRDefault="008F4780" w:rsidP="000F16BA">
            <w:pPr>
              <w:spacing w:after="0" w:line="240" w:lineRule="auto"/>
              <w:ind w:firstLine="33"/>
              <w:jc w:val="center"/>
              <w:rPr>
                <w:rFonts w:eastAsia="Calibri" w:cs="Times New Roman"/>
                <w:b/>
              </w:rPr>
            </w:pPr>
            <w:r w:rsidRPr="00DD2010">
              <w:rPr>
                <w:rFonts w:eastAsia="Calibri" w:cs="Times New Roman"/>
                <w:b/>
              </w:rPr>
              <w:t>Максимально-суточн.</w:t>
            </w:r>
          </w:p>
          <w:p w:rsidR="008F4780" w:rsidRPr="00DD2010" w:rsidRDefault="008F4780" w:rsidP="000F16BA">
            <w:pPr>
              <w:spacing w:after="0" w:line="240" w:lineRule="auto"/>
              <w:ind w:firstLine="33"/>
              <w:jc w:val="center"/>
              <w:rPr>
                <w:rFonts w:eastAsia="Calibri" w:cs="Times New Roman"/>
                <w:b/>
              </w:rPr>
            </w:pPr>
            <w:r w:rsidRPr="00DD2010">
              <w:rPr>
                <w:rFonts w:eastAsia="Calibri" w:cs="Times New Roman"/>
                <w:b/>
              </w:rPr>
              <w:t>К=1,2</w:t>
            </w:r>
          </w:p>
        </w:tc>
      </w:tr>
      <w:tr w:rsidR="008F4780" w:rsidRPr="00DD2010" w:rsidTr="000F16BA">
        <w:trPr>
          <w:cantSplit/>
          <w:trHeight w:val="338"/>
        </w:trPr>
        <w:tc>
          <w:tcPr>
            <w:tcW w:w="3118" w:type="dxa"/>
            <w:tcBorders>
              <w:top w:val="nil"/>
              <w:left w:val="single" w:sz="4" w:space="0" w:color="000000"/>
              <w:bottom w:val="single" w:sz="4" w:space="0" w:color="000000"/>
              <w:right w:val="nil"/>
            </w:tcBorders>
            <w:vAlign w:val="center"/>
            <w:hideMark/>
          </w:tcPr>
          <w:p w:rsidR="008F4780" w:rsidRPr="00DD2010" w:rsidRDefault="008F4780" w:rsidP="000F16BA">
            <w:pPr>
              <w:snapToGrid w:val="0"/>
              <w:spacing w:after="0" w:line="240" w:lineRule="auto"/>
              <w:ind w:firstLine="34"/>
              <w:rPr>
                <w:rFonts w:eastAsia="Calibri" w:cs="Times New Roman"/>
                <w:shd w:val="clear" w:color="auto" w:fill="FFFFFF"/>
              </w:rPr>
            </w:pPr>
            <w:r w:rsidRPr="00DD2010">
              <w:rPr>
                <w:rFonts w:eastAsia="Arial" w:cs="Times New Roman"/>
                <w:b/>
                <w:i/>
                <w:shd w:val="clear" w:color="auto" w:fill="FFFFFF"/>
              </w:rPr>
              <w:t>Нижнекарачанского СП</w:t>
            </w:r>
            <w:r w:rsidRPr="00DD2010">
              <w:rPr>
                <w:rFonts w:eastAsia="Calibri" w:cs="Times New Roman"/>
                <w:b/>
                <w:bCs/>
                <w:i/>
                <w:iCs/>
                <w:shd w:val="clear" w:color="auto" w:fill="FFFFFF"/>
              </w:rPr>
              <w:t xml:space="preserve">, </w:t>
            </w:r>
            <w:r w:rsidRPr="00DD2010">
              <w:rPr>
                <w:rFonts w:eastAsia="Calibri" w:cs="Times New Roman"/>
                <w:shd w:val="clear" w:color="auto" w:fill="FFFFFF"/>
              </w:rPr>
              <w:t xml:space="preserve">население </w:t>
            </w:r>
            <w:r w:rsidRPr="00DD2010">
              <w:rPr>
                <w:rFonts w:eastAsia="Lucida Sans Unicode" w:cs="Times New Roman"/>
                <w:kern w:val="2"/>
                <w:shd w:val="clear" w:color="auto" w:fill="FFFFFF"/>
              </w:rPr>
              <w:t>1,943 тыс. чел</w:t>
            </w:r>
          </w:p>
        </w:tc>
        <w:tc>
          <w:tcPr>
            <w:tcW w:w="1559" w:type="dxa"/>
            <w:tcBorders>
              <w:top w:val="nil"/>
              <w:left w:val="single" w:sz="4" w:space="0" w:color="000000"/>
              <w:bottom w:val="single" w:sz="4" w:space="0" w:color="000000"/>
              <w:right w:val="nil"/>
            </w:tcBorders>
            <w:hideMark/>
          </w:tcPr>
          <w:p w:rsidR="008F4780" w:rsidRPr="00DD2010" w:rsidRDefault="008F4780" w:rsidP="00032C59">
            <w:pPr>
              <w:widowControl w:val="0"/>
              <w:autoSpaceDN w:val="0"/>
              <w:spacing w:line="240" w:lineRule="auto"/>
              <w:jc w:val="center"/>
              <w:rPr>
                <w:rFonts w:eastAsia="Calibri" w:cs="Times New Roman"/>
                <w:u w:val="single"/>
                <w:shd w:val="clear" w:color="auto" w:fill="FFFFFF"/>
              </w:rPr>
            </w:pPr>
            <w:r w:rsidRPr="00DD2010">
              <w:rPr>
                <w:rFonts w:eastAsia="Calibri" w:cs="Times New Roman"/>
                <w:u w:val="single"/>
                <w:shd w:val="clear" w:color="auto" w:fill="FFFFFF"/>
              </w:rPr>
              <w:t>-</w:t>
            </w:r>
          </w:p>
          <w:p w:rsidR="008F4780" w:rsidRPr="00DD2010" w:rsidRDefault="008F4780" w:rsidP="00032C59">
            <w:pPr>
              <w:widowControl w:val="0"/>
              <w:autoSpaceDN w:val="0"/>
              <w:spacing w:line="240" w:lineRule="auto"/>
              <w:jc w:val="center"/>
              <w:rPr>
                <w:rFonts w:eastAsia="Calibri" w:cs="Times New Roman"/>
                <w:kern w:val="3"/>
                <w:shd w:val="clear" w:color="auto" w:fill="FFFFFF"/>
              </w:rPr>
            </w:pPr>
            <w:r w:rsidRPr="00DD2010">
              <w:rPr>
                <w:rFonts w:eastAsia="Calibri" w:cs="Times New Roman"/>
                <w:shd w:val="clear" w:color="auto" w:fill="FFFFFF"/>
              </w:rPr>
              <w:t>1,943</w:t>
            </w:r>
          </w:p>
        </w:tc>
        <w:tc>
          <w:tcPr>
            <w:tcW w:w="1701" w:type="dxa"/>
            <w:tcBorders>
              <w:top w:val="nil"/>
              <w:left w:val="single" w:sz="4" w:space="0" w:color="000000"/>
              <w:bottom w:val="single" w:sz="4" w:space="0" w:color="000000"/>
              <w:right w:val="nil"/>
            </w:tcBorders>
            <w:hideMark/>
          </w:tcPr>
          <w:p w:rsidR="008F4780" w:rsidRPr="00DD2010" w:rsidRDefault="008F4780" w:rsidP="00032C59">
            <w:pPr>
              <w:snapToGrid w:val="0"/>
              <w:spacing w:line="240" w:lineRule="auto"/>
              <w:jc w:val="center"/>
              <w:rPr>
                <w:rFonts w:eastAsia="Calibri" w:cs="Times New Roman"/>
                <w:kern w:val="3"/>
                <w:u w:val="single"/>
                <w:shd w:val="clear" w:color="auto" w:fill="FFFFFF"/>
              </w:rPr>
            </w:pPr>
            <w:r w:rsidRPr="00DD2010">
              <w:rPr>
                <w:rFonts w:eastAsia="Calibri" w:cs="Times New Roman"/>
                <w:u w:val="single"/>
                <w:shd w:val="clear" w:color="auto" w:fill="FFFFFF"/>
              </w:rPr>
              <w:t>-</w:t>
            </w:r>
          </w:p>
          <w:p w:rsidR="008F4780" w:rsidRPr="00DD2010" w:rsidRDefault="008F4780" w:rsidP="000F16BA">
            <w:pPr>
              <w:widowControl w:val="0"/>
              <w:autoSpaceDN w:val="0"/>
              <w:spacing w:after="0" w:line="240" w:lineRule="auto"/>
              <w:jc w:val="center"/>
              <w:rPr>
                <w:rFonts w:eastAsia="Calibri" w:cs="Times New Roman"/>
                <w:kern w:val="3"/>
                <w:shd w:val="clear" w:color="auto" w:fill="FFFFFF"/>
              </w:rPr>
            </w:pPr>
            <w:r w:rsidRPr="00DD2010">
              <w:rPr>
                <w:rFonts w:eastAsia="Calibri" w:cs="Times New Roman"/>
                <w:shd w:val="clear" w:color="auto" w:fill="FFFFFF"/>
              </w:rPr>
              <w:t>230</w:t>
            </w:r>
          </w:p>
        </w:tc>
        <w:tc>
          <w:tcPr>
            <w:tcW w:w="1560" w:type="dxa"/>
            <w:tcBorders>
              <w:top w:val="nil"/>
              <w:left w:val="single" w:sz="4" w:space="0" w:color="000000"/>
              <w:bottom w:val="single" w:sz="4" w:space="0" w:color="000000"/>
              <w:right w:val="nil"/>
            </w:tcBorders>
            <w:hideMark/>
          </w:tcPr>
          <w:p w:rsidR="008F4780" w:rsidRPr="00DD2010" w:rsidRDefault="008F4780" w:rsidP="00032C59">
            <w:pPr>
              <w:snapToGrid w:val="0"/>
              <w:spacing w:line="240" w:lineRule="auto"/>
              <w:jc w:val="center"/>
              <w:rPr>
                <w:rFonts w:eastAsia="Calibri" w:cs="Times New Roman"/>
                <w:kern w:val="3"/>
                <w:u w:val="single"/>
                <w:shd w:val="clear" w:color="auto" w:fill="FFFFFF"/>
              </w:rPr>
            </w:pPr>
            <w:r w:rsidRPr="00DD2010">
              <w:rPr>
                <w:rFonts w:eastAsia="Calibri" w:cs="Times New Roman"/>
                <w:u w:val="single"/>
                <w:shd w:val="clear" w:color="auto" w:fill="FFFFFF"/>
              </w:rPr>
              <w:t>-</w:t>
            </w:r>
          </w:p>
          <w:p w:rsidR="008F4780" w:rsidRPr="00DD2010" w:rsidRDefault="008F4780" w:rsidP="000F16BA">
            <w:pPr>
              <w:widowControl w:val="0"/>
              <w:autoSpaceDN w:val="0"/>
              <w:spacing w:after="0" w:line="240" w:lineRule="auto"/>
              <w:jc w:val="center"/>
              <w:rPr>
                <w:rFonts w:eastAsia="Calibri" w:cs="Times New Roman"/>
                <w:kern w:val="3"/>
                <w:shd w:val="clear" w:color="auto" w:fill="FFFFFF"/>
              </w:rPr>
            </w:pPr>
            <w:r w:rsidRPr="00DD2010">
              <w:rPr>
                <w:rFonts w:eastAsia="Calibri" w:cs="Times New Roman"/>
                <w:shd w:val="clear" w:color="auto" w:fill="FFFFFF"/>
              </w:rPr>
              <w:t>446,89</w:t>
            </w:r>
          </w:p>
        </w:tc>
        <w:tc>
          <w:tcPr>
            <w:tcW w:w="1447" w:type="dxa"/>
            <w:tcBorders>
              <w:top w:val="nil"/>
              <w:left w:val="single" w:sz="4" w:space="0" w:color="000000"/>
              <w:bottom w:val="single" w:sz="4" w:space="0" w:color="000000"/>
              <w:right w:val="single" w:sz="4" w:space="0" w:color="000000"/>
            </w:tcBorders>
            <w:hideMark/>
          </w:tcPr>
          <w:p w:rsidR="008F4780" w:rsidRPr="00DD2010" w:rsidRDefault="008F4780" w:rsidP="00032C59">
            <w:pPr>
              <w:snapToGrid w:val="0"/>
              <w:spacing w:line="240" w:lineRule="auto"/>
              <w:jc w:val="center"/>
              <w:rPr>
                <w:rFonts w:eastAsia="Calibri" w:cs="Times New Roman"/>
                <w:kern w:val="3"/>
                <w:u w:val="single"/>
                <w:shd w:val="clear" w:color="auto" w:fill="FFFFFF"/>
              </w:rPr>
            </w:pPr>
            <w:r w:rsidRPr="00DD2010">
              <w:rPr>
                <w:rFonts w:eastAsia="Calibri" w:cs="Times New Roman"/>
                <w:u w:val="single"/>
                <w:shd w:val="clear" w:color="auto" w:fill="FFFFFF"/>
              </w:rPr>
              <w:t>-</w:t>
            </w:r>
          </w:p>
          <w:p w:rsidR="008F4780" w:rsidRPr="00DD2010" w:rsidRDefault="008F4780" w:rsidP="000F16BA">
            <w:pPr>
              <w:widowControl w:val="0"/>
              <w:autoSpaceDN w:val="0"/>
              <w:spacing w:after="0" w:line="240" w:lineRule="auto"/>
              <w:jc w:val="center"/>
              <w:rPr>
                <w:rFonts w:eastAsia="Calibri" w:cs="Times New Roman"/>
                <w:kern w:val="3"/>
                <w:shd w:val="clear" w:color="auto" w:fill="FFFFFF"/>
              </w:rPr>
            </w:pPr>
            <w:r w:rsidRPr="00DD2010">
              <w:rPr>
                <w:rFonts w:eastAsia="Calibri" w:cs="Times New Roman"/>
                <w:shd w:val="clear" w:color="auto" w:fill="FFFFFF"/>
              </w:rPr>
              <w:t>536,27</w:t>
            </w:r>
          </w:p>
        </w:tc>
      </w:tr>
      <w:tr w:rsidR="008F4780" w:rsidRPr="00DD2010" w:rsidTr="000F16BA">
        <w:trPr>
          <w:cantSplit/>
          <w:trHeight w:val="360"/>
        </w:trPr>
        <w:tc>
          <w:tcPr>
            <w:tcW w:w="3118" w:type="dxa"/>
            <w:tcBorders>
              <w:top w:val="nil"/>
              <w:left w:val="single" w:sz="4" w:space="0" w:color="000000"/>
              <w:bottom w:val="single" w:sz="4" w:space="0" w:color="000000"/>
              <w:right w:val="nil"/>
            </w:tcBorders>
            <w:vAlign w:val="center"/>
            <w:hideMark/>
          </w:tcPr>
          <w:p w:rsidR="008F4780" w:rsidRPr="00DD2010" w:rsidRDefault="008F4780" w:rsidP="000F16BA">
            <w:pPr>
              <w:snapToGrid w:val="0"/>
              <w:spacing w:after="0" w:line="240" w:lineRule="auto"/>
              <w:ind w:firstLine="34"/>
              <w:rPr>
                <w:rFonts w:eastAsia="Calibri" w:cs="Times New Roman"/>
                <w:b/>
                <w:shd w:val="clear" w:color="auto" w:fill="FFFFFF"/>
              </w:rPr>
            </w:pPr>
            <w:r w:rsidRPr="00DD2010">
              <w:rPr>
                <w:rFonts w:eastAsia="Calibri" w:cs="Times New Roman"/>
                <w:b/>
                <w:shd w:val="clear" w:color="auto" w:fill="FFFFFF"/>
              </w:rPr>
              <w:t>Итого:</w:t>
            </w:r>
          </w:p>
        </w:tc>
        <w:tc>
          <w:tcPr>
            <w:tcW w:w="1559" w:type="dxa"/>
            <w:tcBorders>
              <w:top w:val="nil"/>
              <w:left w:val="single" w:sz="4" w:space="0" w:color="000000"/>
              <w:bottom w:val="single" w:sz="4" w:space="0" w:color="000000"/>
              <w:right w:val="nil"/>
            </w:tcBorders>
            <w:vAlign w:val="center"/>
          </w:tcPr>
          <w:p w:rsidR="008F4780" w:rsidRPr="00DD2010" w:rsidRDefault="008F4780" w:rsidP="000F16BA">
            <w:pPr>
              <w:snapToGrid w:val="0"/>
              <w:spacing w:after="0" w:line="240" w:lineRule="auto"/>
              <w:ind w:firstLine="567"/>
              <w:jc w:val="center"/>
              <w:rPr>
                <w:rFonts w:eastAsia="Calibri" w:cs="Times New Roman"/>
                <w:shd w:val="clear" w:color="auto" w:fill="FFFFFF"/>
              </w:rPr>
            </w:pPr>
          </w:p>
        </w:tc>
        <w:tc>
          <w:tcPr>
            <w:tcW w:w="1701" w:type="dxa"/>
            <w:tcBorders>
              <w:top w:val="nil"/>
              <w:left w:val="single" w:sz="4" w:space="0" w:color="000000"/>
              <w:bottom w:val="single" w:sz="4" w:space="0" w:color="000000"/>
              <w:right w:val="nil"/>
            </w:tcBorders>
            <w:vAlign w:val="center"/>
          </w:tcPr>
          <w:p w:rsidR="008F4780" w:rsidRPr="00DD2010" w:rsidRDefault="008F4780" w:rsidP="000F16BA">
            <w:pPr>
              <w:snapToGrid w:val="0"/>
              <w:spacing w:after="0" w:line="240" w:lineRule="auto"/>
              <w:ind w:firstLine="567"/>
              <w:jc w:val="center"/>
              <w:rPr>
                <w:rFonts w:eastAsia="Calibri" w:cs="Times New Roman"/>
                <w:shd w:val="clear" w:color="auto" w:fill="FFFFFF"/>
              </w:rPr>
            </w:pPr>
          </w:p>
        </w:tc>
        <w:tc>
          <w:tcPr>
            <w:tcW w:w="1560" w:type="dxa"/>
            <w:tcBorders>
              <w:top w:val="nil"/>
              <w:left w:val="single" w:sz="4" w:space="0" w:color="000000"/>
              <w:bottom w:val="single" w:sz="4" w:space="0" w:color="000000"/>
              <w:right w:val="nil"/>
            </w:tcBorders>
            <w:vAlign w:val="center"/>
            <w:hideMark/>
          </w:tcPr>
          <w:p w:rsidR="008F4780" w:rsidRPr="00DD2010" w:rsidRDefault="008F4780" w:rsidP="000F16BA">
            <w:pPr>
              <w:snapToGrid w:val="0"/>
              <w:spacing w:after="0" w:line="240" w:lineRule="auto"/>
              <w:ind w:firstLine="34"/>
              <w:jc w:val="center"/>
              <w:rPr>
                <w:rFonts w:eastAsia="Calibri" w:cs="Times New Roman"/>
                <w:b/>
                <w:shd w:val="clear" w:color="auto" w:fill="FFFFFF"/>
              </w:rPr>
            </w:pPr>
            <w:r w:rsidRPr="00DD2010">
              <w:rPr>
                <w:rFonts w:eastAsia="Calibri" w:cs="Times New Roman"/>
                <w:b/>
                <w:shd w:val="clear" w:color="auto" w:fill="FFFFFF"/>
              </w:rPr>
              <w:t>446,89</w:t>
            </w:r>
          </w:p>
        </w:tc>
        <w:tc>
          <w:tcPr>
            <w:tcW w:w="1447" w:type="dxa"/>
            <w:tcBorders>
              <w:top w:val="nil"/>
              <w:left w:val="single" w:sz="4" w:space="0" w:color="000000"/>
              <w:bottom w:val="single" w:sz="4" w:space="0" w:color="000000"/>
              <w:right w:val="single" w:sz="4" w:space="0" w:color="000000"/>
            </w:tcBorders>
            <w:vAlign w:val="center"/>
            <w:hideMark/>
          </w:tcPr>
          <w:p w:rsidR="008F4780" w:rsidRPr="00DD2010" w:rsidRDefault="008F4780" w:rsidP="000F16BA">
            <w:pPr>
              <w:snapToGrid w:val="0"/>
              <w:spacing w:after="0" w:line="240" w:lineRule="auto"/>
              <w:ind w:firstLine="33"/>
              <w:jc w:val="center"/>
              <w:rPr>
                <w:rFonts w:eastAsia="Calibri" w:cs="Times New Roman"/>
                <w:b/>
                <w:shd w:val="clear" w:color="auto" w:fill="FFFFFF"/>
              </w:rPr>
            </w:pPr>
            <w:r w:rsidRPr="00DD2010">
              <w:rPr>
                <w:rFonts w:eastAsia="Calibri" w:cs="Times New Roman"/>
                <w:b/>
                <w:shd w:val="clear" w:color="auto" w:fill="FFFFFF"/>
              </w:rPr>
              <w:t>536,27</w:t>
            </w:r>
          </w:p>
        </w:tc>
      </w:tr>
    </w:tbl>
    <w:p w:rsidR="00F920F2" w:rsidRPr="00DD2010" w:rsidRDefault="00F920F2" w:rsidP="00171791">
      <w:pPr>
        <w:spacing w:after="0" w:line="276" w:lineRule="auto"/>
        <w:ind w:firstLine="567"/>
        <w:rPr>
          <w:rFonts w:eastAsia="Calibri" w:cs="Times New Roman"/>
          <w:szCs w:val="24"/>
          <w:shd w:val="clear" w:color="auto" w:fill="FFFFFF"/>
        </w:rPr>
      </w:pPr>
    </w:p>
    <w:p w:rsidR="00F920F2" w:rsidRPr="00DD2010" w:rsidRDefault="00F920F2" w:rsidP="00171791">
      <w:pPr>
        <w:spacing w:line="276" w:lineRule="auto"/>
        <w:jc w:val="center"/>
        <w:rPr>
          <w:rFonts w:eastAsia="Lucida Sans Unicode" w:cs="Times New Roman"/>
          <w:b/>
          <w:kern w:val="2"/>
          <w:szCs w:val="24"/>
          <w:shd w:val="clear" w:color="auto" w:fill="FFFFFF"/>
        </w:rPr>
      </w:pPr>
      <w:bookmarkStart w:id="773" w:name="_Toc106694845"/>
      <w:r w:rsidRPr="00DD2010">
        <w:rPr>
          <w:rFonts w:eastAsia="Lucida Sans Unicode" w:cs="Times New Roman"/>
          <w:b/>
          <w:kern w:val="2"/>
          <w:szCs w:val="24"/>
          <w:shd w:val="clear" w:color="auto" w:fill="FFFFFF"/>
        </w:rPr>
        <w:t>Суммарные расходы хозяйственно-бытовых стоков. Расчетный срок.</w:t>
      </w:r>
      <w:bookmarkEnd w:id="773"/>
    </w:p>
    <w:tbl>
      <w:tblPr>
        <w:tblW w:w="9385" w:type="dxa"/>
        <w:tblInd w:w="-34" w:type="dxa"/>
        <w:tblLayout w:type="fixed"/>
        <w:tblLook w:val="04A0" w:firstRow="1" w:lastRow="0" w:firstColumn="1" w:lastColumn="0" w:noHBand="0" w:noVBand="1"/>
      </w:tblPr>
      <w:tblGrid>
        <w:gridCol w:w="4109"/>
        <w:gridCol w:w="2692"/>
        <w:gridCol w:w="2584"/>
      </w:tblGrid>
      <w:tr w:rsidR="008F4780" w:rsidRPr="00DD2010" w:rsidTr="000F16BA">
        <w:trPr>
          <w:cantSplit/>
          <w:trHeight w:hRule="exact" w:val="296"/>
        </w:trPr>
        <w:tc>
          <w:tcPr>
            <w:tcW w:w="4109" w:type="dxa"/>
            <w:vMerge w:val="restart"/>
            <w:tcBorders>
              <w:top w:val="single" w:sz="4" w:space="0" w:color="000000"/>
              <w:left w:val="single" w:sz="4" w:space="0" w:color="000000"/>
              <w:bottom w:val="single" w:sz="4" w:space="0" w:color="000000"/>
              <w:right w:val="nil"/>
            </w:tcBorders>
            <w:shd w:val="clear" w:color="auto" w:fill="D9D9D9" w:themeFill="background1" w:themeFillShade="D9"/>
          </w:tcPr>
          <w:p w:rsidR="008F4780" w:rsidRPr="00DD2010" w:rsidRDefault="008F4780" w:rsidP="000F16BA">
            <w:pPr>
              <w:spacing w:after="0" w:line="240" w:lineRule="auto"/>
              <w:jc w:val="center"/>
              <w:rPr>
                <w:rFonts w:eastAsia="Calibri" w:cs="Times New Roman"/>
                <w:b/>
              </w:rPr>
            </w:pPr>
          </w:p>
          <w:p w:rsidR="008F4780" w:rsidRPr="00DD2010" w:rsidRDefault="008F4780" w:rsidP="000F16BA">
            <w:pPr>
              <w:spacing w:after="0" w:line="240" w:lineRule="auto"/>
              <w:jc w:val="center"/>
              <w:rPr>
                <w:rFonts w:eastAsia="Calibri" w:cs="Times New Roman"/>
                <w:b/>
              </w:rPr>
            </w:pPr>
            <w:r w:rsidRPr="00DD2010">
              <w:rPr>
                <w:rFonts w:eastAsia="Calibri" w:cs="Times New Roman"/>
                <w:b/>
              </w:rPr>
              <w:t>Наименование потребителей</w:t>
            </w:r>
          </w:p>
        </w:tc>
        <w:tc>
          <w:tcPr>
            <w:tcW w:w="527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8F4780" w:rsidRPr="00DD2010" w:rsidRDefault="008F4780" w:rsidP="000F16BA">
            <w:pPr>
              <w:spacing w:after="0" w:line="240" w:lineRule="auto"/>
              <w:ind w:firstLine="34"/>
              <w:jc w:val="center"/>
              <w:rPr>
                <w:rFonts w:eastAsia="Calibri" w:cs="Times New Roman"/>
                <w:b/>
              </w:rPr>
            </w:pPr>
            <w:r w:rsidRPr="00DD2010">
              <w:rPr>
                <w:rFonts w:eastAsia="Calibri" w:cs="Times New Roman"/>
                <w:b/>
              </w:rPr>
              <w:t>Расчетный срок</w:t>
            </w:r>
          </w:p>
        </w:tc>
      </w:tr>
      <w:tr w:rsidR="008F4780" w:rsidRPr="00DD2010" w:rsidTr="000F16BA">
        <w:trPr>
          <w:cantSplit/>
        </w:trPr>
        <w:tc>
          <w:tcPr>
            <w:tcW w:w="4109" w:type="dxa"/>
            <w:vMerge/>
            <w:tcBorders>
              <w:top w:val="single" w:sz="4" w:space="0" w:color="000000"/>
              <w:left w:val="single" w:sz="4" w:space="0" w:color="000000"/>
              <w:bottom w:val="single" w:sz="4" w:space="0" w:color="000000"/>
              <w:right w:val="nil"/>
            </w:tcBorders>
            <w:vAlign w:val="center"/>
            <w:hideMark/>
          </w:tcPr>
          <w:p w:rsidR="008F4780" w:rsidRPr="00DD2010" w:rsidRDefault="008F4780" w:rsidP="000F16BA">
            <w:pPr>
              <w:spacing w:after="0" w:line="240" w:lineRule="auto"/>
              <w:rPr>
                <w:rFonts w:eastAsia="Calibri" w:cs="Times New Roman"/>
                <w:b/>
              </w:rPr>
            </w:pPr>
          </w:p>
        </w:tc>
        <w:tc>
          <w:tcPr>
            <w:tcW w:w="2692" w:type="dxa"/>
            <w:tcBorders>
              <w:top w:val="nil"/>
              <w:left w:val="single" w:sz="4" w:space="0" w:color="000000"/>
              <w:bottom w:val="single" w:sz="4" w:space="0" w:color="000000"/>
              <w:right w:val="nil"/>
            </w:tcBorders>
            <w:shd w:val="clear" w:color="auto" w:fill="D9D9D9" w:themeFill="background1" w:themeFillShade="D9"/>
            <w:hideMark/>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Среднесут. расход воды</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м</w:t>
            </w:r>
            <w:r w:rsidRPr="00DD2010">
              <w:rPr>
                <w:rFonts w:eastAsia="Calibri" w:cs="Times New Roman"/>
                <w:b/>
                <w:vertAlign w:val="superscript"/>
              </w:rPr>
              <w:t>3</w:t>
            </w:r>
            <w:r w:rsidRPr="00DD2010">
              <w:rPr>
                <w:rFonts w:eastAsia="Calibri" w:cs="Times New Roman"/>
                <w:b/>
              </w:rPr>
              <w:t>/сут.</w:t>
            </w:r>
          </w:p>
        </w:tc>
        <w:tc>
          <w:tcPr>
            <w:tcW w:w="2584" w:type="dxa"/>
            <w:tcBorders>
              <w:top w:val="nil"/>
              <w:left w:val="single" w:sz="4" w:space="0" w:color="000000"/>
              <w:bottom w:val="single" w:sz="4" w:space="0" w:color="000000"/>
              <w:right w:val="single" w:sz="4" w:space="0" w:color="000000"/>
            </w:tcBorders>
            <w:shd w:val="clear" w:color="auto" w:fill="D9D9D9" w:themeFill="background1" w:themeFillShade="D9"/>
            <w:hideMark/>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Maксимальный сут.расход воды</w:t>
            </w:r>
          </w:p>
          <w:p w:rsidR="008F4780" w:rsidRPr="00DD2010" w:rsidRDefault="008F4780" w:rsidP="000F16BA">
            <w:pPr>
              <w:spacing w:after="0" w:line="240" w:lineRule="auto"/>
              <w:jc w:val="center"/>
              <w:rPr>
                <w:rFonts w:eastAsia="Calibri" w:cs="Times New Roman"/>
                <w:b/>
              </w:rPr>
            </w:pPr>
            <w:r w:rsidRPr="00DD2010">
              <w:rPr>
                <w:rFonts w:eastAsia="Calibri" w:cs="Times New Roman"/>
                <w:b/>
              </w:rPr>
              <w:t>м</w:t>
            </w:r>
            <w:r w:rsidRPr="00DD2010">
              <w:rPr>
                <w:rFonts w:eastAsia="Calibri" w:cs="Times New Roman"/>
                <w:b/>
                <w:vertAlign w:val="superscript"/>
              </w:rPr>
              <w:t>3</w:t>
            </w:r>
            <w:r w:rsidRPr="00DD2010">
              <w:rPr>
                <w:rFonts w:eastAsia="Calibri" w:cs="Times New Roman"/>
                <w:b/>
              </w:rPr>
              <w:t>/сут.</w:t>
            </w:r>
          </w:p>
        </w:tc>
      </w:tr>
      <w:tr w:rsidR="008F4780" w:rsidRPr="00DD2010" w:rsidTr="00032C59">
        <w:tc>
          <w:tcPr>
            <w:tcW w:w="4109" w:type="dxa"/>
            <w:tcBorders>
              <w:top w:val="nil"/>
              <w:left w:val="single" w:sz="4" w:space="0" w:color="000000"/>
              <w:bottom w:val="single" w:sz="4" w:space="0" w:color="000000"/>
              <w:right w:val="nil"/>
            </w:tcBorders>
            <w:hideMark/>
          </w:tcPr>
          <w:p w:rsidR="008F4780" w:rsidRPr="00DD2010" w:rsidRDefault="008F4780" w:rsidP="000F16BA">
            <w:pPr>
              <w:snapToGrid w:val="0"/>
              <w:spacing w:after="0" w:line="240" w:lineRule="auto"/>
              <w:ind w:firstLine="13"/>
              <w:rPr>
                <w:rFonts w:eastAsia="Calibri" w:cs="Times New Roman"/>
                <w:shd w:val="clear" w:color="auto" w:fill="FFFFFF"/>
              </w:rPr>
            </w:pPr>
            <w:r w:rsidRPr="00DD2010">
              <w:rPr>
                <w:rFonts w:eastAsia="Arial" w:cs="Times New Roman"/>
                <w:b/>
                <w:i/>
                <w:shd w:val="clear" w:color="auto" w:fill="FFFFFF"/>
              </w:rPr>
              <w:t>Нижнекарачанского СП</w:t>
            </w:r>
            <w:r w:rsidRPr="00DD2010">
              <w:rPr>
                <w:rFonts w:eastAsia="Calibri" w:cs="Times New Roman"/>
                <w:b/>
                <w:bCs/>
                <w:i/>
                <w:iCs/>
                <w:shd w:val="clear" w:color="auto" w:fill="FFFFFF"/>
              </w:rPr>
              <w:t>,</w:t>
            </w:r>
          </w:p>
          <w:p w:rsidR="008F4780" w:rsidRPr="00DD2010" w:rsidRDefault="008F4780" w:rsidP="000F16BA">
            <w:pPr>
              <w:snapToGrid w:val="0"/>
              <w:spacing w:after="0" w:line="240" w:lineRule="auto"/>
              <w:ind w:firstLine="13"/>
              <w:rPr>
                <w:rFonts w:eastAsia="Calibri" w:cs="Times New Roman"/>
                <w:color w:val="FF0000"/>
                <w:shd w:val="clear" w:color="auto" w:fill="FFFFFF"/>
              </w:rPr>
            </w:pPr>
            <w:r w:rsidRPr="00DD2010">
              <w:rPr>
                <w:rFonts w:eastAsia="Calibri" w:cs="Times New Roman"/>
                <w:shd w:val="clear" w:color="auto" w:fill="FFFFFF"/>
              </w:rPr>
              <w:t>населени</w:t>
            </w:r>
            <w:r w:rsidRPr="00DD2010">
              <w:rPr>
                <w:rFonts w:eastAsia="Lucida Sans Unicode" w:cs="Times New Roman"/>
                <w:kern w:val="2"/>
                <w:shd w:val="clear" w:color="auto" w:fill="FFFFFF"/>
              </w:rPr>
              <w:t>е (2,11 тыс. чел.)</w:t>
            </w:r>
          </w:p>
        </w:tc>
        <w:tc>
          <w:tcPr>
            <w:tcW w:w="2692" w:type="dxa"/>
            <w:tcBorders>
              <w:top w:val="nil"/>
              <w:left w:val="single" w:sz="4" w:space="0" w:color="000000"/>
              <w:bottom w:val="single" w:sz="4" w:space="0" w:color="000000"/>
              <w:right w:val="nil"/>
            </w:tcBorders>
            <w:vAlign w:val="center"/>
            <w:hideMark/>
          </w:tcPr>
          <w:p w:rsidR="008F4780" w:rsidRPr="00DD2010" w:rsidRDefault="008F4780" w:rsidP="00032C59">
            <w:pPr>
              <w:spacing w:after="0" w:line="276" w:lineRule="auto"/>
              <w:jc w:val="center"/>
              <w:rPr>
                <w:rFonts w:eastAsia="Calibri" w:cs="Times New Roman"/>
                <w:shd w:val="clear" w:color="auto" w:fill="FFFFFF"/>
              </w:rPr>
            </w:pPr>
            <w:r w:rsidRPr="00DD2010">
              <w:rPr>
                <w:rFonts w:eastAsia="Calibri" w:cs="Times New Roman"/>
                <w:shd w:val="clear" w:color="auto" w:fill="FFFFFF"/>
              </w:rPr>
              <w:t>485,3</w:t>
            </w:r>
          </w:p>
        </w:tc>
        <w:tc>
          <w:tcPr>
            <w:tcW w:w="2584" w:type="dxa"/>
            <w:tcBorders>
              <w:top w:val="nil"/>
              <w:left w:val="single" w:sz="4" w:space="0" w:color="000000"/>
              <w:bottom w:val="single" w:sz="4" w:space="0" w:color="000000"/>
              <w:right w:val="single" w:sz="4" w:space="0" w:color="000000"/>
            </w:tcBorders>
            <w:vAlign w:val="center"/>
            <w:hideMark/>
          </w:tcPr>
          <w:p w:rsidR="008F4780" w:rsidRPr="00DD2010" w:rsidRDefault="008F4780" w:rsidP="00032C59">
            <w:pPr>
              <w:spacing w:after="0" w:line="276" w:lineRule="auto"/>
              <w:jc w:val="center"/>
              <w:rPr>
                <w:rFonts w:eastAsia="Calibri" w:cs="Times New Roman"/>
                <w:shd w:val="clear" w:color="auto" w:fill="FFFFFF"/>
              </w:rPr>
            </w:pPr>
            <w:r w:rsidRPr="00DD2010">
              <w:rPr>
                <w:rFonts w:eastAsia="Calibri" w:cs="Times New Roman"/>
                <w:shd w:val="clear" w:color="auto" w:fill="FFFFFF"/>
              </w:rPr>
              <w:t>582,36</w:t>
            </w:r>
          </w:p>
        </w:tc>
      </w:tr>
      <w:tr w:rsidR="008F4780" w:rsidRPr="00DD2010" w:rsidTr="00032C59">
        <w:trPr>
          <w:cantSplit/>
        </w:trPr>
        <w:tc>
          <w:tcPr>
            <w:tcW w:w="4109" w:type="dxa"/>
            <w:tcBorders>
              <w:top w:val="nil"/>
              <w:left w:val="single" w:sz="4" w:space="0" w:color="000000"/>
              <w:bottom w:val="single" w:sz="4" w:space="0" w:color="000000"/>
              <w:right w:val="nil"/>
            </w:tcBorders>
            <w:hideMark/>
          </w:tcPr>
          <w:p w:rsidR="008F4780" w:rsidRPr="00DD2010" w:rsidRDefault="008F4780" w:rsidP="000F16BA">
            <w:pPr>
              <w:keepLines/>
              <w:widowControl w:val="0"/>
              <w:snapToGrid w:val="0"/>
              <w:spacing w:after="0" w:line="256" w:lineRule="auto"/>
              <w:ind w:firstLine="34"/>
              <w:rPr>
                <w:rFonts w:eastAsia="Lucida Sans Unicode" w:cs="Times New Roman"/>
                <w:kern w:val="2"/>
                <w:shd w:val="clear" w:color="auto" w:fill="FFFFFF"/>
              </w:rPr>
            </w:pPr>
            <w:r w:rsidRPr="00DD2010">
              <w:rPr>
                <w:rFonts w:eastAsia="Lucida Sans Unicode" w:cs="Times New Roman"/>
                <w:kern w:val="2"/>
                <w:shd w:val="clear" w:color="auto" w:fill="FFFFFF"/>
              </w:rPr>
              <w:t>Коммунально-бытовые предприятия, промышленность, обслуживающая население прочие расходы (10%)</w:t>
            </w:r>
          </w:p>
        </w:tc>
        <w:tc>
          <w:tcPr>
            <w:tcW w:w="2692" w:type="dxa"/>
            <w:tcBorders>
              <w:top w:val="nil"/>
              <w:left w:val="single" w:sz="4" w:space="0" w:color="000000"/>
              <w:bottom w:val="single" w:sz="4" w:space="0" w:color="000000"/>
              <w:right w:val="nil"/>
            </w:tcBorders>
            <w:vAlign w:val="center"/>
            <w:hideMark/>
          </w:tcPr>
          <w:p w:rsidR="008F4780" w:rsidRPr="00DD2010" w:rsidRDefault="008F4780" w:rsidP="00032C59">
            <w:pPr>
              <w:keepLines/>
              <w:widowControl w:val="0"/>
              <w:snapToGrid w:val="0"/>
              <w:spacing w:after="0" w:line="276" w:lineRule="auto"/>
              <w:jc w:val="center"/>
              <w:rPr>
                <w:rFonts w:eastAsia="Lucida Sans Unicode" w:cs="Times New Roman"/>
                <w:kern w:val="2"/>
                <w:shd w:val="clear" w:color="auto" w:fill="FFFFFF"/>
              </w:rPr>
            </w:pPr>
            <w:r w:rsidRPr="00DD2010">
              <w:rPr>
                <w:rFonts w:eastAsia="Lucida Sans Unicode" w:cs="Times New Roman"/>
                <w:kern w:val="2"/>
                <w:shd w:val="clear" w:color="auto" w:fill="FFFFFF"/>
              </w:rPr>
              <w:t>48,53</w:t>
            </w:r>
          </w:p>
        </w:tc>
        <w:tc>
          <w:tcPr>
            <w:tcW w:w="2584" w:type="dxa"/>
            <w:tcBorders>
              <w:top w:val="nil"/>
              <w:left w:val="single" w:sz="4" w:space="0" w:color="000000"/>
              <w:bottom w:val="single" w:sz="4" w:space="0" w:color="000000"/>
              <w:right w:val="single" w:sz="4" w:space="0" w:color="000000"/>
            </w:tcBorders>
            <w:vAlign w:val="center"/>
            <w:hideMark/>
          </w:tcPr>
          <w:p w:rsidR="008F4780" w:rsidRPr="00DD2010" w:rsidRDefault="008F4780" w:rsidP="00032C59">
            <w:pPr>
              <w:keepLines/>
              <w:widowControl w:val="0"/>
              <w:snapToGrid w:val="0"/>
              <w:spacing w:after="0" w:line="276" w:lineRule="auto"/>
              <w:jc w:val="center"/>
              <w:rPr>
                <w:rFonts w:eastAsia="Lucida Sans Unicode" w:cs="Times New Roman"/>
                <w:kern w:val="2"/>
                <w:shd w:val="clear" w:color="auto" w:fill="FFFFFF"/>
              </w:rPr>
            </w:pPr>
            <w:r w:rsidRPr="00DD2010">
              <w:rPr>
                <w:rFonts w:eastAsia="Lucida Sans Unicode" w:cs="Times New Roman"/>
                <w:kern w:val="2"/>
                <w:shd w:val="clear" w:color="auto" w:fill="FFFFFF"/>
              </w:rPr>
              <w:t>58,24</w:t>
            </w:r>
          </w:p>
        </w:tc>
      </w:tr>
      <w:tr w:rsidR="008F4780" w:rsidRPr="00DD2010" w:rsidTr="000F16BA">
        <w:tc>
          <w:tcPr>
            <w:tcW w:w="4109" w:type="dxa"/>
            <w:tcBorders>
              <w:top w:val="nil"/>
              <w:left w:val="single" w:sz="4" w:space="0" w:color="000000"/>
              <w:bottom w:val="single" w:sz="4" w:space="0" w:color="000000"/>
              <w:right w:val="nil"/>
            </w:tcBorders>
            <w:hideMark/>
          </w:tcPr>
          <w:p w:rsidR="008F4780" w:rsidRPr="00DD2010" w:rsidRDefault="008F4780" w:rsidP="000F16BA">
            <w:pPr>
              <w:keepLines/>
              <w:widowControl w:val="0"/>
              <w:snapToGrid w:val="0"/>
              <w:spacing w:after="0" w:line="256" w:lineRule="auto"/>
              <w:ind w:firstLine="34"/>
              <w:rPr>
                <w:rFonts w:eastAsia="Lucida Sans Unicode" w:cs="Times New Roman"/>
                <w:kern w:val="2"/>
                <w:shd w:val="clear" w:color="auto" w:fill="FFFFFF"/>
              </w:rPr>
            </w:pPr>
            <w:r w:rsidRPr="00DD2010">
              <w:rPr>
                <w:rFonts w:eastAsia="Lucida Sans Unicode" w:cs="Times New Roman"/>
                <w:kern w:val="2"/>
                <w:shd w:val="clear" w:color="auto" w:fill="FFFFFF"/>
              </w:rPr>
              <w:t>Промышленные предприятия</w:t>
            </w:r>
          </w:p>
        </w:tc>
        <w:tc>
          <w:tcPr>
            <w:tcW w:w="2692" w:type="dxa"/>
            <w:tcBorders>
              <w:top w:val="nil"/>
              <w:left w:val="single" w:sz="4" w:space="0" w:color="000000"/>
              <w:bottom w:val="single" w:sz="4" w:space="0" w:color="000000"/>
              <w:right w:val="nil"/>
            </w:tcBorders>
            <w:vAlign w:val="center"/>
            <w:hideMark/>
          </w:tcPr>
          <w:p w:rsidR="008F4780" w:rsidRPr="00DD2010" w:rsidRDefault="008F4780" w:rsidP="000F16BA">
            <w:pPr>
              <w:keepLines/>
              <w:widowControl w:val="0"/>
              <w:snapToGrid w:val="0"/>
              <w:spacing w:after="0" w:line="276" w:lineRule="auto"/>
              <w:ind w:firstLine="71"/>
              <w:jc w:val="center"/>
              <w:rPr>
                <w:rFonts w:eastAsia="Lucida Sans Unicode" w:cs="Times New Roman"/>
                <w:kern w:val="2"/>
                <w:shd w:val="clear" w:color="auto" w:fill="FFFFFF"/>
              </w:rPr>
            </w:pPr>
            <w:r w:rsidRPr="00DD2010">
              <w:rPr>
                <w:rFonts w:eastAsia="Lucida Sans Unicode" w:cs="Times New Roman"/>
                <w:kern w:val="2"/>
                <w:shd w:val="clear" w:color="auto" w:fill="FFFFFF"/>
              </w:rPr>
              <w:t>нет данных</w:t>
            </w:r>
          </w:p>
        </w:tc>
        <w:tc>
          <w:tcPr>
            <w:tcW w:w="2584" w:type="dxa"/>
            <w:tcBorders>
              <w:top w:val="nil"/>
              <w:left w:val="single" w:sz="4" w:space="0" w:color="000000"/>
              <w:bottom w:val="single" w:sz="4" w:space="0" w:color="000000"/>
              <w:right w:val="single" w:sz="4" w:space="0" w:color="000000"/>
            </w:tcBorders>
            <w:vAlign w:val="center"/>
            <w:hideMark/>
          </w:tcPr>
          <w:p w:rsidR="008F4780" w:rsidRPr="00DD2010" w:rsidRDefault="008F4780" w:rsidP="000F16BA">
            <w:pPr>
              <w:keepLines/>
              <w:widowControl w:val="0"/>
              <w:snapToGrid w:val="0"/>
              <w:spacing w:after="0" w:line="276" w:lineRule="auto"/>
              <w:jc w:val="center"/>
              <w:rPr>
                <w:rFonts w:eastAsia="Lucida Sans Unicode" w:cs="Times New Roman"/>
                <w:bCs/>
                <w:kern w:val="2"/>
                <w:shd w:val="clear" w:color="auto" w:fill="FFFFFF"/>
              </w:rPr>
            </w:pPr>
            <w:r w:rsidRPr="00DD2010">
              <w:rPr>
                <w:rFonts w:eastAsia="Lucida Sans Unicode" w:cs="Times New Roman"/>
                <w:kern w:val="2"/>
                <w:shd w:val="clear" w:color="auto" w:fill="FFFFFF"/>
              </w:rPr>
              <w:t>нет данных</w:t>
            </w:r>
          </w:p>
        </w:tc>
      </w:tr>
      <w:tr w:rsidR="008F4780" w:rsidRPr="00DD2010" w:rsidTr="000F16BA">
        <w:trPr>
          <w:trHeight w:val="358"/>
        </w:trPr>
        <w:tc>
          <w:tcPr>
            <w:tcW w:w="4109" w:type="dxa"/>
            <w:tcBorders>
              <w:top w:val="nil"/>
              <w:left w:val="single" w:sz="4" w:space="0" w:color="000000"/>
              <w:bottom w:val="single" w:sz="4" w:space="0" w:color="000000"/>
              <w:right w:val="nil"/>
            </w:tcBorders>
            <w:hideMark/>
          </w:tcPr>
          <w:p w:rsidR="008F4780" w:rsidRPr="00DD2010" w:rsidRDefault="008F4780" w:rsidP="000F16BA">
            <w:pPr>
              <w:keepLines/>
              <w:widowControl w:val="0"/>
              <w:snapToGrid w:val="0"/>
              <w:spacing w:after="0" w:line="256" w:lineRule="auto"/>
              <w:ind w:firstLine="34"/>
              <w:rPr>
                <w:rFonts w:eastAsia="Lucida Sans Unicode" w:cs="Times New Roman"/>
                <w:b/>
                <w:kern w:val="2"/>
                <w:shd w:val="clear" w:color="auto" w:fill="FFFFFF"/>
              </w:rPr>
            </w:pPr>
            <w:r w:rsidRPr="00DD2010">
              <w:rPr>
                <w:rFonts w:eastAsia="Lucida Sans Unicode" w:cs="Times New Roman"/>
                <w:b/>
                <w:kern w:val="2"/>
                <w:shd w:val="clear" w:color="auto" w:fill="FFFFFF"/>
                <w:lang w:val="en-US"/>
              </w:rPr>
              <w:t>Итого</w:t>
            </w:r>
            <w:r w:rsidRPr="00DD2010">
              <w:rPr>
                <w:rFonts w:eastAsia="Lucida Sans Unicode" w:cs="Times New Roman"/>
                <w:b/>
                <w:kern w:val="2"/>
                <w:shd w:val="clear" w:color="auto" w:fill="FFFFFF"/>
              </w:rPr>
              <w:t>:</w:t>
            </w:r>
          </w:p>
        </w:tc>
        <w:tc>
          <w:tcPr>
            <w:tcW w:w="2692" w:type="dxa"/>
            <w:tcBorders>
              <w:top w:val="nil"/>
              <w:left w:val="single" w:sz="4" w:space="0" w:color="000000"/>
              <w:bottom w:val="single" w:sz="4" w:space="0" w:color="000000"/>
              <w:right w:val="nil"/>
            </w:tcBorders>
            <w:vAlign w:val="center"/>
            <w:hideMark/>
          </w:tcPr>
          <w:p w:rsidR="008F4780" w:rsidRPr="00DD2010" w:rsidRDefault="008F4780" w:rsidP="000F16BA">
            <w:pPr>
              <w:keepLines/>
              <w:widowControl w:val="0"/>
              <w:snapToGrid w:val="0"/>
              <w:spacing w:after="0" w:line="276" w:lineRule="auto"/>
              <w:ind w:firstLine="71"/>
              <w:jc w:val="center"/>
              <w:rPr>
                <w:rFonts w:eastAsia="Lucida Sans Unicode" w:cs="Times New Roman"/>
                <w:b/>
                <w:kern w:val="2"/>
                <w:shd w:val="clear" w:color="auto" w:fill="FFFFFF"/>
              </w:rPr>
            </w:pPr>
            <w:r w:rsidRPr="00DD2010">
              <w:rPr>
                <w:rFonts w:eastAsia="Lucida Sans Unicode" w:cs="Times New Roman"/>
                <w:b/>
                <w:kern w:val="2"/>
                <w:shd w:val="clear" w:color="auto" w:fill="FFFFFF"/>
              </w:rPr>
              <w:t>533,83</w:t>
            </w:r>
          </w:p>
        </w:tc>
        <w:tc>
          <w:tcPr>
            <w:tcW w:w="2584" w:type="dxa"/>
            <w:tcBorders>
              <w:top w:val="nil"/>
              <w:left w:val="single" w:sz="4" w:space="0" w:color="000000"/>
              <w:bottom w:val="single" w:sz="4" w:space="0" w:color="000000"/>
              <w:right w:val="single" w:sz="4" w:space="0" w:color="000000"/>
            </w:tcBorders>
            <w:vAlign w:val="center"/>
            <w:hideMark/>
          </w:tcPr>
          <w:p w:rsidR="008F4780" w:rsidRPr="00DD2010" w:rsidRDefault="008F4780" w:rsidP="000F16BA">
            <w:pPr>
              <w:keepLines/>
              <w:widowControl w:val="0"/>
              <w:snapToGrid w:val="0"/>
              <w:spacing w:after="0" w:line="276" w:lineRule="auto"/>
              <w:jc w:val="center"/>
              <w:rPr>
                <w:rFonts w:eastAsia="Lucida Sans Unicode" w:cs="Times New Roman"/>
                <w:b/>
                <w:bCs/>
                <w:kern w:val="2"/>
                <w:shd w:val="clear" w:color="auto" w:fill="FFFFFF"/>
              </w:rPr>
            </w:pPr>
            <w:r w:rsidRPr="00DD2010">
              <w:rPr>
                <w:rFonts w:eastAsia="Lucida Sans Unicode" w:cs="Times New Roman"/>
                <w:b/>
                <w:bCs/>
                <w:kern w:val="2"/>
                <w:shd w:val="clear" w:color="auto" w:fill="FFFFFF"/>
              </w:rPr>
              <w:t>640,6</w:t>
            </w:r>
          </w:p>
        </w:tc>
      </w:tr>
    </w:tbl>
    <w:p w:rsidR="00F920F2" w:rsidRPr="00DD2010" w:rsidRDefault="00F920F2" w:rsidP="008F4780">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Схема канализации</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В настоящее время в </w:t>
      </w:r>
      <w:r w:rsidR="008F4780" w:rsidRPr="00DD2010">
        <w:rPr>
          <w:rFonts w:eastAsia="Calibri" w:cs="Times New Roman"/>
          <w:szCs w:val="24"/>
          <w:shd w:val="clear" w:color="auto" w:fill="FFFFFF"/>
        </w:rPr>
        <w:t>Нижнекарачанском</w:t>
      </w:r>
      <w:r w:rsidRPr="00DD2010">
        <w:rPr>
          <w:rFonts w:eastAsia="Calibri" w:cs="Times New Roman"/>
          <w:szCs w:val="24"/>
          <w:shd w:val="clear" w:color="auto" w:fill="FFFFFF"/>
        </w:rPr>
        <w:t xml:space="preserve"> сельском поселении существуют следующие проблемы в области канализации: </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1. Отсутствие централизованной канализационной системы на территории поселения;</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2. Отсутствие канализационных очистных сооружений;</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Население пользуется надворными туалетами с выгребными ямами, с последующим вывозом стоков.  </w:t>
      </w:r>
    </w:p>
    <w:p w:rsidR="00F920F2" w:rsidRPr="00DD2010" w:rsidRDefault="00F920F2" w:rsidP="00171791">
      <w:pPr>
        <w:spacing w:after="0" w:line="276" w:lineRule="auto"/>
        <w:ind w:firstLine="567"/>
        <w:rPr>
          <w:rFonts w:eastAsia="Calibri" w:cs="Times New Roman"/>
          <w:b/>
          <w:bCs/>
          <w:szCs w:val="24"/>
          <w:u w:val="single"/>
          <w:shd w:val="clear" w:color="auto" w:fill="FFFFFF"/>
        </w:rPr>
      </w:pPr>
      <w:r w:rsidRPr="00DD2010">
        <w:rPr>
          <w:rFonts w:eastAsia="Calibri" w:cs="Times New Roman"/>
          <w:szCs w:val="24"/>
          <w:shd w:val="clear" w:color="auto" w:fill="FFFFFF"/>
        </w:rPr>
        <w:t>Ливневая канализация в поселении отсутствует, дождевые и талые стоки отводятся по рельефу.</w:t>
      </w:r>
    </w:p>
    <w:p w:rsidR="00F920F2" w:rsidRPr="00DD2010" w:rsidRDefault="00F920F2" w:rsidP="008F4780">
      <w:pPr>
        <w:spacing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F920F2" w:rsidRPr="00DD2010" w:rsidRDefault="00F920F2" w:rsidP="00171791">
      <w:pPr>
        <w:spacing w:line="276" w:lineRule="auto"/>
        <w:jc w:val="center"/>
        <w:rPr>
          <w:rFonts w:eastAsia="Calibri" w:cs="Times New Roman"/>
          <w:szCs w:val="24"/>
          <w:u w:val="single"/>
          <w:shd w:val="clear" w:color="auto" w:fill="FFFFFF"/>
        </w:rPr>
      </w:pPr>
      <w:r w:rsidRPr="00DD2010">
        <w:rPr>
          <w:rFonts w:eastAsia="Calibri" w:cs="Times New Roman"/>
          <w:b/>
          <w:bCs/>
          <w:szCs w:val="24"/>
          <w:u w:val="single"/>
          <w:shd w:val="clear" w:color="auto" w:fill="FFFFFF"/>
        </w:rPr>
        <w:t>Проектные предложения</w:t>
      </w:r>
    </w:p>
    <w:p w:rsidR="00F920F2" w:rsidRPr="00DD2010" w:rsidRDefault="00F920F2" w:rsidP="00171791">
      <w:pPr>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Исходя из изложенного в плане водоотведения, необходимо предусмотреть:</w:t>
      </w:r>
    </w:p>
    <w:p w:rsidR="00F920F2" w:rsidRPr="00DD2010" w:rsidRDefault="00F920F2" w:rsidP="00171791">
      <w:pPr>
        <w:widowControl w:val="0"/>
        <w:autoSpaceDN w:val="0"/>
        <w:adjustRightInd w:val="0"/>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1. Проектирование и строительство системы канализации и сооружений по очистке бытового стока;</w:t>
      </w:r>
      <w:r w:rsidRPr="00DD2010">
        <w:rPr>
          <w:rFonts w:eastAsia="Times New Roman" w:cs="Times New Roman"/>
          <w:szCs w:val="24"/>
          <w:lang w:eastAsia="ru-RU"/>
        </w:rPr>
        <w:t xml:space="preserve"> </w:t>
      </w:r>
    </w:p>
    <w:p w:rsidR="00F920F2" w:rsidRPr="00DD2010" w:rsidRDefault="00F920F2" w:rsidP="00171791">
      <w:pPr>
        <w:widowControl w:val="0"/>
        <w:autoSpaceDN w:val="0"/>
        <w:adjustRightInd w:val="0"/>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F920F2" w:rsidRPr="00DD2010" w:rsidRDefault="00F920F2" w:rsidP="00171791">
      <w:pPr>
        <w:widowControl w:val="0"/>
        <w:autoSpaceDN w:val="0"/>
        <w:adjustRightInd w:val="0"/>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3. Канализование существующего неканализованного жилого фонда через проектируемые самотечные коллекторы;</w:t>
      </w:r>
    </w:p>
    <w:p w:rsidR="00F920F2" w:rsidRPr="00DD2010" w:rsidRDefault="00F920F2" w:rsidP="00171791">
      <w:pPr>
        <w:widowControl w:val="0"/>
        <w:autoSpaceDN w:val="0"/>
        <w:adjustRightInd w:val="0"/>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DD2010">
        <w:rPr>
          <w:rFonts w:eastAsia="Times New Roman" w:cs="Times New Roman"/>
          <w:szCs w:val="24"/>
          <w:lang w:eastAsia="ru-RU"/>
        </w:rPr>
        <w:t>,</w:t>
      </w:r>
      <w:r w:rsidRPr="00DD2010">
        <w:rPr>
          <w:rFonts w:eastAsia="Calibri" w:cs="Times New Roman"/>
          <w:szCs w:val="24"/>
          <w:shd w:val="clear" w:color="auto" w:fill="FFFFFF"/>
        </w:rPr>
        <w:t xml:space="preserve"> металлических труб в изоляции, железобетонных либо пластмассовых труб с учетом новых технологий</w:t>
      </w:r>
      <w:r w:rsidRPr="00DD2010">
        <w:rPr>
          <w:rFonts w:eastAsia="Times New Roman" w:cs="Times New Roman"/>
          <w:szCs w:val="24"/>
          <w:shd w:val="clear" w:color="auto" w:fill="FFFFFF"/>
          <w:lang w:eastAsia="ru-RU"/>
        </w:rPr>
        <w:t>.</w:t>
      </w:r>
    </w:p>
    <w:p w:rsidR="00F920F2" w:rsidRPr="00DD2010" w:rsidRDefault="00F920F2" w:rsidP="00171791">
      <w:pPr>
        <w:widowControl w:val="0"/>
        <w:autoSpaceDN w:val="0"/>
        <w:adjustRightInd w:val="0"/>
        <w:spacing w:after="0" w:line="276" w:lineRule="auto"/>
        <w:ind w:firstLine="567"/>
        <w:rPr>
          <w:rFonts w:eastAsia="Times New Roman" w:cs="Times New Roman"/>
          <w:szCs w:val="24"/>
          <w:lang w:eastAsia="ru-RU"/>
        </w:rPr>
      </w:pPr>
      <w:r w:rsidRPr="00DD2010">
        <w:rPr>
          <w:rFonts w:eastAsia="Times New Roman" w:cs="Times New Roman"/>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F920F2" w:rsidRPr="00DD2010" w:rsidRDefault="00F920F2" w:rsidP="008F4780">
      <w:pPr>
        <w:widowControl w:val="0"/>
        <w:autoSpaceDN w:val="0"/>
        <w:adjustRightInd w:val="0"/>
        <w:spacing w:line="276" w:lineRule="auto"/>
        <w:ind w:firstLine="567"/>
        <w:rPr>
          <w:rFonts w:eastAsia="Times New Roman" w:cs="Times New Roman"/>
          <w:szCs w:val="24"/>
          <w:lang w:eastAsia="ru-RU"/>
        </w:rPr>
      </w:pPr>
      <w:r w:rsidRPr="00DD2010">
        <w:rPr>
          <w:rFonts w:eastAsia="Times New Roman" w:cs="Times New Roman"/>
          <w:szCs w:val="24"/>
          <w:lang w:eastAsia="ru-RU"/>
        </w:rPr>
        <w:t xml:space="preserve">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w:t>
      </w:r>
      <w:r w:rsidRPr="00DD2010">
        <w:rPr>
          <w:rFonts w:eastAsia="Times New Roman" w:cs="Times New Roman"/>
          <w:szCs w:val="24"/>
          <w:lang w:eastAsia="ru-RU"/>
        </w:rPr>
        <w:lastRenderedPageBreak/>
        <w:t>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F920F2" w:rsidRPr="00DD2010" w:rsidRDefault="00F920F2" w:rsidP="00171791">
      <w:pPr>
        <w:spacing w:line="276" w:lineRule="auto"/>
        <w:jc w:val="center"/>
        <w:rPr>
          <w:rFonts w:eastAsia="Calibri" w:cs="Times New Roman"/>
          <w:b/>
          <w:szCs w:val="24"/>
          <w:u w:val="single"/>
        </w:rPr>
      </w:pPr>
      <w:r w:rsidRPr="00DD2010">
        <w:rPr>
          <w:rFonts w:eastAsia="Calibri" w:cs="Times New Roman"/>
          <w:b/>
          <w:szCs w:val="24"/>
          <w:u w:val="single"/>
        </w:rPr>
        <w:t>Газоснабжение</w:t>
      </w:r>
    </w:p>
    <w:p w:rsidR="00F920F2" w:rsidRPr="00DD2010" w:rsidRDefault="00F920F2" w:rsidP="00171791">
      <w:pPr>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F920F2" w:rsidRPr="00DD2010" w:rsidRDefault="00F920F2" w:rsidP="00171791">
      <w:pPr>
        <w:autoSpaceDE w:val="0"/>
        <w:spacing w:after="0" w:line="276" w:lineRule="auto"/>
        <w:ind w:firstLine="567"/>
        <w:rPr>
          <w:rFonts w:eastAsia="Times New Roman" w:cs="Times New Roman"/>
          <w:szCs w:val="24"/>
          <w:shd w:val="clear" w:color="auto" w:fill="FFFFFF"/>
        </w:rPr>
      </w:pPr>
      <w:r w:rsidRPr="00DD2010">
        <w:rPr>
          <w:rFonts w:eastAsia="Arial" w:cs="Times New Roman"/>
          <w:szCs w:val="24"/>
          <w:shd w:val="clear" w:color="auto" w:fill="FFFFFF"/>
        </w:rPr>
        <w:t xml:space="preserve">Обеспечение газом промышленных предприятий </w:t>
      </w:r>
      <w:r w:rsidRPr="00DD2010">
        <w:rPr>
          <w:rFonts w:eastAsia="Times New Roman" w:cs="Times New Roman"/>
          <w:szCs w:val="24"/>
          <w:shd w:val="clear" w:color="auto" w:fill="FFFFFF"/>
        </w:rPr>
        <w:t>в данном разделе не рассматривается в связи с их отсутствием.</w:t>
      </w:r>
    </w:p>
    <w:p w:rsidR="00F920F2" w:rsidRPr="00DD2010" w:rsidRDefault="00F920F2" w:rsidP="008F4780">
      <w:pPr>
        <w:autoSpaceDE w:val="0"/>
        <w:spacing w:line="276" w:lineRule="auto"/>
        <w:ind w:firstLine="567"/>
        <w:rPr>
          <w:rFonts w:eastAsia="Arial" w:cs="Times New Roman"/>
          <w:szCs w:val="24"/>
          <w:shd w:val="clear" w:color="auto" w:fill="FFFFFF"/>
        </w:rPr>
      </w:pPr>
      <w:r w:rsidRPr="00DD2010">
        <w:rPr>
          <w:rFonts w:eastAsia="Arial" w:cs="Times New Roman"/>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0"/>
        <w:gridCol w:w="3119"/>
        <w:gridCol w:w="1984"/>
        <w:gridCol w:w="1843"/>
        <w:gridCol w:w="216"/>
        <w:gridCol w:w="1769"/>
      </w:tblGrid>
      <w:tr w:rsidR="008F4780" w:rsidRPr="00DD2010" w:rsidTr="000F16BA">
        <w:trPr>
          <w:jc w:val="center"/>
        </w:trPr>
        <w:tc>
          <w:tcPr>
            <w:tcW w:w="640" w:type="dxa"/>
            <w:shd w:val="clear" w:color="auto" w:fill="D9D9D9" w:themeFill="background1" w:themeFillShade="D9"/>
          </w:tcPr>
          <w:p w:rsidR="008F4780" w:rsidRPr="00DD2010" w:rsidRDefault="008F4780" w:rsidP="000F16BA">
            <w:pPr>
              <w:spacing w:after="0" w:line="240" w:lineRule="auto"/>
              <w:ind w:left="-55" w:right="-55"/>
              <w:jc w:val="center"/>
              <w:rPr>
                <w:rFonts w:eastAsia="Calibri" w:cs="Times New Roman"/>
                <w:b/>
              </w:rPr>
            </w:pPr>
            <w:r w:rsidRPr="00DD2010">
              <w:rPr>
                <w:rFonts w:eastAsia="Calibri" w:cs="Times New Roman"/>
                <w:b/>
              </w:rPr>
              <w:t>№ п/п</w:t>
            </w:r>
          </w:p>
        </w:tc>
        <w:tc>
          <w:tcPr>
            <w:tcW w:w="3119" w:type="dxa"/>
            <w:shd w:val="clear" w:color="auto" w:fill="D9D9D9" w:themeFill="background1" w:themeFillShade="D9"/>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Потребители</w:t>
            </w:r>
          </w:p>
        </w:tc>
        <w:tc>
          <w:tcPr>
            <w:tcW w:w="1984" w:type="dxa"/>
            <w:shd w:val="clear" w:color="auto" w:fill="D9D9D9" w:themeFill="background1" w:themeFillShade="D9"/>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Расчет</w:t>
            </w:r>
          </w:p>
        </w:tc>
        <w:tc>
          <w:tcPr>
            <w:tcW w:w="1843" w:type="dxa"/>
            <w:shd w:val="clear" w:color="auto" w:fill="D9D9D9" w:themeFill="background1" w:themeFillShade="D9"/>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Годовой расход</w:t>
            </w:r>
          </w:p>
        </w:tc>
        <w:tc>
          <w:tcPr>
            <w:tcW w:w="1985" w:type="dxa"/>
            <w:gridSpan w:val="2"/>
            <w:shd w:val="clear" w:color="auto" w:fill="D9D9D9" w:themeFill="background1" w:themeFillShade="D9"/>
          </w:tcPr>
          <w:p w:rsidR="008F4780" w:rsidRPr="00DD2010" w:rsidRDefault="008F4780" w:rsidP="000F16BA">
            <w:pPr>
              <w:spacing w:after="0" w:line="240" w:lineRule="auto"/>
              <w:jc w:val="center"/>
              <w:rPr>
                <w:rFonts w:eastAsia="Calibri" w:cs="Times New Roman"/>
                <w:b/>
              </w:rPr>
            </w:pPr>
            <w:r w:rsidRPr="00DD2010">
              <w:rPr>
                <w:rFonts w:eastAsia="Calibri" w:cs="Times New Roman"/>
                <w:b/>
              </w:rPr>
              <w:t>Часовые расходы газа</w:t>
            </w:r>
          </w:p>
        </w:tc>
      </w:tr>
      <w:tr w:rsidR="008F4780" w:rsidRPr="00DD2010" w:rsidTr="000F16BA">
        <w:trPr>
          <w:trHeight w:val="1053"/>
          <w:jc w:val="center"/>
        </w:trPr>
        <w:tc>
          <w:tcPr>
            <w:tcW w:w="640" w:type="dxa"/>
            <w:shd w:val="clear" w:color="auto" w:fill="FFFFFF" w:themeFill="background1"/>
          </w:tcPr>
          <w:p w:rsidR="008F4780" w:rsidRPr="00DD2010" w:rsidRDefault="008F4780" w:rsidP="000F16BA">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DD2010">
              <w:rPr>
                <w:rFonts w:eastAsia="Arial" w:cs="Times New Roman"/>
                <w:kern w:val="1"/>
                <w:shd w:val="clear" w:color="auto" w:fill="FFFFFF"/>
              </w:rPr>
              <w:t>1</w:t>
            </w:r>
          </w:p>
        </w:tc>
        <w:tc>
          <w:tcPr>
            <w:tcW w:w="3119" w:type="dxa"/>
            <w:shd w:val="clear" w:color="auto" w:fill="FFFFFF" w:themeFill="background1"/>
          </w:tcPr>
          <w:p w:rsidR="008F4780" w:rsidRPr="00DD2010" w:rsidRDefault="008F4780" w:rsidP="000F16BA">
            <w:pPr>
              <w:widowControl w:val="0"/>
              <w:suppressLineNumbers/>
              <w:suppressAutoHyphens/>
              <w:snapToGrid w:val="0"/>
              <w:spacing w:after="0" w:line="240" w:lineRule="auto"/>
              <w:jc w:val="center"/>
              <w:rPr>
                <w:rFonts w:eastAsia="Arial" w:cs="Times New Roman"/>
                <w:kern w:val="1"/>
                <w:shd w:val="clear" w:color="auto" w:fill="FFFFFF"/>
              </w:rPr>
            </w:pPr>
            <w:r w:rsidRPr="00DD2010">
              <w:rPr>
                <w:rFonts w:eastAsia="Arial" w:cs="Times New Roman"/>
                <w:kern w:val="1"/>
                <w:shd w:val="clear" w:color="auto" w:fill="FFFFFF"/>
              </w:rPr>
              <w:t>Бытовые нужды населения:</w:t>
            </w:r>
          </w:p>
          <w:p w:rsidR="008F4780" w:rsidRPr="00DD2010" w:rsidRDefault="008F4780" w:rsidP="000F16BA">
            <w:pPr>
              <w:widowControl w:val="0"/>
              <w:suppressLineNumbers/>
              <w:suppressAutoHyphens/>
              <w:spacing w:after="0" w:line="240" w:lineRule="auto"/>
              <w:rPr>
                <w:rFonts w:eastAsia="Arial" w:cs="Times New Roman"/>
                <w:kern w:val="1"/>
                <w:shd w:val="clear" w:color="auto" w:fill="FFFFFF"/>
              </w:rPr>
            </w:pPr>
            <w:r w:rsidRPr="00DD2010">
              <w:rPr>
                <w:rFonts w:eastAsia="Arial" w:cs="Times New Roman"/>
                <w:kern w:val="1"/>
                <w:shd w:val="clear" w:color="auto" w:fill="FFFFFF"/>
              </w:rPr>
              <w:t>- отопление, горячее водоснабжение и пищеприготовление</w:t>
            </w:r>
          </w:p>
        </w:tc>
        <w:tc>
          <w:tcPr>
            <w:tcW w:w="1984" w:type="dxa"/>
            <w:shd w:val="clear" w:color="auto" w:fill="FFFFFF" w:themeFill="background1"/>
          </w:tcPr>
          <w:p w:rsidR="008F4780" w:rsidRPr="00DD2010" w:rsidRDefault="008F4780" w:rsidP="000F16BA">
            <w:pPr>
              <w:widowControl w:val="0"/>
              <w:suppressLineNumbers/>
              <w:suppressAutoHyphens/>
              <w:snapToGrid w:val="0"/>
              <w:spacing w:after="0" w:line="240" w:lineRule="auto"/>
              <w:jc w:val="center"/>
              <w:rPr>
                <w:rFonts w:eastAsia="Arial" w:cs="Times New Roman"/>
                <w:kern w:val="1"/>
                <w:shd w:val="clear" w:color="auto" w:fill="FFFFFF"/>
              </w:rPr>
            </w:pPr>
          </w:p>
          <w:p w:rsidR="008F4780" w:rsidRPr="00DD2010" w:rsidRDefault="008F4780" w:rsidP="000F16BA">
            <w:pPr>
              <w:widowControl w:val="0"/>
              <w:suppressLineNumbers/>
              <w:suppressAutoHyphens/>
              <w:spacing w:after="0" w:line="240" w:lineRule="auto"/>
              <w:jc w:val="center"/>
              <w:rPr>
                <w:rFonts w:eastAsia="Arial" w:cs="Times New Roman"/>
                <w:kern w:val="1"/>
                <w:shd w:val="clear" w:color="auto" w:fill="FFFFFF"/>
              </w:rPr>
            </w:pPr>
            <w:r w:rsidRPr="00DD2010">
              <w:rPr>
                <w:rFonts w:eastAsia="Arial" w:cs="Times New Roman"/>
                <w:kern w:val="1"/>
                <w:shd w:val="clear" w:color="auto" w:fill="FFFFFF"/>
              </w:rPr>
              <w:t>2110х 300</w:t>
            </w:r>
            <w:r w:rsidRPr="00DD2010">
              <w:rPr>
                <w:rFonts w:eastAsia="Arial" w:cs="Times New Roman"/>
                <w:kern w:val="1"/>
                <w:shd w:val="clear" w:color="auto" w:fill="FFFFFF"/>
                <w:lang w:val="en-US"/>
              </w:rPr>
              <w:t xml:space="preserve"> </w:t>
            </w:r>
            <w:r w:rsidRPr="00DD2010">
              <w:rPr>
                <w:rFonts w:eastAsia="Arial" w:cs="Times New Roman"/>
                <w:kern w:val="1"/>
                <w:shd w:val="clear" w:color="auto" w:fill="FFFFFF"/>
              </w:rPr>
              <w:t>м</w:t>
            </w:r>
            <w:r w:rsidRPr="00DD2010">
              <w:rPr>
                <w:rFonts w:eastAsia="Arial" w:cs="Times New Roman"/>
                <w:kern w:val="1"/>
                <w:shd w:val="clear" w:color="auto" w:fill="FFFFFF"/>
                <w:vertAlign w:val="superscript"/>
              </w:rPr>
              <w:t>3</w:t>
            </w:r>
            <w:r w:rsidRPr="00DD2010">
              <w:rPr>
                <w:rFonts w:eastAsia="Arial" w:cs="Times New Roman"/>
                <w:kern w:val="1"/>
                <w:shd w:val="clear" w:color="auto" w:fill="FFFFFF"/>
              </w:rPr>
              <w:t>/год</w:t>
            </w:r>
          </w:p>
        </w:tc>
        <w:tc>
          <w:tcPr>
            <w:tcW w:w="1843" w:type="dxa"/>
            <w:shd w:val="clear" w:color="auto" w:fill="FFFFFF" w:themeFill="background1"/>
          </w:tcPr>
          <w:p w:rsidR="008F4780" w:rsidRPr="00DD2010" w:rsidRDefault="008F4780" w:rsidP="000F16BA">
            <w:pPr>
              <w:widowControl w:val="0"/>
              <w:suppressLineNumbers/>
              <w:suppressAutoHyphens/>
              <w:snapToGrid w:val="0"/>
              <w:spacing w:after="0" w:line="240" w:lineRule="auto"/>
              <w:jc w:val="center"/>
              <w:rPr>
                <w:rFonts w:eastAsia="Arial" w:cs="Times New Roman"/>
                <w:kern w:val="1"/>
                <w:shd w:val="clear" w:color="auto" w:fill="FFFFFF"/>
              </w:rPr>
            </w:pPr>
          </w:p>
          <w:p w:rsidR="008F4780" w:rsidRPr="00DD2010" w:rsidRDefault="008F4780" w:rsidP="000F16BA">
            <w:pPr>
              <w:widowControl w:val="0"/>
              <w:suppressLineNumbers/>
              <w:suppressAutoHyphens/>
              <w:spacing w:after="0" w:line="240" w:lineRule="auto"/>
              <w:jc w:val="center"/>
              <w:rPr>
                <w:rFonts w:eastAsia="Arial" w:cs="Times New Roman"/>
                <w:kern w:val="1"/>
                <w:shd w:val="clear" w:color="auto" w:fill="FFFFFF"/>
              </w:rPr>
            </w:pPr>
            <w:r w:rsidRPr="00DD2010">
              <w:rPr>
                <w:rFonts w:eastAsia="Arial" w:cs="Times New Roman"/>
                <w:kern w:val="1"/>
                <w:shd w:val="clear" w:color="auto" w:fill="FFFFFF"/>
              </w:rPr>
              <w:t>633 тыс.м</w:t>
            </w:r>
            <w:r w:rsidRPr="00DD2010">
              <w:rPr>
                <w:rFonts w:eastAsia="Arial" w:cs="Times New Roman"/>
                <w:kern w:val="1"/>
                <w:shd w:val="clear" w:color="auto" w:fill="FFFFFF"/>
                <w:vertAlign w:val="superscript"/>
              </w:rPr>
              <w:t>3</w:t>
            </w:r>
            <w:r w:rsidRPr="00DD2010">
              <w:rPr>
                <w:rFonts w:eastAsia="Arial" w:cs="Times New Roman"/>
                <w:kern w:val="1"/>
                <w:shd w:val="clear" w:color="auto" w:fill="FFFFFF"/>
              </w:rPr>
              <w:t>/год</w:t>
            </w:r>
          </w:p>
        </w:tc>
        <w:tc>
          <w:tcPr>
            <w:tcW w:w="1985" w:type="dxa"/>
            <w:gridSpan w:val="2"/>
            <w:shd w:val="clear" w:color="auto" w:fill="FFFFFF" w:themeFill="background1"/>
          </w:tcPr>
          <w:p w:rsidR="008F4780" w:rsidRPr="00DD2010" w:rsidRDefault="008F4780" w:rsidP="000F16BA">
            <w:pPr>
              <w:widowControl w:val="0"/>
              <w:suppressLineNumbers/>
              <w:suppressAutoHyphens/>
              <w:snapToGrid w:val="0"/>
              <w:spacing w:after="0" w:line="240" w:lineRule="auto"/>
              <w:jc w:val="center"/>
              <w:rPr>
                <w:rFonts w:eastAsia="Arial" w:cs="Times New Roman"/>
                <w:kern w:val="1"/>
                <w:shd w:val="clear" w:color="auto" w:fill="FFFFFF"/>
              </w:rPr>
            </w:pPr>
          </w:p>
          <w:p w:rsidR="008F4780" w:rsidRPr="00DD2010" w:rsidRDefault="008F4780" w:rsidP="000F16BA">
            <w:pPr>
              <w:widowControl w:val="0"/>
              <w:suppressLineNumbers/>
              <w:suppressAutoHyphens/>
              <w:spacing w:after="0" w:line="240" w:lineRule="auto"/>
              <w:jc w:val="center"/>
              <w:rPr>
                <w:rFonts w:eastAsia="Arial" w:cs="Times New Roman"/>
                <w:kern w:val="1"/>
                <w:shd w:val="clear" w:color="auto" w:fill="FFFFFF"/>
              </w:rPr>
            </w:pPr>
            <w:r w:rsidRPr="00DD2010">
              <w:rPr>
                <w:rFonts w:eastAsia="Arial" w:cs="Times New Roman"/>
                <w:kern w:val="1"/>
                <w:shd w:val="clear" w:color="auto" w:fill="FFFFFF"/>
              </w:rPr>
              <w:t>72,26 м</w:t>
            </w:r>
            <w:r w:rsidRPr="00DD2010">
              <w:rPr>
                <w:rFonts w:eastAsia="Arial" w:cs="Times New Roman"/>
                <w:kern w:val="1"/>
                <w:shd w:val="clear" w:color="auto" w:fill="FFFFFF"/>
                <w:vertAlign w:val="superscript"/>
              </w:rPr>
              <w:t>3</w:t>
            </w:r>
            <w:r w:rsidRPr="00DD2010">
              <w:rPr>
                <w:rFonts w:eastAsia="Arial" w:cs="Times New Roman"/>
                <w:kern w:val="1"/>
                <w:shd w:val="clear" w:color="auto" w:fill="FFFFFF"/>
              </w:rPr>
              <w:t>/час</w:t>
            </w:r>
          </w:p>
        </w:tc>
      </w:tr>
      <w:tr w:rsidR="008F4780" w:rsidRPr="00DD2010" w:rsidTr="000F16BA">
        <w:trPr>
          <w:jc w:val="center"/>
        </w:trPr>
        <w:tc>
          <w:tcPr>
            <w:tcW w:w="640" w:type="dxa"/>
            <w:shd w:val="clear" w:color="auto" w:fill="auto"/>
          </w:tcPr>
          <w:p w:rsidR="008F4780" w:rsidRPr="00DD2010" w:rsidRDefault="008F4780" w:rsidP="000F16BA">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DD2010">
              <w:rPr>
                <w:rFonts w:eastAsia="Arial" w:cs="Times New Roman"/>
                <w:kern w:val="1"/>
                <w:shd w:val="clear" w:color="auto" w:fill="FFFFFF"/>
              </w:rPr>
              <w:t>2</w:t>
            </w:r>
          </w:p>
        </w:tc>
        <w:tc>
          <w:tcPr>
            <w:tcW w:w="3119" w:type="dxa"/>
            <w:shd w:val="clear" w:color="auto" w:fill="auto"/>
          </w:tcPr>
          <w:p w:rsidR="008F4780" w:rsidRPr="00DD2010" w:rsidRDefault="008F4780" w:rsidP="008F4780">
            <w:pPr>
              <w:widowControl w:val="0"/>
              <w:suppressLineNumbers/>
              <w:suppressAutoHyphens/>
              <w:snapToGrid w:val="0"/>
              <w:spacing w:after="0" w:line="240" w:lineRule="auto"/>
              <w:jc w:val="left"/>
              <w:rPr>
                <w:rFonts w:eastAsia="Arial" w:cs="Times New Roman"/>
                <w:kern w:val="1"/>
                <w:shd w:val="clear" w:color="auto" w:fill="FFFFFF"/>
              </w:rPr>
            </w:pPr>
            <w:r w:rsidRPr="00DD2010">
              <w:rPr>
                <w:rFonts w:eastAsia="Arial" w:cs="Times New Roman"/>
                <w:kern w:val="1"/>
                <w:shd w:val="clear" w:color="auto" w:fill="FFFFFF"/>
              </w:rPr>
              <w:t>Существующие предприятия и соцкультбыт</w:t>
            </w:r>
          </w:p>
        </w:tc>
        <w:tc>
          <w:tcPr>
            <w:tcW w:w="5812" w:type="dxa"/>
            <w:gridSpan w:val="4"/>
            <w:shd w:val="clear" w:color="auto" w:fill="auto"/>
          </w:tcPr>
          <w:p w:rsidR="008F4780" w:rsidRPr="00DD2010" w:rsidRDefault="008F4780" w:rsidP="000F16BA">
            <w:pPr>
              <w:widowControl w:val="0"/>
              <w:suppressLineNumbers/>
              <w:suppressAutoHyphens/>
              <w:snapToGrid w:val="0"/>
              <w:spacing w:after="0" w:line="240" w:lineRule="auto"/>
              <w:jc w:val="center"/>
              <w:rPr>
                <w:rFonts w:eastAsia="Arial" w:cs="Times New Roman"/>
                <w:kern w:val="1"/>
                <w:shd w:val="clear" w:color="auto" w:fill="FFFFFF"/>
              </w:rPr>
            </w:pPr>
            <w:r w:rsidRPr="00DD2010">
              <w:rPr>
                <w:rFonts w:eastAsia="Arial" w:cs="Times New Roman"/>
                <w:kern w:val="1"/>
                <w:shd w:val="clear" w:color="auto" w:fill="FFFFFF"/>
              </w:rPr>
              <w:t>По данным топливно-энергетического баланса района на 2023 год предприятия соцкультбыта используют природный  газ</w:t>
            </w:r>
          </w:p>
        </w:tc>
      </w:tr>
      <w:tr w:rsidR="008F4780" w:rsidRPr="00DD2010" w:rsidTr="000F16BA">
        <w:trPr>
          <w:jc w:val="center"/>
        </w:trPr>
        <w:tc>
          <w:tcPr>
            <w:tcW w:w="640" w:type="dxa"/>
            <w:shd w:val="clear" w:color="auto" w:fill="auto"/>
          </w:tcPr>
          <w:p w:rsidR="008F4780" w:rsidRPr="00DD2010" w:rsidRDefault="008F4780" w:rsidP="000F16BA">
            <w:pPr>
              <w:widowControl w:val="0"/>
              <w:suppressLineNumbers/>
              <w:suppressAutoHyphens/>
              <w:snapToGrid w:val="0"/>
              <w:spacing w:after="0" w:line="240" w:lineRule="auto"/>
              <w:ind w:left="-55" w:right="-55"/>
              <w:jc w:val="center"/>
              <w:rPr>
                <w:rFonts w:eastAsia="Arial" w:cs="Times New Roman"/>
                <w:kern w:val="1"/>
                <w:shd w:val="clear" w:color="auto" w:fill="FFFFFF"/>
              </w:rPr>
            </w:pPr>
            <w:r w:rsidRPr="00DD2010">
              <w:rPr>
                <w:rFonts w:eastAsia="Arial" w:cs="Times New Roman"/>
                <w:kern w:val="1"/>
                <w:shd w:val="clear" w:color="auto" w:fill="FFFFFF"/>
              </w:rPr>
              <w:t>3</w:t>
            </w:r>
          </w:p>
        </w:tc>
        <w:tc>
          <w:tcPr>
            <w:tcW w:w="3119" w:type="dxa"/>
            <w:shd w:val="clear" w:color="auto" w:fill="auto"/>
          </w:tcPr>
          <w:p w:rsidR="008F4780" w:rsidRPr="00DD2010" w:rsidRDefault="008F4780" w:rsidP="008F4780">
            <w:pPr>
              <w:widowControl w:val="0"/>
              <w:suppressLineNumbers/>
              <w:suppressAutoHyphens/>
              <w:snapToGrid w:val="0"/>
              <w:spacing w:after="0" w:line="240" w:lineRule="auto"/>
              <w:jc w:val="left"/>
              <w:rPr>
                <w:rFonts w:eastAsia="Arial" w:cs="Times New Roman"/>
                <w:kern w:val="1"/>
                <w:shd w:val="clear" w:color="auto" w:fill="FFFFFF"/>
              </w:rPr>
            </w:pPr>
            <w:r w:rsidRPr="00DD2010">
              <w:rPr>
                <w:rFonts w:eastAsia="Arial" w:cs="Times New Roman"/>
                <w:kern w:val="1"/>
                <w:shd w:val="clear" w:color="auto" w:fill="FFFFFF"/>
              </w:rPr>
              <w:t>Проектируемые предприятия соцкультбыта</w:t>
            </w:r>
          </w:p>
        </w:tc>
        <w:tc>
          <w:tcPr>
            <w:tcW w:w="1984" w:type="dxa"/>
            <w:shd w:val="clear" w:color="auto" w:fill="auto"/>
          </w:tcPr>
          <w:p w:rsidR="008F4780" w:rsidRPr="00DD2010" w:rsidRDefault="008F4780" w:rsidP="000F16BA">
            <w:pPr>
              <w:widowControl w:val="0"/>
              <w:suppressLineNumbers/>
              <w:suppressAutoHyphens/>
              <w:snapToGrid w:val="0"/>
              <w:spacing w:after="0" w:line="240" w:lineRule="auto"/>
              <w:jc w:val="center"/>
              <w:rPr>
                <w:rFonts w:eastAsia="Arial" w:cs="Times New Roman"/>
                <w:kern w:val="1"/>
                <w:shd w:val="clear" w:color="auto" w:fill="FFFFFF"/>
              </w:rPr>
            </w:pPr>
            <w:r w:rsidRPr="00DD2010">
              <w:rPr>
                <w:rFonts w:eastAsia="Arial" w:cs="Times New Roman"/>
                <w:kern w:val="1"/>
                <w:shd w:val="clear" w:color="auto" w:fill="FFFFFF"/>
              </w:rPr>
              <w:t xml:space="preserve"> </w:t>
            </w:r>
          </w:p>
        </w:tc>
        <w:tc>
          <w:tcPr>
            <w:tcW w:w="3828" w:type="dxa"/>
            <w:gridSpan w:val="3"/>
            <w:shd w:val="clear" w:color="auto" w:fill="auto"/>
          </w:tcPr>
          <w:p w:rsidR="008F4780" w:rsidRPr="00DD2010" w:rsidRDefault="008F4780" w:rsidP="000F16BA">
            <w:pPr>
              <w:snapToGrid w:val="0"/>
              <w:spacing w:after="0" w:line="240" w:lineRule="auto"/>
              <w:rPr>
                <w:rFonts w:eastAsia="Arial" w:cs="Times New Roman"/>
                <w:shd w:val="clear" w:color="auto" w:fill="FFFFFF"/>
              </w:rPr>
            </w:pPr>
            <w:r w:rsidRPr="00DD2010">
              <w:rPr>
                <w:rFonts w:eastAsia="Arial"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8F4780" w:rsidRPr="00DD2010" w:rsidTr="000F16BA">
        <w:trPr>
          <w:jc w:val="center"/>
        </w:trPr>
        <w:tc>
          <w:tcPr>
            <w:tcW w:w="640" w:type="dxa"/>
            <w:shd w:val="clear" w:color="auto" w:fill="auto"/>
          </w:tcPr>
          <w:p w:rsidR="008F4780" w:rsidRPr="00DD2010" w:rsidRDefault="008F4780" w:rsidP="000F16BA">
            <w:pPr>
              <w:widowControl w:val="0"/>
              <w:suppressLineNumbers/>
              <w:suppressAutoHyphens/>
              <w:snapToGrid w:val="0"/>
              <w:spacing w:after="0" w:line="240" w:lineRule="auto"/>
              <w:ind w:left="-55" w:right="-55"/>
              <w:jc w:val="center"/>
              <w:rPr>
                <w:rFonts w:eastAsia="Arial" w:cs="Times New Roman"/>
                <w:kern w:val="1"/>
                <w:shd w:val="clear" w:color="auto" w:fill="FFFFFF"/>
              </w:rPr>
            </w:pPr>
          </w:p>
        </w:tc>
        <w:tc>
          <w:tcPr>
            <w:tcW w:w="3119" w:type="dxa"/>
            <w:shd w:val="clear" w:color="auto" w:fill="auto"/>
          </w:tcPr>
          <w:p w:rsidR="008F4780" w:rsidRPr="00DD2010" w:rsidRDefault="008F4780" w:rsidP="000F16BA">
            <w:pPr>
              <w:widowControl w:val="0"/>
              <w:suppressLineNumbers/>
              <w:suppressAutoHyphens/>
              <w:snapToGrid w:val="0"/>
              <w:spacing w:after="0" w:line="240" w:lineRule="auto"/>
              <w:jc w:val="center"/>
              <w:rPr>
                <w:rFonts w:eastAsia="Arial" w:cs="Times New Roman"/>
                <w:b/>
                <w:kern w:val="1"/>
                <w:shd w:val="clear" w:color="auto" w:fill="FFFFFF"/>
              </w:rPr>
            </w:pPr>
            <w:r w:rsidRPr="00DD2010">
              <w:rPr>
                <w:rFonts w:eastAsia="Arial" w:cs="Times New Roman"/>
                <w:b/>
                <w:kern w:val="1"/>
                <w:shd w:val="clear" w:color="auto" w:fill="FFFFFF"/>
              </w:rPr>
              <w:t>Итого:</w:t>
            </w:r>
          </w:p>
        </w:tc>
        <w:tc>
          <w:tcPr>
            <w:tcW w:w="1984" w:type="dxa"/>
            <w:shd w:val="clear" w:color="auto" w:fill="auto"/>
          </w:tcPr>
          <w:p w:rsidR="008F4780" w:rsidRPr="00DD2010" w:rsidRDefault="008F4780" w:rsidP="000F16BA">
            <w:pPr>
              <w:widowControl w:val="0"/>
              <w:suppressLineNumbers/>
              <w:suppressAutoHyphens/>
              <w:snapToGrid w:val="0"/>
              <w:spacing w:after="0" w:line="240" w:lineRule="auto"/>
              <w:jc w:val="center"/>
              <w:rPr>
                <w:rFonts w:eastAsia="Arial" w:cs="Times New Roman"/>
                <w:b/>
                <w:kern w:val="1"/>
                <w:shd w:val="clear" w:color="auto" w:fill="FFFF00"/>
              </w:rPr>
            </w:pPr>
          </w:p>
        </w:tc>
        <w:tc>
          <w:tcPr>
            <w:tcW w:w="2059" w:type="dxa"/>
            <w:gridSpan w:val="2"/>
            <w:shd w:val="clear" w:color="auto" w:fill="auto"/>
          </w:tcPr>
          <w:p w:rsidR="008F4780" w:rsidRPr="00DD2010" w:rsidRDefault="008F4780" w:rsidP="000F16BA">
            <w:pPr>
              <w:widowControl w:val="0"/>
              <w:suppressLineNumbers/>
              <w:suppressAutoHyphens/>
              <w:spacing w:after="0" w:line="240" w:lineRule="auto"/>
              <w:jc w:val="center"/>
              <w:rPr>
                <w:rFonts w:eastAsia="Arial" w:cs="Times New Roman"/>
                <w:b/>
                <w:kern w:val="1"/>
                <w:shd w:val="clear" w:color="auto" w:fill="FFFFFF"/>
              </w:rPr>
            </w:pPr>
            <w:r w:rsidRPr="00DD2010">
              <w:rPr>
                <w:rFonts w:eastAsia="Arial" w:cs="Times New Roman"/>
                <w:b/>
                <w:kern w:val="1"/>
                <w:shd w:val="clear" w:color="auto" w:fill="FFFFFF"/>
              </w:rPr>
              <w:t>633 тыс.м</w:t>
            </w:r>
            <w:r w:rsidRPr="00DD2010">
              <w:rPr>
                <w:rFonts w:eastAsia="Arial" w:cs="Times New Roman"/>
                <w:b/>
                <w:kern w:val="1"/>
                <w:shd w:val="clear" w:color="auto" w:fill="FFFFFF"/>
                <w:vertAlign w:val="superscript"/>
              </w:rPr>
              <w:t>3</w:t>
            </w:r>
            <w:r w:rsidRPr="00DD2010">
              <w:rPr>
                <w:rFonts w:eastAsia="Arial" w:cs="Times New Roman"/>
                <w:b/>
                <w:kern w:val="1"/>
                <w:shd w:val="clear" w:color="auto" w:fill="FFFFFF"/>
              </w:rPr>
              <w:t>/год</w:t>
            </w:r>
          </w:p>
        </w:tc>
        <w:tc>
          <w:tcPr>
            <w:tcW w:w="1769" w:type="dxa"/>
            <w:shd w:val="clear" w:color="auto" w:fill="auto"/>
          </w:tcPr>
          <w:p w:rsidR="008F4780" w:rsidRPr="00DD2010" w:rsidRDefault="008F4780" w:rsidP="000F16BA">
            <w:pPr>
              <w:widowControl w:val="0"/>
              <w:suppressLineNumbers/>
              <w:suppressAutoHyphens/>
              <w:spacing w:after="0" w:line="240" w:lineRule="auto"/>
              <w:jc w:val="center"/>
              <w:rPr>
                <w:rFonts w:eastAsia="Arial" w:cs="Times New Roman"/>
                <w:b/>
                <w:kern w:val="1"/>
                <w:shd w:val="clear" w:color="auto" w:fill="FFFFFF"/>
              </w:rPr>
            </w:pPr>
            <w:r w:rsidRPr="00DD2010">
              <w:rPr>
                <w:rFonts w:eastAsia="Arial" w:cs="Times New Roman"/>
                <w:b/>
                <w:kern w:val="1"/>
                <w:shd w:val="clear" w:color="auto" w:fill="FFFFFF"/>
              </w:rPr>
              <w:t>72,26 м</w:t>
            </w:r>
            <w:r w:rsidRPr="00DD2010">
              <w:rPr>
                <w:rFonts w:eastAsia="Arial" w:cs="Times New Roman"/>
                <w:b/>
                <w:kern w:val="1"/>
                <w:shd w:val="clear" w:color="auto" w:fill="FFFFFF"/>
                <w:vertAlign w:val="superscript"/>
              </w:rPr>
              <w:t>3</w:t>
            </w:r>
            <w:r w:rsidRPr="00DD2010">
              <w:rPr>
                <w:rFonts w:eastAsia="Arial" w:cs="Times New Roman"/>
                <w:b/>
                <w:kern w:val="1"/>
                <w:shd w:val="clear" w:color="auto" w:fill="FFFFFF"/>
              </w:rPr>
              <w:t>/час</w:t>
            </w:r>
          </w:p>
        </w:tc>
      </w:tr>
    </w:tbl>
    <w:p w:rsidR="00F920F2" w:rsidRPr="00DD2010" w:rsidRDefault="00F920F2" w:rsidP="00171791">
      <w:pPr>
        <w:autoSpaceDE w:val="0"/>
        <w:spacing w:after="0" w:line="276" w:lineRule="auto"/>
        <w:ind w:firstLine="567"/>
        <w:rPr>
          <w:rFonts w:eastAsia="Calibri" w:cs="Times New Roman"/>
          <w:szCs w:val="24"/>
        </w:rPr>
      </w:pPr>
    </w:p>
    <w:p w:rsidR="00F920F2" w:rsidRPr="00DD2010" w:rsidRDefault="00F920F2" w:rsidP="00171791">
      <w:pPr>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 xml:space="preserve">Суммарный годовой расход газа на поселение составляет </w:t>
      </w:r>
      <w:r w:rsidR="008F4780" w:rsidRPr="00DD2010">
        <w:rPr>
          <w:rFonts w:eastAsia="Arial" w:cs="Times New Roman"/>
          <w:szCs w:val="24"/>
          <w:shd w:val="clear" w:color="auto" w:fill="FFFFFF"/>
        </w:rPr>
        <w:t>633</w:t>
      </w:r>
      <w:r w:rsidRPr="00DD2010">
        <w:rPr>
          <w:rFonts w:eastAsia="Arial" w:cs="Times New Roman"/>
          <w:szCs w:val="24"/>
          <w:shd w:val="clear" w:color="auto" w:fill="FFFFFF"/>
        </w:rPr>
        <w:t xml:space="preserve"> тыс.м</w:t>
      </w:r>
      <w:r w:rsidRPr="00DD2010">
        <w:rPr>
          <w:rFonts w:eastAsia="Arial" w:cs="Times New Roman"/>
          <w:szCs w:val="24"/>
          <w:shd w:val="clear" w:color="auto" w:fill="FFFFFF"/>
          <w:vertAlign w:val="superscript"/>
        </w:rPr>
        <w:t>3</w:t>
      </w:r>
      <w:r w:rsidRPr="00DD2010">
        <w:rPr>
          <w:rFonts w:eastAsia="Arial" w:cs="Times New Roman"/>
          <w:szCs w:val="24"/>
          <w:shd w:val="clear" w:color="auto" w:fill="FFFFFF"/>
        </w:rPr>
        <w:t>/год.</w:t>
      </w:r>
    </w:p>
    <w:p w:rsidR="00F920F2" w:rsidRPr="00DD2010" w:rsidRDefault="00F920F2" w:rsidP="008F4780">
      <w:pPr>
        <w:autoSpaceDE w:val="0"/>
        <w:spacing w:line="276" w:lineRule="auto"/>
        <w:ind w:firstLine="567"/>
        <w:rPr>
          <w:rFonts w:eastAsia="Arial" w:cs="Times New Roman"/>
          <w:szCs w:val="24"/>
          <w:shd w:val="clear" w:color="auto" w:fill="FFFFFF"/>
        </w:rPr>
      </w:pPr>
      <w:r w:rsidRPr="00DD2010">
        <w:rPr>
          <w:rFonts w:eastAsia="Arial" w:cs="Times New Roman"/>
          <w:szCs w:val="24"/>
          <w:shd w:val="clear" w:color="auto" w:fill="FFFFFF"/>
        </w:rPr>
        <w:t>Расчет велся с учетом 100% газификации природным газом жилищного фонда.</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Проектные предложения</w:t>
      </w:r>
    </w:p>
    <w:p w:rsidR="00F920F2" w:rsidRPr="00DD2010" w:rsidRDefault="00F920F2" w:rsidP="00171791">
      <w:pPr>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 xml:space="preserve">На сегодняшний день на территории </w:t>
      </w:r>
      <w:r w:rsidR="00EE5C42" w:rsidRPr="00DD2010">
        <w:rPr>
          <w:rFonts w:eastAsia="Arial" w:cs="Times New Roman"/>
          <w:szCs w:val="24"/>
          <w:shd w:val="clear" w:color="auto" w:fill="FFFFFF"/>
        </w:rPr>
        <w:t>Нижнекарачанского</w:t>
      </w:r>
      <w:r w:rsidRPr="00DD2010">
        <w:rPr>
          <w:rFonts w:eastAsia="Arial" w:cs="Times New Roman"/>
          <w:szCs w:val="24"/>
          <w:shd w:val="clear" w:color="auto" w:fill="FFFFFF"/>
        </w:rPr>
        <w:t xml:space="preserve"> сельского поселения газоснабжение можно считать достаточным для обеспечения жилищного и хозяйственного сектора. </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Основные направления, направленные на повышение надежности газораспределительной системы рассматриваемой территории на расчетный срок, следующие:</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lastRenderedPageBreak/>
        <w:t>-повышение устойчивости и надежности системы транспортировки газа;</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-модернизация существующей системы газоснабжения. Строительство новых газопроводов;</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-мониторинг, диагностирование газовых систем и их реконструкция;</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-комплексная автоматизированная система измерениям расходов и параметров качества газа;</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-применение полиэтиленовых труб вместо стальных при строительстве и замене газопроводов и разводящих газовых сетей, что даст ощутимый экономический эффект, позволив сократить стоимость строительства почти в 2раза;</w:t>
      </w:r>
    </w:p>
    <w:p w:rsidR="00F920F2" w:rsidRPr="00DD2010" w:rsidRDefault="00F920F2" w:rsidP="00171791">
      <w:pPr>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-оснащение всей системы газоснабжения приборами учета непосредственно у потребителя.</w:t>
      </w:r>
    </w:p>
    <w:p w:rsidR="00F920F2" w:rsidRPr="00DD2010" w:rsidRDefault="00F920F2" w:rsidP="008F4780">
      <w:pPr>
        <w:autoSpaceDE w:val="0"/>
        <w:spacing w:line="276" w:lineRule="auto"/>
        <w:ind w:firstLine="567"/>
        <w:rPr>
          <w:rFonts w:eastAsia="Arial" w:cs="Times New Roman"/>
          <w:szCs w:val="24"/>
          <w:shd w:val="clear" w:color="auto" w:fill="FFFFFF"/>
        </w:rPr>
      </w:pPr>
      <w:r w:rsidRPr="00DD2010">
        <w:rPr>
          <w:rFonts w:eastAsia="Arial" w:cs="Times New Roman"/>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920F2" w:rsidRPr="00DD2010" w:rsidRDefault="00F920F2" w:rsidP="00171791">
      <w:pPr>
        <w:spacing w:line="276" w:lineRule="auto"/>
        <w:jc w:val="center"/>
        <w:rPr>
          <w:rFonts w:eastAsia="Calibri" w:cs="Times New Roman"/>
          <w:b/>
          <w:szCs w:val="24"/>
          <w:u w:val="single"/>
        </w:rPr>
      </w:pPr>
      <w:r w:rsidRPr="00DD2010">
        <w:rPr>
          <w:rFonts w:eastAsia="Calibri" w:cs="Times New Roman"/>
          <w:b/>
          <w:szCs w:val="24"/>
          <w:u w:val="single"/>
        </w:rPr>
        <w:t>Теплоснабжение</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Проектные предложения</w:t>
      </w:r>
    </w:p>
    <w:p w:rsidR="0068039A" w:rsidRPr="00DD2010" w:rsidRDefault="0068039A" w:rsidP="0068039A">
      <w:pPr>
        <w:spacing w:after="0"/>
        <w:ind w:firstLine="567"/>
        <w:rPr>
          <w:rFonts w:eastAsia="Calibri" w:cs="Times New Roman"/>
          <w:szCs w:val="24"/>
        </w:rPr>
      </w:pPr>
      <w:r w:rsidRPr="00DD2010">
        <w:rPr>
          <w:rFonts w:eastAsia="Calibri" w:cs="Times New Roman"/>
          <w:szCs w:val="24"/>
        </w:rPr>
        <w:t>Генеральным планом Нижнекарачанского сельского поселения не предусмотрено строительство новых источников выработки тепловой энергии, теплоснабжение предполагается базировать на преимущественном использовании существующих котельных и строительстве (установке) новых.</w:t>
      </w:r>
    </w:p>
    <w:p w:rsidR="0068039A" w:rsidRPr="00DD2010" w:rsidRDefault="0068039A" w:rsidP="0068039A">
      <w:pPr>
        <w:spacing w:after="0"/>
        <w:ind w:firstLine="567"/>
        <w:rPr>
          <w:rFonts w:eastAsia="Calibri" w:cs="Times New Roman"/>
          <w:szCs w:val="24"/>
        </w:rPr>
      </w:pPr>
      <w:r w:rsidRPr="00DD2010">
        <w:rPr>
          <w:rFonts w:eastAsia="Calibri" w:cs="Times New Roman"/>
          <w:szCs w:val="24"/>
        </w:rPr>
        <w:t xml:space="preserve">Для реализации мер, направленных на повышение эффективности функционирования системы теплоснабжения, снижения тепловых потерь, запланированы следующие мероприятия: </w:t>
      </w:r>
    </w:p>
    <w:p w:rsidR="0068039A" w:rsidRPr="00DD2010" w:rsidRDefault="0068039A" w:rsidP="0068039A">
      <w:pPr>
        <w:spacing w:after="0"/>
        <w:ind w:firstLine="567"/>
        <w:rPr>
          <w:rFonts w:eastAsia="Calibri" w:cs="Times New Roman"/>
          <w:szCs w:val="24"/>
        </w:rPr>
      </w:pPr>
      <w:r w:rsidRPr="00DD2010">
        <w:rPr>
          <w:rFonts w:eastAsia="Calibri" w:cs="Times New Roman"/>
          <w:szCs w:val="24"/>
        </w:rPr>
        <w:t>-перевод угольных котельных на газ;</w:t>
      </w:r>
    </w:p>
    <w:p w:rsidR="0068039A" w:rsidRPr="00DD2010" w:rsidRDefault="0068039A" w:rsidP="0068039A">
      <w:pPr>
        <w:ind w:firstLine="567"/>
        <w:rPr>
          <w:rFonts w:eastAsia="Calibri" w:cs="Times New Roman"/>
          <w:szCs w:val="24"/>
        </w:rPr>
      </w:pPr>
      <w:r w:rsidRPr="00DD2010">
        <w:rPr>
          <w:rFonts w:eastAsia="Calibri" w:cs="Times New Roman"/>
          <w:szCs w:val="24"/>
        </w:rPr>
        <w:t>-модернизация существующих котельных.</w:t>
      </w:r>
    </w:p>
    <w:p w:rsidR="00F920F2" w:rsidRPr="00DD2010" w:rsidRDefault="00F920F2" w:rsidP="00171791">
      <w:pPr>
        <w:spacing w:line="276" w:lineRule="auto"/>
        <w:jc w:val="center"/>
        <w:rPr>
          <w:rFonts w:eastAsia="Calibri" w:cs="Times New Roman"/>
          <w:b/>
          <w:szCs w:val="24"/>
          <w:u w:val="single"/>
        </w:rPr>
      </w:pPr>
      <w:r w:rsidRPr="00DD2010">
        <w:rPr>
          <w:rFonts w:eastAsia="Calibri" w:cs="Times New Roman"/>
          <w:b/>
          <w:szCs w:val="24"/>
          <w:u w:val="single"/>
        </w:rPr>
        <w:t>Электроснабжение</w:t>
      </w:r>
    </w:p>
    <w:p w:rsidR="00F920F2" w:rsidRPr="00DD2010" w:rsidRDefault="00F920F2" w:rsidP="00171791">
      <w:pPr>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F920F2" w:rsidRPr="00DD2010" w:rsidRDefault="00F920F2" w:rsidP="00171791">
      <w:pPr>
        <w:spacing w:after="0" w:line="276" w:lineRule="auto"/>
        <w:ind w:firstLine="567"/>
        <w:rPr>
          <w:rFonts w:eastAsia="Calibri" w:cs="Times New Roman"/>
          <w:szCs w:val="24"/>
        </w:rPr>
      </w:pPr>
      <w:r w:rsidRPr="00DD2010">
        <w:rPr>
          <w:rFonts w:eastAsia="Calibri" w:cs="Times New Roman"/>
          <w:szCs w:val="24"/>
        </w:rPr>
        <w:t xml:space="preserve">Расчёт электрических нагрузок для разных типов застройки следует производить в соответствии с </w:t>
      </w:r>
      <w:r w:rsidRPr="00DD2010">
        <w:rPr>
          <w:rFonts w:eastAsia="Arial" w:cs="Times New Roman"/>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F920F2" w:rsidRPr="00DD2010" w:rsidRDefault="00F920F2" w:rsidP="0068039A">
      <w:pPr>
        <w:autoSpaceDE w:val="0"/>
        <w:spacing w:line="276" w:lineRule="auto"/>
        <w:ind w:firstLine="567"/>
        <w:rPr>
          <w:rFonts w:eastAsia="Arial" w:cs="Times New Roman"/>
          <w:szCs w:val="24"/>
          <w:shd w:val="clear" w:color="auto" w:fill="FFFFFF"/>
        </w:rPr>
      </w:pPr>
      <w:r w:rsidRPr="00DD2010">
        <w:rPr>
          <w:rFonts w:eastAsia="Arial" w:cs="Times New Roman"/>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F920F2" w:rsidRPr="00DD2010" w:rsidRDefault="00F920F2" w:rsidP="00171791">
      <w:pPr>
        <w:spacing w:line="276" w:lineRule="auto"/>
        <w:jc w:val="center"/>
        <w:rPr>
          <w:rFonts w:eastAsia="Times New Roman" w:cs="Times New Roman"/>
          <w:b/>
          <w:iCs/>
          <w:szCs w:val="24"/>
          <w:lang w:eastAsia="ru-RU"/>
        </w:rPr>
      </w:pPr>
      <w:r w:rsidRPr="00DD2010">
        <w:rPr>
          <w:rFonts w:eastAsia="Times New Roman" w:cs="Times New Roman"/>
          <w:b/>
          <w:iCs/>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811EA0" w:rsidRPr="00DD2010" w:rsidTr="00937AC9">
        <w:trPr>
          <w:jc w:val="center"/>
        </w:trPr>
        <w:tc>
          <w:tcPr>
            <w:tcW w:w="3051" w:type="dxa"/>
            <w:vMerge w:val="restart"/>
            <w:shd w:val="clear" w:color="auto" w:fill="D9D9D9"/>
            <w:vAlign w:val="center"/>
          </w:tcPr>
          <w:p w:rsidR="00F920F2" w:rsidRPr="00DD2010" w:rsidRDefault="00F920F2" w:rsidP="00171791">
            <w:pPr>
              <w:spacing w:after="0" w:line="276" w:lineRule="auto"/>
              <w:jc w:val="center"/>
              <w:rPr>
                <w:rFonts w:eastAsia="Calibri" w:cs="Times New Roman"/>
                <w:b/>
                <w:sz w:val="22"/>
              </w:rPr>
            </w:pPr>
            <w:r w:rsidRPr="00DD2010">
              <w:rPr>
                <w:rFonts w:eastAsia="Calibri" w:cs="Times New Roman"/>
                <w:b/>
                <w:sz w:val="22"/>
              </w:rPr>
              <w:t>Наименование потребителей</w:t>
            </w:r>
          </w:p>
        </w:tc>
        <w:tc>
          <w:tcPr>
            <w:tcW w:w="4325" w:type="dxa"/>
            <w:gridSpan w:val="3"/>
            <w:shd w:val="clear" w:color="auto" w:fill="D9D9D9"/>
            <w:vAlign w:val="center"/>
          </w:tcPr>
          <w:p w:rsidR="00F920F2" w:rsidRPr="00DD2010" w:rsidRDefault="00F920F2" w:rsidP="00171791">
            <w:pPr>
              <w:spacing w:after="0" w:line="276" w:lineRule="auto"/>
              <w:ind w:firstLine="17"/>
              <w:jc w:val="center"/>
              <w:rPr>
                <w:rFonts w:eastAsia="Calibri" w:cs="Times New Roman"/>
                <w:b/>
                <w:sz w:val="22"/>
              </w:rPr>
            </w:pPr>
            <w:r w:rsidRPr="00DD2010">
              <w:rPr>
                <w:rFonts w:eastAsia="Calibri" w:cs="Times New Roman"/>
                <w:b/>
                <w:sz w:val="22"/>
              </w:rPr>
              <w:t>Численность населения, чел.</w:t>
            </w:r>
          </w:p>
        </w:tc>
        <w:tc>
          <w:tcPr>
            <w:tcW w:w="2270" w:type="dxa"/>
            <w:vMerge w:val="restart"/>
            <w:shd w:val="clear" w:color="auto" w:fill="D9D9D9"/>
            <w:vAlign w:val="center"/>
          </w:tcPr>
          <w:p w:rsidR="00F920F2" w:rsidRPr="00DD2010" w:rsidRDefault="00F920F2" w:rsidP="00171791">
            <w:pPr>
              <w:spacing w:after="0" w:line="276" w:lineRule="auto"/>
              <w:jc w:val="center"/>
              <w:rPr>
                <w:rFonts w:eastAsia="Calibri" w:cs="Times New Roman"/>
                <w:b/>
                <w:sz w:val="22"/>
              </w:rPr>
            </w:pPr>
            <w:r w:rsidRPr="00DD2010">
              <w:rPr>
                <w:rFonts w:eastAsia="Calibri" w:cs="Times New Roman"/>
                <w:b/>
                <w:sz w:val="22"/>
              </w:rPr>
              <w:t xml:space="preserve">Годовое потребление электроэнергии   </w:t>
            </w:r>
          </w:p>
          <w:p w:rsidR="00F920F2" w:rsidRPr="00DD2010" w:rsidRDefault="00F920F2" w:rsidP="00171791">
            <w:pPr>
              <w:spacing w:after="0" w:line="276" w:lineRule="auto"/>
              <w:jc w:val="center"/>
              <w:rPr>
                <w:rFonts w:eastAsia="Calibri" w:cs="Times New Roman"/>
                <w:b/>
                <w:sz w:val="22"/>
              </w:rPr>
            </w:pPr>
            <w:r w:rsidRPr="00DD2010">
              <w:rPr>
                <w:rFonts w:eastAsia="Calibri" w:cs="Times New Roman"/>
                <w:b/>
                <w:sz w:val="22"/>
              </w:rPr>
              <w:t>(кВт. час/год)</w:t>
            </w:r>
          </w:p>
        </w:tc>
      </w:tr>
      <w:tr w:rsidR="00811EA0" w:rsidRPr="00DD2010" w:rsidTr="00937AC9">
        <w:trPr>
          <w:jc w:val="center"/>
        </w:trPr>
        <w:tc>
          <w:tcPr>
            <w:tcW w:w="3051" w:type="dxa"/>
            <w:vMerge/>
            <w:tcBorders>
              <w:bottom w:val="single" w:sz="2" w:space="0" w:color="000000"/>
            </w:tcBorders>
            <w:shd w:val="clear" w:color="auto" w:fill="FFFFFF"/>
            <w:vAlign w:val="center"/>
          </w:tcPr>
          <w:p w:rsidR="00F920F2" w:rsidRPr="00DD2010" w:rsidRDefault="00F920F2" w:rsidP="00171791">
            <w:pPr>
              <w:spacing w:after="0" w:line="276" w:lineRule="auto"/>
              <w:jc w:val="center"/>
              <w:rPr>
                <w:rFonts w:eastAsia="Calibri" w:cs="Times New Roman"/>
                <w:b/>
                <w:sz w:val="22"/>
              </w:rPr>
            </w:pPr>
          </w:p>
        </w:tc>
        <w:tc>
          <w:tcPr>
            <w:tcW w:w="1773" w:type="dxa"/>
            <w:shd w:val="clear" w:color="auto" w:fill="D9D9D9"/>
            <w:vAlign w:val="center"/>
          </w:tcPr>
          <w:p w:rsidR="00F920F2" w:rsidRPr="00DD2010" w:rsidRDefault="00F920F2" w:rsidP="00171791">
            <w:pPr>
              <w:widowControl w:val="0"/>
              <w:suppressLineNumbers/>
              <w:suppressAutoHyphens/>
              <w:spacing w:after="0" w:line="276" w:lineRule="auto"/>
              <w:ind w:firstLine="17"/>
              <w:jc w:val="center"/>
              <w:rPr>
                <w:rFonts w:eastAsia="Lucida Sans Unicode" w:cs="Times New Roman"/>
                <w:b/>
                <w:kern w:val="1"/>
                <w:sz w:val="22"/>
              </w:rPr>
            </w:pPr>
            <w:r w:rsidRPr="00DD2010">
              <w:rPr>
                <w:rFonts w:eastAsia="Lucida Sans Unicode" w:cs="Times New Roman"/>
                <w:b/>
                <w:kern w:val="1"/>
                <w:sz w:val="22"/>
              </w:rPr>
              <w:t>Существующая</w:t>
            </w:r>
          </w:p>
        </w:tc>
        <w:tc>
          <w:tcPr>
            <w:tcW w:w="1701" w:type="dxa"/>
            <w:shd w:val="clear" w:color="auto" w:fill="D9D9D9"/>
            <w:vAlign w:val="center"/>
          </w:tcPr>
          <w:p w:rsidR="00F920F2" w:rsidRPr="00DD2010" w:rsidRDefault="00F920F2" w:rsidP="00171791">
            <w:pPr>
              <w:widowControl w:val="0"/>
              <w:suppressLineNumbers/>
              <w:suppressAutoHyphens/>
              <w:spacing w:after="0" w:line="276" w:lineRule="auto"/>
              <w:ind w:firstLine="17"/>
              <w:jc w:val="center"/>
              <w:rPr>
                <w:rFonts w:eastAsia="Lucida Sans Unicode" w:cs="Times New Roman"/>
                <w:b/>
                <w:kern w:val="1"/>
                <w:sz w:val="22"/>
              </w:rPr>
            </w:pPr>
            <w:r w:rsidRPr="00DD2010">
              <w:rPr>
                <w:rFonts w:eastAsia="Lucida Sans Unicode" w:cs="Times New Roman"/>
                <w:b/>
                <w:kern w:val="1"/>
                <w:sz w:val="22"/>
              </w:rPr>
              <w:t>Перспективная</w:t>
            </w:r>
          </w:p>
        </w:tc>
        <w:tc>
          <w:tcPr>
            <w:tcW w:w="851" w:type="dxa"/>
            <w:shd w:val="clear" w:color="auto" w:fill="D9D9D9"/>
            <w:vAlign w:val="center"/>
          </w:tcPr>
          <w:p w:rsidR="00F920F2" w:rsidRPr="00DD2010" w:rsidRDefault="00F920F2" w:rsidP="00171791">
            <w:pPr>
              <w:spacing w:after="0" w:line="276" w:lineRule="auto"/>
              <w:ind w:firstLine="17"/>
              <w:jc w:val="center"/>
              <w:rPr>
                <w:rFonts w:eastAsia="Calibri" w:cs="Times New Roman"/>
                <w:b/>
                <w:sz w:val="22"/>
              </w:rPr>
            </w:pPr>
            <w:r w:rsidRPr="00DD2010">
              <w:rPr>
                <w:rFonts w:eastAsia="Calibri" w:cs="Times New Roman"/>
                <w:b/>
                <w:sz w:val="22"/>
              </w:rPr>
              <w:t>Всего</w:t>
            </w:r>
          </w:p>
        </w:tc>
        <w:tc>
          <w:tcPr>
            <w:tcW w:w="2270" w:type="dxa"/>
            <w:vMerge/>
            <w:tcBorders>
              <w:bottom w:val="single" w:sz="2" w:space="0" w:color="000000"/>
            </w:tcBorders>
            <w:shd w:val="clear" w:color="auto" w:fill="D9D9D9"/>
            <w:vAlign w:val="center"/>
          </w:tcPr>
          <w:p w:rsidR="00F920F2" w:rsidRPr="00DD2010" w:rsidRDefault="00F920F2" w:rsidP="00171791">
            <w:pPr>
              <w:spacing w:after="0" w:line="276" w:lineRule="auto"/>
              <w:ind w:firstLine="567"/>
              <w:rPr>
                <w:rFonts w:eastAsia="Calibri" w:cs="Times New Roman"/>
                <w:b/>
                <w:sz w:val="22"/>
              </w:rPr>
            </w:pPr>
          </w:p>
        </w:tc>
      </w:tr>
      <w:tr w:rsidR="0068039A" w:rsidRPr="00DD2010" w:rsidTr="00937AC9">
        <w:trPr>
          <w:jc w:val="center"/>
        </w:trPr>
        <w:tc>
          <w:tcPr>
            <w:tcW w:w="3051" w:type="dxa"/>
          </w:tcPr>
          <w:p w:rsidR="0068039A" w:rsidRPr="00DD2010" w:rsidRDefault="0068039A" w:rsidP="00171791">
            <w:pPr>
              <w:widowControl w:val="0"/>
              <w:suppressLineNumbers/>
              <w:suppressAutoHyphens/>
              <w:snapToGrid w:val="0"/>
              <w:spacing w:after="0" w:line="276" w:lineRule="auto"/>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 xml:space="preserve"> Жилищно-коммунальный сектор</w:t>
            </w:r>
          </w:p>
        </w:tc>
        <w:tc>
          <w:tcPr>
            <w:tcW w:w="1773" w:type="dxa"/>
            <w:shd w:val="clear" w:color="auto" w:fill="auto"/>
            <w:vAlign w:val="center"/>
          </w:tcPr>
          <w:p w:rsidR="0068039A" w:rsidRPr="00DD2010" w:rsidRDefault="0068039A" w:rsidP="000F16BA">
            <w:pPr>
              <w:widowControl w:val="0"/>
              <w:suppressLineNumbers/>
              <w:suppressAutoHyphens/>
              <w:spacing w:after="0" w:line="240" w:lineRule="auto"/>
              <w:ind w:firstLine="17"/>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1943</w:t>
            </w:r>
          </w:p>
        </w:tc>
        <w:tc>
          <w:tcPr>
            <w:tcW w:w="1701" w:type="dxa"/>
            <w:shd w:val="clear" w:color="auto" w:fill="auto"/>
            <w:vAlign w:val="center"/>
          </w:tcPr>
          <w:p w:rsidR="0068039A" w:rsidRPr="00DD2010" w:rsidRDefault="00002DED" w:rsidP="000F16BA">
            <w:pPr>
              <w:widowControl w:val="0"/>
              <w:suppressLineNumbers/>
              <w:suppressAutoHyphens/>
              <w:spacing w:after="0" w:line="240" w:lineRule="auto"/>
              <w:ind w:firstLine="17"/>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w:t>
            </w:r>
            <w:r w:rsidR="0068039A" w:rsidRPr="00DD2010">
              <w:rPr>
                <w:rFonts w:eastAsia="Lucida Sans Unicode" w:cs="Times New Roman"/>
                <w:kern w:val="1"/>
                <w:sz w:val="22"/>
                <w:shd w:val="clear" w:color="auto" w:fill="FFFFFF"/>
              </w:rPr>
              <w:t>167</w:t>
            </w:r>
          </w:p>
        </w:tc>
        <w:tc>
          <w:tcPr>
            <w:tcW w:w="851" w:type="dxa"/>
            <w:shd w:val="clear" w:color="auto" w:fill="auto"/>
            <w:vAlign w:val="center"/>
          </w:tcPr>
          <w:p w:rsidR="0068039A" w:rsidRPr="00DD2010" w:rsidRDefault="0068039A" w:rsidP="000F16BA">
            <w:pPr>
              <w:widowControl w:val="0"/>
              <w:suppressLineNumbers/>
              <w:suppressAutoHyphens/>
              <w:spacing w:after="0" w:line="240" w:lineRule="auto"/>
              <w:ind w:firstLine="17"/>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2110</w:t>
            </w:r>
          </w:p>
        </w:tc>
        <w:tc>
          <w:tcPr>
            <w:tcW w:w="2270" w:type="dxa"/>
            <w:vAlign w:val="center"/>
          </w:tcPr>
          <w:p w:rsidR="0068039A" w:rsidRPr="00DD2010" w:rsidRDefault="0068039A" w:rsidP="000F16BA">
            <w:pPr>
              <w:widowControl w:val="0"/>
              <w:suppressLineNumbers/>
              <w:suppressAutoHyphens/>
              <w:spacing w:after="0" w:line="240" w:lineRule="auto"/>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2004500</w:t>
            </w:r>
          </w:p>
        </w:tc>
      </w:tr>
      <w:tr w:rsidR="0068039A" w:rsidRPr="00DD2010" w:rsidTr="00937AC9">
        <w:trPr>
          <w:jc w:val="center"/>
        </w:trPr>
        <w:tc>
          <w:tcPr>
            <w:tcW w:w="3051" w:type="dxa"/>
          </w:tcPr>
          <w:p w:rsidR="0068039A" w:rsidRPr="00DD2010" w:rsidRDefault="0068039A" w:rsidP="00171791">
            <w:pPr>
              <w:widowControl w:val="0"/>
              <w:suppressLineNumbers/>
              <w:suppressAutoHyphens/>
              <w:snapToGrid w:val="0"/>
              <w:spacing w:after="0" w:line="276" w:lineRule="auto"/>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 xml:space="preserve">Неучтенные нагрузки, потери </w:t>
            </w:r>
            <w:r w:rsidRPr="00DD2010">
              <w:rPr>
                <w:rFonts w:eastAsia="Lucida Sans Unicode" w:cs="Times New Roman"/>
                <w:kern w:val="1"/>
                <w:sz w:val="22"/>
                <w:shd w:val="clear" w:color="auto" w:fill="FFFFFF"/>
              </w:rPr>
              <w:lastRenderedPageBreak/>
              <w:t>в сетях, собственные нужды подстанций (20%)</w:t>
            </w:r>
          </w:p>
        </w:tc>
        <w:tc>
          <w:tcPr>
            <w:tcW w:w="1773" w:type="dxa"/>
            <w:shd w:val="clear" w:color="auto" w:fill="auto"/>
            <w:vAlign w:val="center"/>
          </w:tcPr>
          <w:p w:rsidR="0068039A" w:rsidRPr="00DD2010" w:rsidRDefault="0068039A" w:rsidP="000F16BA">
            <w:pPr>
              <w:widowControl w:val="0"/>
              <w:suppressLineNumbers/>
              <w:suppressAutoHyphens/>
              <w:snapToGrid w:val="0"/>
              <w:spacing w:after="0" w:line="240" w:lineRule="auto"/>
              <w:ind w:firstLine="17"/>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lastRenderedPageBreak/>
              <w:t>-</w:t>
            </w:r>
          </w:p>
        </w:tc>
        <w:tc>
          <w:tcPr>
            <w:tcW w:w="1701" w:type="dxa"/>
            <w:shd w:val="clear" w:color="auto" w:fill="auto"/>
            <w:vAlign w:val="center"/>
          </w:tcPr>
          <w:p w:rsidR="0068039A" w:rsidRPr="00DD2010" w:rsidRDefault="0068039A" w:rsidP="000F16BA">
            <w:pPr>
              <w:widowControl w:val="0"/>
              <w:suppressLineNumbers/>
              <w:suppressAutoHyphens/>
              <w:snapToGrid w:val="0"/>
              <w:spacing w:after="0" w:line="240" w:lineRule="auto"/>
              <w:ind w:firstLine="17"/>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w:t>
            </w:r>
          </w:p>
        </w:tc>
        <w:tc>
          <w:tcPr>
            <w:tcW w:w="851" w:type="dxa"/>
            <w:shd w:val="clear" w:color="auto" w:fill="auto"/>
            <w:vAlign w:val="center"/>
          </w:tcPr>
          <w:p w:rsidR="0068039A" w:rsidRPr="00DD2010" w:rsidRDefault="0068039A" w:rsidP="000F16BA">
            <w:pPr>
              <w:widowControl w:val="0"/>
              <w:suppressLineNumbers/>
              <w:suppressAutoHyphens/>
              <w:snapToGrid w:val="0"/>
              <w:spacing w:after="0" w:line="240" w:lineRule="auto"/>
              <w:ind w:firstLine="17"/>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w:t>
            </w:r>
          </w:p>
        </w:tc>
        <w:tc>
          <w:tcPr>
            <w:tcW w:w="2270" w:type="dxa"/>
            <w:vAlign w:val="center"/>
          </w:tcPr>
          <w:p w:rsidR="0068039A" w:rsidRPr="00DD2010" w:rsidRDefault="0068039A" w:rsidP="000F16BA">
            <w:pPr>
              <w:widowControl w:val="0"/>
              <w:suppressLineNumbers/>
              <w:suppressAutoHyphens/>
              <w:snapToGrid w:val="0"/>
              <w:spacing w:after="0" w:line="240" w:lineRule="auto"/>
              <w:jc w:val="center"/>
              <w:rPr>
                <w:rFonts w:eastAsia="Lucida Sans Unicode" w:cs="Times New Roman"/>
                <w:kern w:val="1"/>
                <w:sz w:val="22"/>
                <w:shd w:val="clear" w:color="auto" w:fill="FFFFFF"/>
              </w:rPr>
            </w:pPr>
            <w:r w:rsidRPr="00DD2010">
              <w:rPr>
                <w:rFonts w:eastAsia="Lucida Sans Unicode" w:cs="Times New Roman"/>
                <w:kern w:val="1"/>
                <w:sz w:val="22"/>
                <w:shd w:val="clear" w:color="auto" w:fill="FFFFFF"/>
              </w:rPr>
              <w:t>400900</w:t>
            </w:r>
          </w:p>
        </w:tc>
      </w:tr>
      <w:tr w:rsidR="0068039A" w:rsidRPr="00DD2010" w:rsidTr="00937AC9">
        <w:trPr>
          <w:jc w:val="center"/>
        </w:trPr>
        <w:tc>
          <w:tcPr>
            <w:tcW w:w="3051" w:type="dxa"/>
          </w:tcPr>
          <w:p w:rsidR="0068039A" w:rsidRPr="00DD2010" w:rsidRDefault="0068039A" w:rsidP="00171791">
            <w:pPr>
              <w:widowControl w:val="0"/>
              <w:suppressLineNumbers/>
              <w:suppressAutoHyphens/>
              <w:snapToGrid w:val="0"/>
              <w:spacing w:after="0" w:line="276" w:lineRule="auto"/>
              <w:rPr>
                <w:rFonts w:eastAsia="Lucida Sans Unicode" w:cs="Times New Roman"/>
                <w:b/>
                <w:kern w:val="1"/>
                <w:sz w:val="22"/>
                <w:shd w:val="clear" w:color="auto" w:fill="FFFFFF"/>
              </w:rPr>
            </w:pPr>
            <w:r w:rsidRPr="00DD2010">
              <w:rPr>
                <w:rFonts w:eastAsia="Lucida Sans Unicode" w:cs="Times New Roman"/>
                <w:b/>
                <w:kern w:val="1"/>
                <w:sz w:val="22"/>
                <w:shd w:val="clear" w:color="auto" w:fill="FFFFFF"/>
              </w:rPr>
              <w:lastRenderedPageBreak/>
              <w:t>Всего по поселению:</w:t>
            </w:r>
          </w:p>
        </w:tc>
        <w:tc>
          <w:tcPr>
            <w:tcW w:w="1773" w:type="dxa"/>
            <w:shd w:val="clear" w:color="auto" w:fill="auto"/>
          </w:tcPr>
          <w:p w:rsidR="0068039A" w:rsidRPr="00DD2010" w:rsidRDefault="0068039A" w:rsidP="000F16BA">
            <w:pPr>
              <w:widowControl w:val="0"/>
              <w:suppressLineNumbers/>
              <w:suppressAutoHyphens/>
              <w:snapToGrid w:val="0"/>
              <w:spacing w:after="0" w:line="240" w:lineRule="auto"/>
              <w:ind w:firstLine="17"/>
              <w:jc w:val="center"/>
              <w:rPr>
                <w:rFonts w:eastAsia="Lucida Sans Unicode" w:cs="Times New Roman"/>
                <w:kern w:val="1"/>
                <w:sz w:val="22"/>
                <w:shd w:val="clear" w:color="auto" w:fill="FFFFFF"/>
              </w:rPr>
            </w:pPr>
          </w:p>
        </w:tc>
        <w:tc>
          <w:tcPr>
            <w:tcW w:w="1701" w:type="dxa"/>
            <w:shd w:val="clear" w:color="auto" w:fill="auto"/>
          </w:tcPr>
          <w:p w:rsidR="0068039A" w:rsidRPr="00DD2010" w:rsidRDefault="0068039A" w:rsidP="000F16BA">
            <w:pPr>
              <w:widowControl w:val="0"/>
              <w:suppressLineNumbers/>
              <w:suppressAutoHyphens/>
              <w:snapToGrid w:val="0"/>
              <w:spacing w:after="0" w:line="240" w:lineRule="auto"/>
              <w:ind w:firstLine="17"/>
              <w:jc w:val="center"/>
              <w:rPr>
                <w:rFonts w:eastAsia="Lucida Sans Unicode" w:cs="Times New Roman"/>
                <w:kern w:val="1"/>
                <w:sz w:val="22"/>
                <w:shd w:val="clear" w:color="auto" w:fill="FFFFFF"/>
              </w:rPr>
            </w:pPr>
          </w:p>
        </w:tc>
        <w:tc>
          <w:tcPr>
            <w:tcW w:w="851" w:type="dxa"/>
            <w:shd w:val="clear" w:color="auto" w:fill="auto"/>
          </w:tcPr>
          <w:p w:rsidR="0068039A" w:rsidRPr="00DD2010" w:rsidRDefault="0068039A" w:rsidP="000F16BA">
            <w:pPr>
              <w:widowControl w:val="0"/>
              <w:suppressLineNumbers/>
              <w:suppressAutoHyphens/>
              <w:snapToGrid w:val="0"/>
              <w:spacing w:after="0" w:line="240" w:lineRule="auto"/>
              <w:ind w:firstLine="17"/>
              <w:jc w:val="center"/>
              <w:rPr>
                <w:rFonts w:eastAsia="Lucida Sans Unicode" w:cs="Times New Roman"/>
                <w:kern w:val="1"/>
                <w:sz w:val="22"/>
                <w:shd w:val="clear" w:color="auto" w:fill="FFFFFF"/>
              </w:rPr>
            </w:pPr>
          </w:p>
        </w:tc>
        <w:tc>
          <w:tcPr>
            <w:tcW w:w="2270" w:type="dxa"/>
          </w:tcPr>
          <w:p w:rsidR="0068039A" w:rsidRPr="00DD2010" w:rsidRDefault="0068039A" w:rsidP="000F16BA">
            <w:pPr>
              <w:widowControl w:val="0"/>
              <w:suppressLineNumbers/>
              <w:suppressAutoHyphens/>
              <w:snapToGrid w:val="0"/>
              <w:spacing w:after="0" w:line="240" w:lineRule="auto"/>
              <w:jc w:val="center"/>
              <w:rPr>
                <w:rFonts w:eastAsia="Lucida Sans Unicode" w:cs="Times New Roman"/>
                <w:b/>
                <w:kern w:val="1"/>
                <w:sz w:val="22"/>
                <w:shd w:val="clear" w:color="auto" w:fill="FFFFFF"/>
              </w:rPr>
            </w:pPr>
            <w:r w:rsidRPr="00DD2010">
              <w:rPr>
                <w:rFonts w:eastAsia="Lucida Sans Unicode" w:cs="Times New Roman"/>
                <w:b/>
                <w:kern w:val="1"/>
                <w:sz w:val="22"/>
                <w:shd w:val="clear" w:color="auto" w:fill="FFFFFF"/>
              </w:rPr>
              <w:t>2405400</w:t>
            </w:r>
          </w:p>
        </w:tc>
      </w:tr>
    </w:tbl>
    <w:p w:rsidR="00F920F2" w:rsidRPr="00DD2010" w:rsidRDefault="00F920F2" w:rsidP="00171791">
      <w:pPr>
        <w:autoSpaceDE w:val="0"/>
        <w:spacing w:after="0" w:line="276" w:lineRule="auto"/>
        <w:ind w:firstLine="567"/>
        <w:rPr>
          <w:rFonts w:eastAsia="Calibri" w:cs="Times New Roman"/>
          <w:szCs w:val="24"/>
          <w:shd w:val="clear" w:color="auto" w:fill="FFFFFF"/>
        </w:rPr>
      </w:pPr>
    </w:p>
    <w:p w:rsidR="00F920F2" w:rsidRPr="00DD2010" w:rsidRDefault="00F920F2" w:rsidP="00171791">
      <w:pPr>
        <w:autoSpaceDE w:val="0"/>
        <w:spacing w:after="0" w:line="276" w:lineRule="auto"/>
        <w:ind w:firstLine="567"/>
        <w:rPr>
          <w:rFonts w:eastAsia="Calibri" w:cs="Times New Roman"/>
          <w:szCs w:val="24"/>
          <w:shd w:val="clear" w:color="auto" w:fill="FFFFFF"/>
        </w:rPr>
      </w:pPr>
      <w:r w:rsidRPr="00DD2010">
        <w:rPr>
          <w:rFonts w:eastAsia="Calibri" w:cs="Times New Roman"/>
          <w:szCs w:val="24"/>
          <w:shd w:val="clear" w:color="auto" w:fill="FFFFFF"/>
        </w:rPr>
        <w:t xml:space="preserve">Годовое потребление электроэнергии составит: </w:t>
      </w:r>
      <w:r w:rsidR="0068039A" w:rsidRPr="00DD2010">
        <w:rPr>
          <w:rFonts w:eastAsia="Calibri" w:cs="Times New Roman"/>
          <w:szCs w:val="24"/>
          <w:shd w:val="clear" w:color="auto" w:fill="FFFFFF"/>
        </w:rPr>
        <w:t>2,4</w:t>
      </w:r>
      <w:r w:rsidRPr="00DD2010">
        <w:rPr>
          <w:rFonts w:eastAsia="Calibri" w:cs="Times New Roman"/>
          <w:szCs w:val="24"/>
          <w:shd w:val="clear" w:color="auto" w:fill="FFFFFF"/>
        </w:rPr>
        <w:t xml:space="preserve"> млн кВт. Час. </w:t>
      </w:r>
    </w:p>
    <w:p w:rsidR="00F920F2" w:rsidRPr="00DD2010" w:rsidRDefault="00F920F2" w:rsidP="00171791">
      <w:pPr>
        <w:shd w:val="clear" w:color="auto" w:fill="FFFFFF"/>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F920F2" w:rsidRPr="00DD2010" w:rsidRDefault="00F920F2" w:rsidP="00171791">
      <w:pPr>
        <w:shd w:val="clear" w:color="auto" w:fill="FFFFFF"/>
        <w:autoSpaceDE w:val="0"/>
        <w:spacing w:after="0" w:line="276" w:lineRule="auto"/>
        <w:ind w:firstLine="567"/>
        <w:rPr>
          <w:rFonts w:eastAsia="Arial" w:cs="Times New Roman"/>
          <w:szCs w:val="24"/>
          <w:shd w:val="clear" w:color="auto" w:fill="FFFFFF"/>
        </w:rPr>
      </w:pPr>
      <w:r w:rsidRPr="00DD2010">
        <w:rPr>
          <w:rFonts w:eastAsia="Arial" w:cs="Times New Roman"/>
          <w:szCs w:val="24"/>
          <w:shd w:val="clear" w:color="auto" w:fill="FFFFFF"/>
        </w:rPr>
        <w:t>При возникновении прироста потребления электроэнергии в случаях:</w:t>
      </w:r>
    </w:p>
    <w:p w:rsidR="00F920F2" w:rsidRPr="00DD2010" w:rsidRDefault="00F920F2" w:rsidP="00171791">
      <w:pPr>
        <w:shd w:val="clear" w:color="auto" w:fill="FFFFFF"/>
        <w:autoSpaceDE w:val="0"/>
        <w:spacing w:after="0" w:line="276" w:lineRule="auto"/>
        <w:ind w:firstLine="567"/>
        <w:rPr>
          <w:rFonts w:eastAsia="Arial" w:cs="Times New Roman"/>
          <w:shd w:val="clear" w:color="auto" w:fill="FFFFFF"/>
        </w:rPr>
      </w:pPr>
      <w:r w:rsidRPr="00DD2010">
        <w:rPr>
          <w:rFonts w:eastAsia="Arial" w:cs="Times New Roman"/>
          <w:shd w:val="clear" w:color="auto" w:fill="FFFFFF"/>
        </w:rPr>
        <w:t>-</w:t>
      </w:r>
      <w:r w:rsidRPr="00DD2010">
        <w:rPr>
          <w:rFonts w:eastAsia="Arial" w:cs="Times New Roman"/>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F920F2" w:rsidRPr="00DD2010" w:rsidRDefault="00F920F2" w:rsidP="00171791">
      <w:pPr>
        <w:shd w:val="clear" w:color="auto" w:fill="FFFFFF"/>
        <w:autoSpaceDE w:val="0"/>
        <w:spacing w:after="0" w:line="276" w:lineRule="auto"/>
        <w:ind w:firstLine="567"/>
        <w:rPr>
          <w:rFonts w:eastAsia="Arial" w:cs="Times New Roman"/>
          <w:shd w:val="clear" w:color="auto" w:fill="FFFFFF"/>
        </w:rPr>
      </w:pPr>
      <w:r w:rsidRPr="00DD2010">
        <w:rPr>
          <w:rFonts w:eastAsia="Arial" w:cs="Times New Roman"/>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F920F2" w:rsidRPr="00DD2010" w:rsidRDefault="00F920F2" w:rsidP="008A18CE">
      <w:pPr>
        <w:shd w:val="clear" w:color="auto" w:fill="FFFFFF"/>
        <w:autoSpaceDE w:val="0"/>
        <w:spacing w:line="276" w:lineRule="auto"/>
        <w:ind w:firstLine="567"/>
        <w:rPr>
          <w:rFonts w:eastAsia="Arial" w:cs="Times New Roman"/>
          <w:szCs w:val="24"/>
          <w:shd w:val="clear" w:color="auto" w:fill="FFFFFF"/>
        </w:rPr>
      </w:pPr>
      <w:r w:rsidRPr="00DD2010">
        <w:rPr>
          <w:rFonts w:eastAsia="Arial" w:cs="Times New Roman"/>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F920F2" w:rsidRPr="00DD2010" w:rsidRDefault="00F920F2" w:rsidP="00171791">
      <w:pPr>
        <w:spacing w:line="276" w:lineRule="auto"/>
        <w:jc w:val="center"/>
        <w:rPr>
          <w:rFonts w:eastAsia="Calibri" w:cs="Times New Roman"/>
          <w:b/>
          <w:bCs/>
          <w:szCs w:val="24"/>
          <w:u w:val="single"/>
          <w:shd w:val="clear" w:color="auto" w:fill="FFFFFF"/>
        </w:rPr>
      </w:pPr>
      <w:r w:rsidRPr="00DD2010">
        <w:rPr>
          <w:rFonts w:eastAsia="Calibri" w:cs="Times New Roman"/>
          <w:b/>
          <w:bCs/>
          <w:szCs w:val="24"/>
          <w:u w:val="single"/>
          <w:shd w:val="clear" w:color="auto" w:fill="FFFFFF"/>
        </w:rPr>
        <w:t>Проектные предложения</w:t>
      </w:r>
    </w:p>
    <w:p w:rsidR="00F920F2" w:rsidRPr="00DD2010" w:rsidRDefault="00F920F2" w:rsidP="00171791">
      <w:pPr>
        <w:widowControl w:val="0"/>
        <w:suppressAutoHyphens/>
        <w:spacing w:after="0" w:line="276" w:lineRule="auto"/>
        <w:ind w:firstLine="567"/>
        <w:contextualSpacing/>
        <w:rPr>
          <w:rFonts w:eastAsia="Times New Roman" w:cs="Times New Roman"/>
        </w:rPr>
      </w:pPr>
      <w:r w:rsidRPr="00DD2010">
        <w:rPr>
          <w:rFonts w:eastAsia="Times New Roman" w:cs="Times New Roman"/>
        </w:rPr>
        <w:t xml:space="preserve">Проблемой в области электроснабжения </w:t>
      </w:r>
      <w:r w:rsidR="00EE5C42" w:rsidRPr="00DD2010">
        <w:rPr>
          <w:rFonts w:eastAsia="Times New Roman" w:cs="Times New Roman"/>
        </w:rPr>
        <w:t>Нижнекарачанского</w:t>
      </w:r>
      <w:r w:rsidRPr="00DD2010">
        <w:rPr>
          <w:rFonts w:eastAsia="Times New Roman" w:cs="Times New Roman"/>
        </w:rPr>
        <w:t xml:space="preserve"> сельского поселения </w:t>
      </w:r>
      <w:r w:rsidR="007F539F" w:rsidRPr="00DD2010">
        <w:rPr>
          <w:rFonts w:eastAsia="Times New Roman" w:cs="Times New Roman"/>
        </w:rPr>
        <w:t>Грибановского</w:t>
      </w:r>
      <w:r w:rsidRPr="00DD2010">
        <w:rPr>
          <w:rFonts w:eastAsia="Times New Roman" w:cs="Times New Roman"/>
        </w:rPr>
        <w:t xml:space="preserve"> муниципального района Воронежской области является износ сетей и оборудования.</w:t>
      </w:r>
    </w:p>
    <w:p w:rsidR="00F920F2" w:rsidRPr="00DD2010" w:rsidRDefault="00F920F2" w:rsidP="00171791">
      <w:pPr>
        <w:spacing w:after="0" w:line="276" w:lineRule="auto"/>
        <w:ind w:firstLine="567"/>
        <w:rPr>
          <w:rFonts w:eastAsia="Calibri" w:cs="Times New Roman"/>
          <w:szCs w:val="28"/>
        </w:rPr>
      </w:pPr>
      <w:r w:rsidRPr="00DD2010">
        <w:rPr>
          <w:rFonts w:eastAsia="Calibri" w:cs="Times New Roman"/>
          <w:szCs w:val="28"/>
        </w:rPr>
        <w:t>Основными направлениями реализации мероприятий по совершенствованию системы электроснабжения являются:</w:t>
      </w:r>
    </w:p>
    <w:p w:rsidR="00F920F2" w:rsidRPr="00DD2010" w:rsidRDefault="00F920F2" w:rsidP="00171791">
      <w:pPr>
        <w:spacing w:after="0" w:line="276" w:lineRule="auto"/>
        <w:ind w:firstLine="567"/>
        <w:rPr>
          <w:rFonts w:eastAsia="Calibri" w:cs="Times New Roman"/>
          <w:szCs w:val="28"/>
        </w:rPr>
      </w:pPr>
      <w:r w:rsidRPr="00DD2010">
        <w:rPr>
          <w:rFonts w:eastAsia="Calibri" w:cs="Times New Roman"/>
          <w:szCs w:val="28"/>
        </w:rPr>
        <w:t>- повышение надежности системы электроснабжения;</w:t>
      </w:r>
    </w:p>
    <w:p w:rsidR="00F920F2" w:rsidRPr="00DD2010" w:rsidRDefault="00F920F2" w:rsidP="00171791">
      <w:pPr>
        <w:spacing w:after="0" w:line="276" w:lineRule="auto"/>
        <w:ind w:firstLine="567"/>
        <w:rPr>
          <w:rFonts w:eastAsia="Calibri" w:cs="Times New Roman"/>
          <w:szCs w:val="28"/>
        </w:rPr>
      </w:pPr>
      <w:r w:rsidRPr="00DD2010">
        <w:rPr>
          <w:rFonts w:eastAsia="Calibri" w:cs="Times New Roman"/>
          <w:szCs w:val="28"/>
        </w:rPr>
        <w:t>- снижение уровня потерь электроэнергии;</w:t>
      </w:r>
    </w:p>
    <w:p w:rsidR="00F920F2" w:rsidRPr="00DD2010" w:rsidRDefault="00F920F2" w:rsidP="00171791">
      <w:pPr>
        <w:spacing w:after="0" w:line="276" w:lineRule="auto"/>
        <w:ind w:firstLine="567"/>
        <w:rPr>
          <w:rFonts w:eastAsia="Calibri" w:cs="Times New Roman"/>
          <w:szCs w:val="28"/>
        </w:rPr>
      </w:pPr>
      <w:r w:rsidRPr="00DD2010">
        <w:rPr>
          <w:rFonts w:eastAsia="Calibri" w:cs="Times New Roman"/>
          <w:szCs w:val="28"/>
        </w:rPr>
        <w:t>- улучшение экологической ситуации;</w:t>
      </w:r>
    </w:p>
    <w:p w:rsidR="00F920F2" w:rsidRPr="00DD2010" w:rsidRDefault="00F920F2" w:rsidP="00171791">
      <w:pPr>
        <w:spacing w:after="0" w:line="276" w:lineRule="auto"/>
        <w:ind w:firstLine="567"/>
        <w:rPr>
          <w:rFonts w:eastAsia="Calibri" w:cs="Times New Roman"/>
          <w:szCs w:val="28"/>
        </w:rPr>
      </w:pPr>
      <w:r w:rsidRPr="00DD2010">
        <w:rPr>
          <w:rFonts w:eastAsia="Calibri" w:cs="Times New Roman"/>
          <w:szCs w:val="28"/>
        </w:rPr>
        <w:t>- повышение эффективности работы объектов жизнеобеспечения и социально-бытовой сферы;</w:t>
      </w:r>
    </w:p>
    <w:p w:rsidR="00F920F2" w:rsidRPr="00DD2010" w:rsidRDefault="00F920F2" w:rsidP="00171791">
      <w:pPr>
        <w:spacing w:after="0" w:line="276" w:lineRule="auto"/>
        <w:ind w:firstLine="567"/>
        <w:rPr>
          <w:rFonts w:eastAsia="Calibri" w:cs="Times New Roman"/>
          <w:szCs w:val="28"/>
        </w:rPr>
      </w:pPr>
      <w:r w:rsidRPr="00DD2010">
        <w:rPr>
          <w:rFonts w:eastAsia="Calibri" w:cs="Times New Roman"/>
          <w:szCs w:val="28"/>
        </w:rPr>
        <w:t>- расширение возможностей подключения объектов перспективного строительства.</w:t>
      </w:r>
    </w:p>
    <w:p w:rsidR="00F920F2" w:rsidRPr="00DD2010" w:rsidRDefault="00F920F2" w:rsidP="00171791">
      <w:pPr>
        <w:widowControl w:val="0"/>
        <w:suppressAutoHyphens/>
        <w:spacing w:after="0" w:line="276" w:lineRule="auto"/>
        <w:ind w:firstLine="567"/>
        <w:contextualSpacing/>
        <w:rPr>
          <w:rFonts w:eastAsia="Lucida Sans Unicode" w:cs="Times New Roman"/>
          <w:kern w:val="1"/>
          <w:szCs w:val="24"/>
        </w:rPr>
      </w:pPr>
      <w:r w:rsidRPr="00DD2010">
        <w:rPr>
          <w:rFonts w:eastAsia="Times New Roman" w:cs="Times New Roman"/>
          <w:kern w:val="1"/>
          <w:szCs w:val="24"/>
        </w:rPr>
        <w:t xml:space="preserve">Развитие системы электроснабжения поселения следует осуществлять в увязке со </w:t>
      </w:r>
      <w:r w:rsidRPr="00DD2010">
        <w:rPr>
          <w:rFonts w:eastAsia="Lucida Sans Unicode" w:cs="Times New Roman"/>
          <w:kern w:val="1"/>
          <w:szCs w:val="24"/>
        </w:rPr>
        <w:t xml:space="preserve">схемой территориального планирования Воронежской области, утвержденной постановлением </w:t>
      </w:r>
      <w:r w:rsidR="0097433F" w:rsidRPr="00DD2010">
        <w:rPr>
          <w:rFonts w:eastAsia="Lucida Sans Unicode" w:cs="Times New Roman"/>
          <w:kern w:val="1"/>
          <w:szCs w:val="24"/>
        </w:rPr>
        <w:t>Правительства</w:t>
      </w:r>
      <w:r w:rsidRPr="00DD2010">
        <w:rPr>
          <w:rFonts w:eastAsia="Lucida Sans Unicode" w:cs="Times New Roman"/>
          <w:kern w:val="1"/>
          <w:szCs w:val="24"/>
        </w:rPr>
        <w:t xml:space="preserve"> Воронежской области от 05.03.2009 №158 (актуальная редакция).</w:t>
      </w:r>
    </w:p>
    <w:p w:rsidR="00F920F2" w:rsidRPr="00DD2010" w:rsidRDefault="00F920F2" w:rsidP="00171791">
      <w:pPr>
        <w:widowControl w:val="0"/>
        <w:suppressAutoHyphens/>
        <w:spacing w:after="0" w:line="276" w:lineRule="auto"/>
        <w:ind w:firstLine="567"/>
        <w:contextualSpacing/>
        <w:rPr>
          <w:rFonts w:eastAsia="Lucida Sans Unicode" w:cs="Times New Roman"/>
          <w:kern w:val="1"/>
          <w:szCs w:val="24"/>
        </w:rPr>
      </w:pPr>
      <w:r w:rsidRPr="00DD2010">
        <w:rPr>
          <w:rFonts w:eastAsia="Lucida Sans Unicode" w:cs="Times New Roman"/>
          <w:kern w:val="1"/>
          <w:szCs w:val="24"/>
        </w:rPr>
        <w:t>Основными показателями эффективности реализации программы в части электроснабжения будут являться:</w:t>
      </w:r>
    </w:p>
    <w:p w:rsidR="00F920F2" w:rsidRPr="00DD2010" w:rsidRDefault="00F920F2" w:rsidP="00EB1C2B">
      <w:pPr>
        <w:widowControl w:val="0"/>
        <w:numPr>
          <w:ilvl w:val="0"/>
          <w:numId w:val="65"/>
        </w:numPr>
        <w:tabs>
          <w:tab w:val="left" w:pos="851"/>
        </w:tabs>
        <w:suppressAutoHyphens/>
        <w:spacing w:after="0" w:line="276" w:lineRule="auto"/>
        <w:ind w:left="0" w:firstLine="567"/>
        <w:contextualSpacing/>
        <w:rPr>
          <w:rFonts w:eastAsia="Lucida Sans Unicode" w:cs="Times New Roman"/>
          <w:kern w:val="1"/>
          <w:szCs w:val="24"/>
        </w:rPr>
      </w:pPr>
      <w:r w:rsidRPr="00DD2010">
        <w:rPr>
          <w:rFonts w:eastAsia="Lucida Sans Unicode" w:cs="Times New Roman"/>
          <w:kern w:val="1"/>
          <w:szCs w:val="24"/>
        </w:rPr>
        <w:t>снижение степени износа сетей и сооружений системы электроснабжения;</w:t>
      </w:r>
    </w:p>
    <w:p w:rsidR="00F920F2" w:rsidRPr="00DD2010" w:rsidRDefault="00F920F2" w:rsidP="00EB1C2B">
      <w:pPr>
        <w:widowControl w:val="0"/>
        <w:numPr>
          <w:ilvl w:val="0"/>
          <w:numId w:val="65"/>
        </w:numPr>
        <w:tabs>
          <w:tab w:val="left" w:pos="851"/>
        </w:tabs>
        <w:suppressAutoHyphens/>
        <w:spacing w:after="0" w:line="276" w:lineRule="auto"/>
        <w:ind w:left="0" w:firstLine="567"/>
        <w:contextualSpacing/>
        <w:rPr>
          <w:rFonts w:eastAsia="Lucida Sans Unicode" w:cs="Times New Roman"/>
          <w:kern w:val="1"/>
          <w:szCs w:val="24"/>
        </w:rPr>
      </w:pPr>
      <w:r w:rsidRPr="00DD2010">
        <w:rPr>
          <w:rFonts w:eastAsia="Lucida Sans Unicode" w:cs="Times New Roman"/>
          <w:kern w:val="1"/>
          <w:szCs w:val="24"/>
        </w:rPr>
        <w:t>повышение надежности оказываемых услуг за счет снижения аварийности на объектах электроснабжения;</w:t>
      </w:r>
    </w:p>
    <w:p w:rsidR="00F920F2" w:rsidRPr="00DD2010" w:rsidRDefault="00F920F2" w:rsidP="00EB1C2B">
      <w:pPr>
        <w:widowControl w:val="0"/>
        <w:numPr>
          <w:ilvl w:val="0"/>
          <w:numId w:val="65"/>
        </w:numPr>
        <w:tabs>
          <w:tab w:val="left" w:pos="851"/>
        </w:tabs>
        <w:suppressAutoHyphens/>
        <w:spacing w:after="0" w:line="276" w:lineRule="auto"/>
        <w:ind w:left="0" w:firstLine="567"/>
        <w:contextualSpacing/>
        <w:rPr>
          <w:rFonts w:eastAsia="Lucida Sans Unicode" w:cs="Times New Roman"/>
          <w:kern w:val="1"/>
          <w:szCs w:val="24"/>
        </w:rPr>
      </w:pPr>
      <w:r w:rsidRPr="00DD2010">
        <w:rPr>
          <w:rFonts w:eastAsia="Lucida Sans Unicode" w:cs="Times New Roman"/>
          <w:kern w:val="1"/>
          <w:szCs w:val="24"/>
        </w:rPr>
        <w:t>снижение потерь электроэнергии;</w:t>
      </w:r>
    </w:p>
    <w:p w:rsidR="00F920F2" w:rsidRPr="00DD2010" w:rsidRDefault="00F920F2" w:rsidP="00EB1C2B">
      <w:pPr>
        <w:widowControl w:val="0"/>
        <w:numPr>
          <w:ilvl w:val="0"/>
          <w:numId w:val="65"/>
        </w:numPr>
        <w:tabs>
          <w:tab w:val="left" w:pos="851"/>
        </w:tabs>
        <w:suppressAutoHyphens/>
        <w:spacing w:after="0" w:line="276" w:lineRule="auto"/>
        <w:ind w:left="0" w:firstLine="567"/>
        <w:contextualSpacing/>
        <w:rPr>
          <w:rFonts w:eastAsia="Lucida Sans Unicode" w:cs="Times New Roman"/>
          <w:kern w:val="1"/>
          <w:szCs w:val="24"/>
        </w:rPr>
      </w:pPr>
      <w:r w:rsidRPr="00DD2010">
        <w:rPr>
          <w:rFonts w:eastAsia="Lucida Sans Unicode" w:cs="Times New Roman"/>
          <w:kern w:val="1"/>
          <w:szCs w:val="24"/>
        </w:rPr>
        <w:t>экономия финансовых и энергетических ресурсов;</w:t>
      </w:r>
    </w:p>
    <w:p w:rsidR="00F920F2" w:rsidRPr="00DD2010" w:rsidRDefault="00F920F2" w:rsidP="00171791">
      <w:pPr>
        <w:widowControl w:val="0"/>
        <w:suppressAutoHyphens/>
        <w:spacing w:after="0" w:line="276" w:lineRule="auto"/>
        <w:ind w:firstLine="567"/>
        <w:contextualSpacing/>
        <w:rPr>
          <w:rFonts w:eastAsia="Lucida Sans Unicode" w:cs="Times New Roman"/>
          <w:kern w:val="1"/>
          <w:szCs w:val="24"/>
        </w:rPr>
      </w:pPr>
      <w:r w:rsidRPr="00DD2010">
        <w:rPr>
          <w:rFonts w:eastAsia="Lucida Sans Unicode" w:cs="Times New Roman"/>
          <w:kern w:val="1"/>
          <w:szCs w:val="24"/>
        </w:rPr>
        <w:t>повышение качества предоставляемых услуг и экологической безопасности.</w:t>
      </w:r>
    </w:p>
    <w:p w:rsidR="00937AC9" w:rsidRPr="00DD2010" w:rsidRDefault="00937AC9" w:rsidP="00171791">
      <w:pPr>
        <w:widowControl w:val="0"/>
        <w:suppressAutoHyphens/>
        <w:spacing w:after="0" w:line="276" w:lineRule="auto"/>
        <w:ind w:firstLine="567"/>
        <w:contextualSpacing/>
        <w:rPr>
          <w:rFonts w:eastAsia="Times New Roman" w:cs="Times New Roman"/>
          <w:kern w:val="1"/>
          <w:szCs w:val="24"/>
        </w:rPr>
      </w:pPr>
    </w:p>
    <w:p w:rsidR="004A08B0" w:rsidRPr="00DD2010" w:rsidRDefault="004A08B0" w:rsidP="004A08B0">
      <w:pPr>
        <w:widowControl w:val="0"/>
        <w:suppressAutoHyphens/>
        <w:spacing w:line="276" w:lineRule="auto"/>
        <w:ind w:firstLine="567"/>
        <w:contextualSpacing/>
        <w:rPr>
          <w:rFonts w:eastAsia="Times New Roman" w:cs="Times New Roman"/>
          <w:kern w:val="1"/>
          <w:szCs w:val="24"/>
        </w:rPr>
      </w:pPr>
      <w:r w:rsidRPr="00DD2010">
        <w:rPr>
          <w:rFonts w:cs="Times New Roman"/>
          <w:b/>
        </w:rPr>
        <w:lastRenderedPageBreak/>
        <w:t xml:space="preserve">Предложения по обеспечению территории </w:t>
      </w:r>
      <w:r w:rsidR="00EE5C42" w:rsidRPr="00DD2010">
        <w:rPr>
          <w:rFonts w:cs="Times New Roman"/>
          <w:b/>
        </w:rPr>
        <w:t>Нижнекарачанского</w:t>
      </w:r>
      <w:r w:rsidRPr="00DD2010">
        <w:rPr>
          <w:rFonts w:cs="Times New Roman"/>
          <w:b/>
        </w:rPr>
        <w:t xml:space="preserve"> сельского поселения объектами инженерной инфраструктуры:</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.1. Реконструкция существующих водопроводных сетей и сооружений.</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.2. Проектирование и строительство сетей в</w:t>
      </w:r>
      <w:r w:rsidR="004A08B0" w:rsidRPr="00DD2010">
        <w:rPr>
          <w:rFonts w:eastAsia="Times New Roman" w:cs="Times New Roman"/>
          <w:kern w:val="1"/>
          <w:szCs w:val="24"/>
        </w:rPr>
        <w:t>одоснабжения для существующей жилой застройки.</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.3. Установка водомеров на вводах водопровода во всех зданиях.</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.4. Оборудование всех объектов водоснабжения системами автоматического управления и регулирования.</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.5. Проектирование и строительство системы канализации и сооружений по очистке бытового стока.</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.6.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.7. Поэтапный переход на использование сетевого газа объектов, потребляющих сжиженный углеводородный газ (СУГ).</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8. Строительство сетей и сооружений систем газоснабжения для негазифицированного жилого фонда.</w:t>
      </w:r>
    </w:p>
    <w:p w:rsidR="004A08B0"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937AC9" w:rsidRPr="00DD2010">
        <w:rPr>
          <w:rFonts w:eastAsia="Times New Roman" w:cs="Times New Roman"/>
          <w:kern w:val="1"/>
          <w:szCs w:val="24"/>
        </w:rPr>
        <w:t>.9. Строительство газовых котельных для существующих объектов жилищного фонда, социального и культурно-бытового назначения.</w:t>
      </w:r>
      <w:r w:rsidR="009A08C8" w:rsidRPr="00DD2010">
        <w:rPr>
          <w:rFonts w:eastAsia="Times New Roman" w:cs="Times New Roman"/>
          <w:kern w:val="1"/>
          <w:szCs w:val="24"/>
        </w:rPr>
        <w:t xml:space="preserve"> </w:t>
      </w:r>
    </w:p>
    <w:p w:rsidR="00ED222C" w:rsidRPr="00DD2010" w:rsidRDefault="00ED222C"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5.10 Газификация объектов соцкультбыта.</w:t>
      </w:r>
    </w:p>
    <w:p w:rsidR="00ED222C" w:rsidRPr="00DD2010" w:rsidRDefault="00ED222C" w:rsidP="00ED222C">
      <w:pPr>
        <w:widowControl w:val="0"/>
        <w:suppressAutoHyphens/>
        <w:spacing w:after="0" w:line="276" w:lineRule="auto"/>
        <w:ind w:firstLine="851"/>
        <w:contextualSpacing/>
        <w:rPr>
          <w:rFonts w:eastAsia="Times New Roman" w:cs="Times New Roman"/>
          <w:kern w:val="1"/>
          <w:szCs w:val="24"/>
        </w:rPr>
      </w:pPr>
      <w:r w:rsidRPr="00DD2010">
        <w:rPr>
          <w:rFonts w:eastAsia="Times New Roman" w:cs="Times New Roman"/>
          <w:kern w:val="1"/>
          <w:szCs w:val="24"/>
        </w:rPr>
        <w:t>5.10.1. Газификация здания детского сада, здания АТС, здания пожарного депо, здания молельного дома.</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4A08B0" w:rsidRPr="00DD2010">
        <w:rPr>
          <w:rFonts w:eastAsia="Times New Roman" w:cs="Times New Roman"/>
          <w:kern w:val="1"/>
          <w:szCs w:val="24"/>
        </w:rPr>
        <w:t>.11</w:t>
      </w:r>
      <w:r w:rsidR="00937AC9" w:rsidRPr="00DD2010">
        <w:rPr>
          <w:rFonts w:eastAsia="Times New Roman" w:cs="Times New Roman"/>
          <w:kern w:val="1"/>
          <w:szCs w:val="24"/>
        </w:rPr>
        <w:t>. Повышение наде</w:t>
      </w:r>
      <w:r w:rsidR="00C9320F" w:rsidRPr="00DD2010">
        <w:rPr>
          <w:rFonts w:eastAsia="Times New Roman" w:cs="Times New Roman"/>
          <w:kern w:val="1"/>
          <w:szCs w:val="24"/>
        </w:rPr>
        <w:t>жности системы электроснабжения.</w:t>
      </w:r>
    </w:p>
    <w:p w:rsidR="00373DF7" w:rsidRPr="00DD2010" w:rsidRDefault="00373DF7"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 xml:space="preserve">    5.11.1 Реконструкция сетей электроснабжения.</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4A08B0" w:rsidRPr="00DD2010">
        <w:rPr>
          <w:rFonts w:eastAsia="Times New Roman" w:cs="Times New Roman"/>
          <w:kern w:val="1"/>
          <w:szCs w:val="24"/>
        </w:rPr>
        <w:t>.1</w:t>
      </w:r>
      <w:r w:rsidR="00ED222C" w:rsidRPr="00DD2010">
        <w:rPr>
          <w:rFonts w:eastAsia="Times New Roman" w:cs="Times New Roman"/>
          <w:kern w:val="1"/>
          <w:szCs w:val="24"/>
        </w:rPr>
        <w:t>2</w:t>
      </w:r>
      <w:r w:rsidR="00937AC9" w:rsidRPr="00DD2010">
        <w:rPr>
          <w:rFonts w:eastAsia="Times New Roman" w:cs="Times New Roman"/>
          <w:kern w:val="1"/>
          <w:szCs w:val="24"/>
        </w:rPr>
        <w:t>. Модернизация сети уличного освещения</w:t>
      </w:r>
      <w:r w:rsidR="00C9320F" w:rsidRPr="00DD2010">
        <w:rPr>
          <w:rFonts w:eastAsia="Times New Roman" w:cs="Times New Roman"/>
          <w:kern w:val="1"/>
          <w:szCs w:val="24"/>
        </w:rPr>
        <w:t>.</w:t>
      </w:r>
    </w:p>
    <w:p w:rsidR="00ED222C" w:rsidRPr="00DD2010" w:rsidRDefault="00ED222C"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5.13. Освещение лыжной трассы, расположенной в с. Нижний Карачан по ул. Буденного, 143а.</w:t>
      </w:r>
    </w:p>
    <w:p w:rsidR="00937AC9" w:rsidRPr="00DD2010" w:rsidRDefault="003F46E8" w:rsidP="00171791">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4A08B0" w:rsidRPr="00DD2010">
        <w:rPr>
          <w:rFonts w:eastAsia="Times New Roman" w:cs="Times New Roman"/>
          <w:kern w:val="1"/>
          <w:szCs w:val="24"/>
        </w:rPr>
        <w:t>.1</w:t>
      </w:r>
      <w:r w:rsidR="00ED222C" w:rsidRPr="00DD2010">
        <w:rPr>
          <w:rFonts w:eastAsia="Times New Roman" w:cs="Times New Roman"/>
          <w:kern w:val="1"/>
          <w:szCs w:val="24"/>
        </w:rPr>
        <w:t>3</w:t>
      </w:r>
      <w:r w:rsidR="00937AC9" w:rsidRPr="00DD2010">
        <w:rPr>
          <w:rFonts w:eastAsia="Times New Roman" w:cs="Times New Roman"/>
          <w:kern w:val="1"/>
          <w:szCs w:val="24"/>
        </w:rPr>
        <w:t>. Снижение ур</w:t>
      </w:r>
      <w:r w:rsidR="00C9320F" w:rsidRPr="00DD2010">
        <w:rPr>
          <w:rFonts w:eastAsia="Times New Roman" w:cs="Times New Roman"/>
          <w:kern w:val="1"/>
          <w:szCs w:val="24"/>
        </w:rPr>
        <w:t>овня потерь электроэнергии.</w:t>
      </w:r>
    </w:p>
    <w:p w:rsidR="00937AC9" w:rsidRPr="00DD2010" w:rsidRDefault="003F46E8" w:rsidP="00001CE5">
      <w:pPr>
        <w:widowControl w:val="0"/>
        <w:suppressAutoHyphens/>
        <w:spacing w:after="0" w:line="276" w:lineRule="auto"/>
        <w:ind w:firstLine="567"/>
        <w:contextualSpacing/>
        <w:rPr>
          <w:rFonts w:eastAsia="Times New Roman" w:cs="Times New Roman"/>
          <w:kern w:val="1"/>
          <w:szCs w:val="24"/>
        </w:rPr>
      </w:pPr>
      <w:r w:rsidRPr="00DD2010">
        <w:rPr>
          <w:rFonts w:eastAsia="Times New Roman" w:cs="Times New Roman"/>
          <w:kern w:val="1"/>
          <w:szCs w:val="24"/>
        </w:rPr>
        <w:t>5</w:t>
      </w:r>
      <w:r w:rsidR="004A08B0" w:rsidRPr="00DD2010">
        <w:rPr>
          <w:rFonts w:eastAsia="Times New Roman" w:cs="Times New Roman"/>
          <w:kern w:val="1"/>
          <w:szCs w:val="24"/>
        </w:rPr>
        <w:t>.1</w:t>
      </w:r>
      <w:r w:rsidR="00ED222C" w:rsidRPr="00DD2010">
        <w:rPr>
          <w:rFonts w:eastAsia="Times New Roman" w:cs="Times New Roman"/>
          <w:kern w:val="1"/>
          <w:szCs w:val="24"/>
        </w:rPr>
        <w:t>4</w:t>
      </w:r>
      <w:r w:rsidR="00937AC9" w:rsidRPr="00DD2010">
        <w:rPr>
          <w:rFonts w:eastAsia="Times New Roman" w:cs="Times New Roman"/>
          <w:kern w:val="1"/>
          <w:szCs w:val="24"/>
        </w:rPr>
        <w:t>. Улучшение экологической ситуации</w:t>
      </w:r>
      <w:r w:rsidR="00C9320F" w:rsidRPr="00DD2010">
        <w:rPr>
          <w:rFonts w:eastAsia="Times New Roman" w:cs="Times New Roman"/>
          <w:kern w:val="1"/>
          <w:szCs w:val="24"/>
        </w:rPr>
        <w:t>.</w:t>
      </w:r>
    </w:p>
    <w:p w:rsidR="00690093" w:rsidRPr="00DD2010" w:rsidRDefault="00303554" w:rsidP="007630BF">
      <w:pPr>
        <w:spacing w:before="240" w:after="0" w:line="276" w:lineRule="auto"/>
        <w:ind w:firstLine="567"/>
        <w:rPr>
          <w:rFonts w:cs="Times New Roman"/>
          <w:b/>
        </w:rPr>
      </w:pPr>
      <w:r w:rsidRPr="00DD2010">
        <w:rPr>
          <w:rFonts w:cs="Times New Roman"/>
          <w:b/>
        </w:rPr>
        <w:t>6</w:t>
      </w:r>
      <w:r w:rsidR="00690093" w:rsidRPr="00DD2010">
        <w:rPr>
          <w:rFonts w:cs="Times New Roman"/>
          <w:b/>
        </w:rPr>
        <w:t xml:space="preserve">. Предложения по обеспечению территории </w:t>
      </w:r>
      <w:r w:rsidR="00EE5C42" w:rsidRPr="00DD2010">
        <w:rPr>
          <w:rFonts w:cs="Times New Roman"/>
          <w:b/>
        </w:rPr>
        <w:t>Нижнекарачанского</w:t>
      </w:r>
      <w:r w:rsidR="00690093" w:rsidRPr="00DD2010">
        <w:rPr>
          <w:rFonts w:cs="Times New Roman"/>
          <w:b/>
        </w:rPr>
        <w:t xml:space="preserve"> сельского поселения объектами транспортной инфраструктуры:</w:t>
      </w:r>
    </w:p>
    <w:p w:rsidR="00690093" w:rsidRPr="00DD2010" w:rsidRDefault="00303554" w:rsidP="00171791">
      <w:pPr>
        <w:spacing w:after="0" w:line="276" w:lineRule="auto"/>
        <w:ind w:firstLine="567"/>
        <w:rPr>
          <w:rFonts w:cs="Times New Roman"/>
        </w:rPr>
      </w:pPr>
      <w:r w:rsidRPr="00DD2010">
        <w:rPr>
          <w:rFonts w:cs="Times New Roman"/>
        </w:rPr>
        <w:t>6</w:t>
      </w:r>
      <w:r w:rsidR="00690093" w:rsidRPr="00DD2010">
        <w:rPr>
          <w:rFonts w:cs="Times New Roman"/>
        </w:rPr>
        <w:t xml:space="preserve">.1. Устройство автомобильных дорог с асфальтовым покрытием в границах населенных пунктов </w:t>
      </w:r>
      <w:r w:rsidR="00EE5C42" w:rsidRPr="00DD2010">
        <w:rPr>
          <w:rFonts w:cs="Times New Roman"/>
        </w:rPr>
        <w:t>Нижнекарачанского</w:t>
      </w:r>
      <w:r w:rsidR="00690093" w:rsidRPr="00DD2010">
        <w:rPr>
          <w:rFonts w:cs="Times New Roman"/>
        </w:rPr>
        <w:t xml:space="preserve"> сельского поселения.</w:t>
      </w:r>
    </w:p>
    <w:p w:rsidR="00BF7AE5" w:rsidRPr="00DD2010" w:rsidRDefault="00303554" w:rsidP="00BF7AE5">
      <w:pPr>
        <w:spacing w:after="0" w:line="276" w:lineRule="auto"/>
        <w:ind w:firstLine="851"/>
        <w:rPr>
          <w:rFonts w:cs="Times New Roman"/>
        </w:rPr>
      </w:pPr>
      <w:r w:rsidRPr="00DD2010">
        <w:rPr>
          <w:rFonts w:cs="Times New Roman"/>
        </w:rPr>
        <w:t>6</w:t>
      </w:r>
      <w:r w:rsidR="009D36E2" w:rsidRPr="00DD2010">
        <w:rPr>
          <w:rFonts w:cs="Times New Roman"/>
        </w:rPr>
        <w:t>.1.1</w:t>
      </w:r>
      <w:r w:rsidR="00BF7AE5" w:rsidRPr="00DD2010">
        <w:rPr>
          <w:rFonts w:cs="Times New Roman"/>
        </w:rPr>
        <w:t>. Асфальтирование участков дорог по ул. Советская и ул. Карла Маркса (маршрут школьного  автобуса).</w:t>
      </w:r>
    </w:p>
    <w:p w:rsidR="009D36E2" w:rsidRPr="00DD2010" w:rsidRDefault="009D36E2" w:rsidP="009D36E2">
      <w:pPr>
        <w:spacing w:after="0" w:line="276" w:lineRule="auto"/>
        <w:ind w:firstLine="567"/>
        <w:rPr>
          <w:rFonts w:cs="Times New Roman"/>
        </w:rPr>
      </w:pPr>
      <w:r w:rsidRPr="00DD2010">
        <w:rPr>
          <w:rFonts w:cs="Times New Roman"/>
        </w:rPr>
        <w:t>6.2. Щебенение всех грунтовых дорог.</w:t>
      </w:r>
    </w:p>
    <w:p w:rsidR="00690093" w:rsidRPr="00DD2010" w:rsidRDefault="00303554" w:rsidP="00171791">
      <w:pPr>
        <w:spacing w:after="0" w:line="276" w:lineRule="auto"/>
        <w:ind w:firstLine="567"/>
        <w:rPr>
          <w:rFonts w:cs="Times New Roman"/>
        </w:rPr>
      </w:pPr>
      <w:r w:rsidRPr="00DD2010">
        <w:rPr>
          <w:rFonts w:cs="Times New Roman"/>
        </w:rPr>
        <w:t>6</w:t>
      </w:r>
      <w:r w:rsidR="00690093" w:rsidRPr="00DD2010">
        <w:rPr>
          <w:rFonts w:cs="Times New Roman"/>
        </w:rPr>
        <w:t>.</w:t>
      </w:r>
      <w:r w:rsidR="009D36E2" w:rsidRPr="00DD2010">
        <w:rPr>
          <w:rFonts w:cs="Times New Roman"/>
        </w:rPr>
        <w:t>3</w:t>
      </w:r>
      <w:r w:rsidR="00690093" w:rsidRPr="00DD2010">
        <w:rPr>
          <w:rFonts w:cs="Times New Roman"/>
        </w:rPr>
        <w:t>. Обустройство остановочных павильонов на сложившихся остановках общественного транспорта.</w:t>
      </w:r>
    </w:p>
    <w:p w:rsidR="00690093" w:rsidRPr="00DD2010" w:rsidRDefault="00303554" w:rsidP="00171791">
      <w:pPr>
        <w:spacing w:after="0" w:line="276" w:lineRule="auto"/>
        <w:ind w:firstLine="567"/>
        <w:rPr>
          <w:rFonts w:cs="Times New Roman"/>
        </w:rPr>
      </w:pPr>
      <w:r w:rsidRPr="00DD2010">
        <w:rPr>
          <w:rFonts w:cs="Times New Roman"/>
        </w:rPr>
        <w:t>6</w:t>
      </w:r>
      <w:r w:rsidR="00690093" w:rsidRPr="00DD2010">
        <w:rPr>
          <w:rFonts w:cs="Times New Roman"/>
        </w:rPr>
        <w:t>.</w:t>
      </w:r>
      <w:r w:rsidR="009D36E2" w:rsidRPr="00DD2010">
        <w:rPr>
          <w:rFonts w:cs="Times New Roman"/>
        </w:rPr>
        <w:t>4</w:t>
      </w:r>
      <w:r w:rsidR="00690093" w:rsidRPr="00DD2010">
        <w:rPr>
          <w:rFonts w:cs="Times New Roman"/>
        </w:rPr>
        <w:t>. Комплексное озеленение главных улиц населённых пунктов сельского поселения.</w:t>
      </w:r>
    </w:p>
    <w:p w:rsidR="00690093" w:rsidRPr="00DD2010" w:rsidRDefault="00303554" w:rsidP="007630BF">
      <w:pPr>
        <w:spacing w:line="276" w:lineRule="auto"/>
        <w:ind w:firstLine="567"/>
        <w:rPr>
          <w:rFonts w:cs="Times New Roman"/>
        </w:rPr>
      </w:pPr>
      <w:r w:rsidRPr="00DD2010">
        <w:rPr>
          <w:rFonts w:cs="Times New Roman"/>
        </w:rPr>
        <w:t>6</w:t>
      </w:r>
      <w:r w:rsidR="00690093" w:rsidRPr="00DD2010">
        <w:rPr>
          <w:rFonts w:cs="Times New Roman"/>
        </w:rPr>
        <w:t>.</w:t>
      </w:r>
      <w:r w:rsidR="009D36E2" w:rsidRPr="00DD2010">
        <w:rPr>
          <w:rFonts w:cs="Times New Roman"/>
        </w:rPr>
        <w:t>5</w:t>
      </w:r>
      <w:r w:rsidR="00690093" w:rsidRPr="00DD2010">
        <w:rPr>
          <w:rFonts w:cs="Times New Roman"/>
        </w:rPr>
        <w:t>. Благоустройство существующей улично-дорожной сети.</w:t>
      </w:r>
    </w:p>
    <w:p w:rsidR="00690093" w:rsidRPr="00DD2010" w:rsidRDefault="00C3052F" w:rsidP="00171791">
      <w:pPr>
        <w:spacing w:after="0" w:line="276" w:lineRule="auto"/>
        <w:ind w:firstLine="567"/>
        <w:rPr>
          <w:rFonts w:cs="Times New Roman"/>
          <w:b/>
        </w:rPr>
      </w:pPr>
      <w:r w:rsidRPr="00DD2010">
        <w:rPr>
          <w:rFonts w:cs="Times New Roman"/>
          <w:b/>
        </w:rPr>
        <w:t>7</w:t>
      </w:r>
      <w:r w:rsidR="00690093" w:rsidRPr="00DD2010">
        <w:rPr>
          <w:rFonts w:cs="Times New Roman"/>
          <w:b/>
        </w:rPr>
        <w:t xml:space="preserve">. Предложения по обеспечению территории </w:t>
      </w:r>
      <w:r w:rsidR="00EE5C42" w:rsidRPr="00DD2010">
        <w:rPr>
          <w:rFonts w:cs="Times New Roman"/>
          <w:b/>
        </w:rPr>
        <w:t>Нижнекарачанского</w:t>
      </w:r>
      <w:r w:rsidR="00690093" w:rsidRPr="00DD2010">
        <w:rPr>
          <w:rFonts w:cs="Times New Roman"/>
          <w:b/>
        </w:rPr>
        <w:t xml:space="preserve"> сельского поселения объектами жилищного строительства:</w:t>
      </w:r>
    </w:p>
    <w:p w:rsidR="005067F2" w:rsidRPr="00DD2010" w:rsidRDefault="005067F2" w:rsidP="00171791">
      <w:pPr>
        <w:spacing w:after="0" w:line="276" w:lineRule="auto"/>
        <w:ind w:firstLine="567"/>
        <w:rPr>
          <w:rFonts w:cs="Times New Roman"/>
          <w:bCs/>
          <w:iCs/>
          <w:szCs w:val="24"/>
        </w:rPr>
      </w:pPr>
      <w:r w:rsidRPr="00DD2010">
        <w:rPr>
          <w:rFonts w:cs="Times New Roman"/>
          <w:bCs/>
          <w:iCs/>
          <w:szCs w:val="24"/>
        </w:rPr>
        <w:lastRenderedPageBreak/>
        <w:t>Территориальное планирование в целях развития жилищного строительства должно обеспечивать:</w:t>
      </w:r>
    </w:p>
    <w:p w:rsidR="005067F2" w:rsidRPr="00DD2010" w:rsidRDefault="005067F2" w:rsidP="00EB1C2B">
      <w:pPr>
        <w:pStyle w:val="ConsPlusNormal"/>
        <w:widowControl w:val="0"/>
        <w:numPr>
          <w:ilvl w:val="0"/>
          <w:numId w:val="60"/>
        </w:numPr>
        <w:tabs>
          <w:tab w:val="left" w:pos="720"/>
          <w:tab w:val="left" w:pos="15840"/>
        </w:tabs>
        <w:suppressAutoHyphens/>
        <w:autoSpaceDN/>
        <w:adjustRightInd/>
        <w:spacing w:line="276" w:lineRule="auto"/>
        <w:ind w:firstLine="567"/>
        <w:jc w:val="both"/>
      </w:pPr>
      <w:r w:rsidRPr="00DD2010">
        <w:t xml:space="preserve"> создание условий для реализации предложений по размещению площадок жилищного строительства в рамках программ «Обеспечение доступным и комфортным жильем и коммунальными услугами граждан Российской Федерации», «Развитие аг</w:t>
      </w:r>
      <w:r w:rsidRPr="00DD2010">
        <w:rPr>
          <w:iC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DD2010">
        <w:t>малоэтажной застройки;</w:t>
      </w:r>
    </w:p>
    <w:p w:rsidR="005067F2" w:rsidRPr="00DD2010" w:rsidRDefault="005067F2" w:rsidP="00EB1C2B">
      <w:pPr>
        <w:pStyle w:val="ConsPlusNormal"/>
        <w:widowControl w:val="0"/>
        <w:numPr>
          <w:ilvl w:val="0"/>
          <w:numId w:val="60"/>
        </w:numPr>
        <w:tabs>
          <w:tab w:val="left" w:pos="720"/>
          <w:tab w:val="left" w:pos="15840"/>
        </w:tabs>
        <w:suppressAutoHyphens/>
        <w:autoSpaceDN/>
        <w:adjustRightInd/>
        <w:spacing w:line="276" w:lineRule="auto"/>
        <w:ind w:firstLine="567"/>
        <w:jc w:val="both"/>
      </w:pPr>
      <w:r w:rsidRPr="00DD2010">
        <w:t xml:space="preserve"> развитие промышленности строительной индустрии и строительных материалов;</w:t>
      </w:r>
    </w:p>
    <w:p w:rsidR="005067F2" w:rsidRPr="00DD2010" w:rsidRDefault="005067F2" w:rsidP="00EB1C2B">
      <w:pPr>
        <w:pStyle w:val="ConsPlusNormal"/>
        <w:widowControl w:val="0"/>
        <w:numPr>
          <w:ilvl w:val="0"/>
          <w:numId w:val="60"/>
        </w:numPr>
        <w:tabs>
          <w:tab w:val="left" w:pos="720"/>
          <w:tab w:val="left" w:pos="15840"/>
        </w:tabs>
        <w:suppressAutoHyphens/>
        <w:autoSpaceDN/>
        <w:adjustRightInd/>
        <w:spacing w:line="276" w:lineRule="auto"/>
        <w:ind w:firstLine="567"/>
        <w:jc w:val="both"/>
      </w:pPr>
      <w:r w:rsidRPr="00DD2010">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5067F2" w:rsidRPr="00DD2010" w:rsidRDefault="005067F2" w:rsidP="00EB1C2B">
      <w:pPr>
        <w:pStyle w:val="ConsPlusNormal"/>
        <w:widowControl w:val="0"/>
        <w:numPr>
          <w:ilvl w:val="0"/>
          <w:numId w:val="60"/>
        </w:numPr>
        <w:tabs>
          <w:tab w:val="left" w:pos="720"/>
          <w:tab w:val="left" w:pos="15840"/>
        </w:tabs>
        <w:suppressAutoHyphens/>
        <w:autoSpaceDN/>
        <w:adjustRightInd/>
        <w:spacing w:line="276" w:lineRule="auto"/>
        <w:ind w:firstLine="567"/>
        <w:jc w:val="both"/>
      </w:pPr>
      <w:r w:rsidRPr="00DD2010">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5067F2" w:rsidRPr="00DD2010" w:rsidRDefault="005067F2" w:rsidP="00171791">
      <w:pPr>
        <w:spacing w:after="0" w:line="276" w:lineRule="auto"/>
        <w:ind w:firstLine="567"/>
        <w:rPr>
          <w:rFonts w:cs="Times New Roman"/>
          <w:szCs w:val="24"/>
        </w:rPr>
      </w:pPr>
      <w:r w:rsidRPr="00DD2010">
        <w:rPr>
          <w:rFonts w:cs="Times New Roman"/>
          <w:spacing w:val="-3"/>
          <w:szCs w:val="24"/>
        </w:rPr>
        <w:t xml:space="preserve">Согласно ст. 14 Федерального закона №131-ФЗ от 06.10.2003 г. к полномочиям  администрации сельского поселения относятся </w:t>
      </w:r>
      <w:r w:rsidRPr="00DD2010">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5067F2" w:rsidRPr="00DD2010" w:rsidRDefault="005067F2" w:rsidP="00171791">
      <w:pPr>
        <w:spacing w:after="0" w:line="276" w:lineRule="auto"/>
        <w:ind w:firstLine="567"/>
        <w:rPr>
          <w:rFonts w:eastAsia="Lucida Sans Unicode" w:cs="Times New Roman"/>
          <w:kern w:val="2"/>
          <w:szCs w:val="24"/>
        </w:rPr>
      </w:pPr>
      <w:r w:rsidRPr="00DD2010">
        <w:rPr>
          <w:rFonts w:eastAsia="Lucida Sans Unicode" w:cs="Times New Roman"/>
          <w:kern w:val="2"/>
          <w:szCs w:val="24"/>
        </w:rPr>
        <w:t xml:space="preserve">В соответствии с данными, предоставленными </w:t>
      </w:r>
      <w:r w:rsidR="00F5775D" w:rsidRPr="00DD2010">
        <w:rPr>
          <w:rFonts w:eastAsia="Lucida Sans Unicode" w:cs="Times New Roman"/>
          <w:kern w:val="2"/>
          <w:szCs w:val="24"/>
        </w:rPr>
        <w:t>администрацией,</w:t>
      </w:r>
      <w:r w:rsidRPr="00DD2010">
        <w:rPr>
          <w:rFonts w:eastAsia="Lucida Sans Unicode" w:cs="Times New Roman"/>
          <w:kern w:val="2"/>
          <w:szCs w:val="24"/>
        </w:rPr>
        <w:t xml:space="preserve"> общая площадь жилищного фонда на территории </w:t>
      </w:r>
      <w:r w:rsidR="00EE5C42" w:rsidRPr="00DD2010">
        <w:rPr>
          <w:rFonts w:eastAsia="Lucida Sans Unicode" w:cs="Times New Roman"/>
          <w:kern w:val="2"/>
          <w:szCs w:val="24"/>
        </w:rPr>
        <w:t>Нижнекарачанского</w:t>
      </w:r>
      <w:r w:rsidRPr="00DD2010">
        <w:rPr>
          <w:rFonts w:eastAsia="Lucida Sans Unicode" w:cs="Times New Roman"/>
          <w:kern w:val="2"/>
          <w:szCs w:val="24"/>
        </w:rPr>
        <w:t xml:space="preserve"> сельского поселения по состоянию на </w:t>
      </w:r>
      <w:r w:rsidR="00F051DE" w:rsidRPr="00DD2010">
        <w:rPr>
          <w:rFonts w:eastAsia="Lucida Sans Unicode" w:cs="Times New Roman"/>
          <w:kern w:val="2"/>
          <w:szCs w:val="24"/>
        </w:rPr>
        <w:t>01.01.2024</w:t>
      </w:r>
      <w:r w:rsidRPr="00DD2010">
        <w:rPr>
          <w:rFonts w:eastAsia="Lucida Sans Unicode" w:cs="Times New Roman"/>
          <w:kern w:val="2"/>
          <w:szCs w:val="24"/>
        </w:rPr>
        <w:t xml:space="preserve"> составила</w:t>
      </w:r>
      <w:r w:rsidRPr="00DD2010">
        <w:rPr>
          <w:rFonts w:eastAsia="Lucida Sans Unicode" w:cs="Times New Roman"/>
          <w:kern w:val="2"/>
          <w:sz w:val="32"/>
          <w:szCs w:val="24"/>
        </w:rPr>
        <w:t xml:space="preserve"> </w:t>
      </w:r>
      <w:r w:rsidR="00D306CA" w:rsidRPr="00DD2010">
        <w:rPr>
          <w:rFonts w:cs="Times New Roman"/>
          <w:szCs w:val="24"/>
        </w:rPr>
        <w:t>73 500</w:t>
      </w:r>
      <w:r w:rsidR="004C32D3" w:rsidRPr="00DD2010">
        <w:rPr>
          <w:rFonts w:cs="Times New Roman"/>
          <w:szCs w:val="24"/>
        </w:rPr>
        <w:t xml:space="preserve"> </w:t>
      </w:r>
      <w:r w:rsidR="004C32D3" w:rsidRPr="00DD2010">
        <w:rPr>
          <w:rFonts w:cs="Times New Roman"/>
          <w:szCs w:val="20"/>
        </w:rPr>
        <w:t>кв.м.</w:t>
      </w:r>
      <w:r w:rsidRPr="00DD2010">
        <w:rPr>
          <w:rFonts w:eastAsia="Lucida Sans Unicode" w:cs="Times New Roman"/>
          <w:kern w:val="2"/>
          <w:szCs w:val="24"/>
        </w:rPr>
        <w:t xml:space="preserve"> </w:t>
      </w:r>
    </w:p>
    <w:p w:rsidR="005067F2" w:rsidRPr="00DD2010" w:rsidRDefault="005067F2" w:rsidP="00171791">
      <w:pPr>
        <w:spacing w:after="0" w:line="276" w:lineRule="auto"/>
        <w:ind w:firstLine="567"/>
        <w:rPr>
          <w:rFonts w:cs="Times New Roman"/>
          <w:szCs w:val="24"/>
        </w:rPr>
      </w:pPr>
      <w:r w:rsidRPr="00DD2010">
        <w:rPr>
          <w:rFonts w:cs="Times New Roman"/>
          <w:szCs w:val="24"/>
        </w:rPr>
        <w:t>Согласно РНГП ВО средняя жилищная обеспеченность составляет 30 м</w:t>
      </w:r>
      <w:r w:rsidRPr="00DD2010">
        <w:rPr>
          <w:rFonts w:cs="Times New Roman"/>
          <w:szCs w:val="24"/>
          <w:vertAlign w:val="superscript"/>
        </w:rPr>
        <w:t xml:space="preserve">2 </w:t>
      </w:r>
      <w:r w:rsidRPr="00DD2010">
        <w:rPr>
          <w:rFonts w:cs="Times New Roman"/>
          <w:szCs w:val="24"/>
        </w:rPr>
        <w:t>на одного человека (в среднем по области).</w:t>
      </w:r>
      <w:r w:rsidR="009E52AA" w:rsidRPr="00DD2010">
        <w:rPr>
          <w:rFonts w:cs="Times New Roman"/>
          <w:szCs w:val="24"/>
        </w:rPr>
        <w:t xml:space="preserve"> </w:t>
      </w:r>
      <w:r w:rsidRPr="00DD2010">
        <w:rPr>
          <w:rFonts w:cs="Times New Roman"/>
          <w:szCs w:val="24"/>
        </w:rPr>
        <w:t>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 м</w:t>
      </w:r>
      <w:r w:rsidRPr="00DD2010">
        <w:rPr>
          <w:rFonts w:cs="Times New Roman"/>
          <w:szCs w:val="24"/>
          <w:vertAlign w:val="superscript"/>
        </w:rPr>
        <w:t>2</w:t>
      </w:r>
      <w:r w:rsidRPr="00DD2010">
        <w:rPr>
          <w:rFonts w:cs="Times New Roman"/>
          <w:szCs w:val="24"/>
        </w:rPr>
        <w:t xml:space="preserve"> на одного жителя.</w:t>
      </w:r>
    </w:p>
    <w:p w:rsidR="005067F2" w:rsidRPr="00DD2010" w:rsidRDefault="005067F2" w:rsidP="00171791">
      <w:pPr>
        <w:spacing w:after="0" w:line="276" w:lineRule="auto"/>
        <w:ind w:firstLine="567"/>
        <w:rPr>
          <w:rFonts w:cs="Times New Roman"/>
          <w:szCs w:val="24"/>
        </w:rPr>
      </w:pPr>
      <w:r w:rsidRPr="00DD2010">
        <w:rPr>
          <w:rFonts w:eastAsia="Lucida Sans Unicode" w:cs="Times New Roman"/>
          <w:kern w:val="2"/>
          <w:szCs w:val="24"/>
        </w:rPr>
        <w:t xml:space="preserve">Общая численность населения по состоянию на </w:t>
      </w:r>
      <w:r w:rsidR="00F051DE" w:rsidRPr="00DD2010">
        <w:rPr>
          <w:rFonts w:eastAsia="Lucida Sans Unicode" w:cs="Times New Roman"/>
          <w:kern w:val="2"/>
          <w:szCs w:val="24"/>
        </w:rPr>
        <w:t>01.01.2024</w:t>
      </w:r>
      <w:r w:rsidRPr="00DD2010">
        <w:rPr>
          <w:rFonts w:eastAsia="Lucida Sans Unicode" w:cs="Times New Roman"/>
          <w:kern w:val="2"/>
          <w:szCs w:val="24"/>
        </w:rPr>
        <w:t xml:space="preserve"> на территории </w:t>
      </w:r>
      <w:r w:rsidR="00EE5C42" w:rsidRPr="00DD2010">
        <w:rPr>
          <w:rFonts w:eastAsia="Lucida Sans Unicode" w:cs="Times New Roman"/>
          <w:kern w:val="2"/>
          <w:szCs w:val="24"/>
        </w:rPr>
        <w:t>Нижнекарачанского</w:t>
      </w:r>
      <w:r w:rsidRPr="00DD2010">
        <w:rPr>
          <w:rFonts w:eastAsia="Lucida Sans Unicode" w:cs="Times New Roman"/>
          <w:kern w:val="2"/>
          <w:szCs w:val="24"/>
        </w:rPr>
        <w:t xml:space="preserve"> сельского поселения составляет </w:t>
      </w:r>
      <w:r w:rsidR="00D306CA" w:rsidRPr="00DD2010">
        <w:rPr>
          <w:rFonts w:eastAsia="Times New Roman" w:cs="Times New Roman"/>
          <w:szCs w:val="24"/>
          <w:lang w:eastAsia="ru-RU"/>
        </w:rPr>
        <w:t>1943</w:t>
      </w:r>
      <w:r w:rsidRPr="00DD2010">
        <w:rPr>
          <w:rFonts w:eastAsia="Lucida Sans Unicode" w:cs="Times New Roman"/>
          <w:kern w:val="2"/>
          <w:szCs w:val="24"/>
        </w:rPr>
        <w:t xml:space="preserve"> человек</w:t>
      </w:r>
      <w:r w:rsidR="005A1F1D" w:rsidRPr="00DD2010">
        <w:rPr>
          <w:rFonts w:eastAsia="Lucida Sans Unicode" w:cs="Times New Roman"/>
          <w:kern w:val="2"/>
          <w:szCs w:val="24"/>
        </w:rPr>
        <w:t>а</w:t>
      </w:r>
      <w:r w:rsidRPr="00DD2010">
        <w:rPr>
          <w:rFonts w:eastAsia="Lucida Sans Unicode" w:cs="Times New Roman"/>
          <w:kern w:val="2"/>
          <w:szCs w:val="24"/>
        </w:rPr>
        <w:t xml:space="preserve">. Таким образом, </w:t>
      </w:r>
      <w:r w:rsidRPr="00DD2010">
        <w:rPr>
          <w:rFonts w:cs="Times New Roman"/>
          <w:szCs w:val="24"/>
        </w:rPr>
        <w:t>показатель жилищной обеспеченности</w:t>
      </w:r>
      <w:r w:rsidRPr="00DD2010">
        <w:rPr>
          <w:rFonts w:eastAsia="Lucida Sans Unicode" w:cs="Times New Roman"/>
          <w:kern w:val="2"/>
          <w:szCs w:val="24"/>
        </w:rPr>
        <w:t xml:space="preserve"> составляет </w:t>
      </w:r>
      <w:r w:rsidR="00D306CA" w:rsidRPr="00DD2010">
        <w:rPr>
          <w:rFonts w:eastAsia="Lucida Sans Unicode" w:cs="Times New Roman"/>
          <w:kern w:val="2"/>
          <w:szCs w:val="24"/>
        </w:rPr>
        <w:t>37,8</w:t>
      </w:r>
      <w:r w:rsidRPr="00DD2010">
        <w:rPr>
          <w:rFonts w:eastAsia="Lucida Sans Unicode" w:cs="Times New Roman"/>
          <w:kern w:val="2"/>
          <w:szCs w:val="24"/>
        </w:rPr>
        <w:t xml:space="preserve"> кв.м./чел. </w:t>
      </w:r>
      <w:r w:rsidRPr="00DD2010">
        <w:rPr>
          <w:rFonts w:cs="Times New Roman"/>
          <w:szCs w:val="24"/>
        </w:rPr>
        <w:t xml:space="preserve">Этот показатель </w:t>
      </w:r>
      <w:r w:rsidR="005A1F1D" w:rsidRPr="00DD2010">
        <w:rPr>
          <w:rFonts w:cs="Times New Roman"/>
          <w:szCs w:val="24"/>
        </w:rPr>
        <w:t>ниже</w:t>
      </w:r>
      <w:r w:rsidRPr="00DD2010">
        <w:rPr>
          <w:rFonts w:cs="Times New Roman"/>
          <w:szCs w:val="24"/>
        </w:rPr>
        <w:t xml:space="preserve"> нормативного в 40 кв. м/чел.</w:t>
      </w:r>
    </w:p>
    <w:p w:rsidR="005A1F1D" w:rsidRPr="00DD2010" w:rsidRDefault="005A1F1D" w:rsidP="005A1F1D">
      <w:pPr>
        <w:pStyle w:val="a8"/>
        <w:spacing w:line="276" w:lineRule="auto"/>
        <w:ind w:firstLine="567"/>
      </w:pPr>
      <w:r w:rsidRPr="00DD2010">
        <w:t xml:space="preserve">Для улучшения жилищных условий существующего населения необходимо строительство </w:t>
      </w:r>
      <w:r w:rsidR="00D306CA" w:rsidRPr="00DD2010">
        <w:rPr>
          <w:b/>
        </w:rPr>
        <w:t>4 220</w:t>
      </w:r>
      <w:r w:rsidRPr="00DD2010">
        <w:rPr>
          <w:b/>
        </w:rPr>
        <w:t xml:space="preserve"> кв.м</w:t>
      </w:r>
      <w:r w:rsidRPr="00DD2010">
        <w:t xml:space="preserve"> площади нового жилого фонда (квартир). </w:t>
      </w:r>
    </w:p>
    <w:p w:rsidR="005A1F1D" w:rsidRPr="00DD2010" w:rsidRDefault="005A1F1D" w:rsidP="005A1F1D">
      <w:pPr>
        <w:autoSpaceDE w:val="0"/>
        <w:adjustRightInd w:val="0"/>
        <w:spacing w:after="0" w:line="276" w:lineRule="auto"/>
        <w:ind w:firstLine="567"/>
        <w:rPr>
          <w:rFonts w:eastAsia="TimesNewRoman" w:cs="Times New Roman"/>
          <w:szCs w:val="24"/>
        </w:rPr>
      </w:pPr>
      <w:r w:rsidRPr="00DD2010">
        <w:rPr>
          <w:rFonts w:cs="Times New Roman"/>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5A1F1D" w:rsidRPr="00DD2010" w:rsidRDefault="005A1F1D" w:rsidP="007630BF">
      <w:pPr>
        <w:pStyle w:val="a8"/>
        <w:spacing w:after="240" w:line="276" w:lineRule="auto"/>
        <w:ind w:firstLine="567"/>
      </w:pPr>
      <w:r w:rsidRPr="00DD2010">
        <w:t xml:space="preserve">Помимо этого, необходимо учитывать сценарий демографического прогноза, согласно которому население </w:t>
      </w:r>
      <w:r w:rsidR="00EE5C42" w:rsidRPr="00DD2010">
        <w:t>Нижнекарачанского</w:t>
      </w:r>
      <w:r w:rsidRPr="00DD2010">
        <w:t xml:space="preserve"> сельского поселения к 2044 году должно увеличиться на </w:t>
      </w:r>
      <w:r w:rsidR="00D306CA" w:rsidRPr="00DD2010">
        <w:t>167</w:t>
      </w:r>
      <w:r w:rsidRPr="00DD2010">
        <w:t xml:space="preserve"> человек и составить </w:t>
      </w:r>
      <w:r w:rsidR="00D306CA" w:rsidRPr="00DD2010">
        <w:rPr>
          <w:b/>
        </w:rPr>
        <w:t>2110</w:t>
      </w:r>
      <w:r w:rsidRPr="00DD2010">
        <w:rPr>
          <w:b/>
        </w:rPr>
        <w:t xml:space="preserve"> </w:t>
      </w:r>
      <w:r w:rsidRPr="00DD2010">
        <w:t xml:space="preserve">человек. В этой связи, нужно учесть необходимость в обеспечении комфортным жильем нового населения, а это еще </w:t>
      </w:r>
      <w:r w:rsidR="00D306CA" w:rsidRPr="00DD2010">
        <w:rPr>
          <w:b/>
        </w:rPr>
        <w:t>6 680</w:t>
      </w:r>
      <w:r w:rsidRPr="00DD2010">
        <w:rPr>
          <w:b/>
        </w:rPr>
        <w:t xml:space="preserve"> кв.м</w:t>
      </w:r>
      <w:r w:rsidRPr="00DD2010">
        <w:t xml:space="preserve"> общей площади нового жилого фонда (квартир). </w:t>
      </w:r>
    </w:p>
    <w:p w:rsidR="00D306CA" w:rsidRPr="00DD2010" w:rsidRDefault="00D306CA" w:rsidP="00D306CA">
      <w:pPr>
        <w:spacing w:line="276" w:lineRule="auto"/>
        <w:ind w:firstLine="567"/>
        <w:rPr>
          <w:rFonts w:eastAsia="Lucida Sans Unicode" w:cs="Times New Roman"/>
          <w:kern w:val="2"/>
          <w:szCs w:val="24"/>
        </w:rPr>
      </w:pPr>
      <w:r w:rsidRPr="00DD2010">
        <w:rPr>
          <w:rFonts w:cs="Times New Roman"/>
          <w:szCs w:val="24"/>
        </w:rPr>
        <w:lastRenderedPageBreak/>
        <w:t>Все вышеперечисленные факторы напрямую влияют на необходимость развития нового жилищного строительства.</w:t>
      </w:r>
    </w:p>
    <w:p w:rsidR="00690093" w:rsidRPr="00DD2010" w:rsidRDefault="00C3052F" w:rsidP="00171791">
      <w:pPr>
        <w:spacing w:after="0" w:line="276" w:lineRule="auto"/>
        <w:ind w:firstLine="567"/>
        <w:rPr>
          <w:rFonts w:cs="Times New Roman"/>
        </w:rPr>
      </w:pPr>
      <w:r w:rsidRPr="00DD2010">
        <w:rPr>
          <w:rFonts w:cs="Times New Roman"/>
        </w:rPr>
        <w:t>7</w:t>
      </w:r>
      <w:r w:rsidR="00690093" w:rsidRPr="00DD2010">
        <w:rPr>
          <w:rFonts w:cs="Times New Roman"/>
        </w:rPr>
        <w:t>.</w:t>
      </w:r>
      <w:r w:rsidR="002775E5" w:rsidRPr="00DD2010">
        <w:rPr>
          <w:rFonts w:cs="Times New Roman"/>
        </w:rPr>
        <w:t>1</w:t>
      </w:r>
      <w:r w:rsidR="00690093" w:rsidRPr="00DD2010">
        <w:rPr>
          <w:rFonts w:cs="Times New Roman"/>
        </w:rPr>
        <w:t xml:space="preserve">. Обеспечение условий для повышения качества жилищного фонда </w:t>
      </w:r>
      <w:r w:rsidR="00D83577" w:rsidRPr="00DD2010">
        <w:rPr>
          <w:rFonts w:cs="Times New Roman"/>
        </w:rPr>
        <w:t>сельского</w:t>
      </w:r>
      <w:r w:rsidR="00690093" w:rsidRPr="00DD2010">
        <w:rPr>
          <w:rFonts w:cs="Times New Roman"/>
        </w:rPr>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690093" w:rsidRPr="00DD2010" w:rsidRDefault="00C3052F" w:rsidP="00171791">
      <w:pPr>
        <w:spacing w:after="0" w:line="276" w:lineRule="auto"/>
        <w:ind w:firstLine="567"/>
        <w:rPr>
          <w:rFonts w:cs="Times New Roman"/>
        </w:rPr>
      </w:pPr>
      <w:r w:rsidRPr="00DD2010">
        <w:rPr>
          <w:rFonts w:cs="Times New Roman"/>
        </w:rPr>
        <w:t>7</w:t>
      </w:r>
      <w:r w:rsidR="00690093" w:rsidRPr="00DD2010">
        <w:rPr>
          <w:rFonts w:cs="Times New Roman"/>
        </w:rPr>
        <w:t>.</w:t>
      </w:r>
      <w:r w:rsidR="002775E5" w:rsidRPr="00DD2010">
        <w:rPr>
          <w:rFonts w:cs="Times New Roman"/>
        </w:rPr>
        <w:t>2</w:t>
      </w:r>
      <w:r w:rsidR="00690093" w:rsidRPr="00DD2010">
        <w:rPr>
          <w:rFonts w:cs="Times New Roman"/>
        </w:rPr>
        <w:t>. Оказание содействия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rsidR="00690093" w:rsidRPr="00DD2010" w:rsidRDefault="00C3052F" w:rsidP="00171791">
      <w:pPr>
        <w:spacing w:after="0" w:line="276" w:lineRule="auto"/>
        <w:ind w:firstLine="567"/>
        <w:rPr>
          <w:rFonts w:cs="Times New Roman"/>
        </w:rPr>
      </w:pPr>
      <w:r w:rsidRPr="00DD2010">
        <w:rPr>
          <w:rFonts w:cs="Times New Roman"/>
        </w:rPr>
        <w:t>7</w:t>
      </w:r>
      <w:r w:rsidR="00690093" w:rsidRPr="00DD2010">
        <w:rPr>
          <w:rFonts w:cs="Times New Roman"/>
        </w:rPr>
        <w:t>.</w:t>
      </w:r>
      <w:r w:rsidR="002775E5" w:rsidRPr="00DD2010">
        <w:rPr>
          <w:rFonts w:cs="Times New Roman"/>
        </w:rPr>
        <w:t>3</w:t>
      </w:r>
      <w:r w:rsidR="00690093" w:rsidRPr="00DD2010">
        <w:rPr>
          <w:rFonts w:cs="Times New Roman"/>
        </w:rPr>
        <w:t>. Комплексное благоустройство жилых территорий (кварталов).</w:t>
      </w:r>
    </w:p>
    <w:p w:rsidR="005A1F1D" w:rsidRPr="00DD2010" w:rsidRDefault="00C3052F" w:rsidP="007630BF">
      <w:pPr>
        <w:spacing w:line="276" w:lineRule="auto"/>
        <w:ind w:firstLine="567"/>
        <w:rPr>
          <w:rFonts w:cs="Times New Roman"/>
        </w:rPr>
      </w:pPr>
      <w:r w:rsidRPr="00DD2010">
        <w:rPr>
          <w:rFonts w:cs="Times New Roman"/>
        </w:rPr>
        <w:t>7</w:t>
      </w:r>
      <w:r w:rsidR="005A1F1D" w:rsidRPr="00DD2010">
        <w:rPr>
          <w:rFonts w:cs="Times New Roman"/>
        </w:rPr>
        <w:t xml:space="preserve">.4 Увеличение общей площади жилого фонда с </w:t>
      </w:r>
      <w:r w:rsidR="00D306CA" w:rsidRPr="00DD2010">
        <w:rPr>
          <w:rFonts w:cs="Times New Roman"/>
        </w:rPr>
        <w:t>73 500</w:t>
      </w:r>
      <w:r w:rsidR="005A1F1D" w:rsidRPr="00DD2010">
        <w:rPr>
          <w:rFonts w:cs="Times New Roman"/>
        </w:rPr>
        <w:t xml:space="preserve"> кв.м. до </w:t>
      </w:r>
      <w:r w:rsidR="00D306CA" w:rsidRPr="00DD2010">
        <w:rPr>
          <w:rFonts w:cs="Times New Roman"/>
        </w:rPr>
        <w:t>84 400</w:t>
      </w:r>
      <w:r w:rsidR="005A1F1D" w:rsidRPr="00DD2010">
        <w:rPr>
          <w:rFonts w:cs="Times New Roman"/>
        </w:rPr>
        <w:t xml:space="preserve"> кв.м. Площадь нового жилищного фонда </w:t>
      </w:r>
      <w:r w:rsidR="00D306CA" w:rsidRPr="00DD2010">
        <w:rPr>
          <w:rFonts w:cs="Times New Roman"/>
          <w:b/>
        </w:rPr>
        <w:t>10 900</w:t>
      </w:r>
      <w:r w:rsidR="005A1F1D" w:rsidRPr="00DD2010">
        <w:rPr>
          <w:rFonts w:cs="Times New Roman"/>
        </w:rPr>
        <w:t xml:space="preserve"> </w:t>
      </w:r>
      <w:r w:rsidR="005A1F1D" w:rsidRPr="00DD2010">
        <w:rPr>
          <w:rFonts w:cs="Times New Roman"/>
          <w:b/>
        </w:rPr>
        <w:t>кв.м</w:t>
      </w:r>
      <w:r w:rsidR="002768B7" w:rsidRPr="00DD2010">
        <w:rPr>
          <w:rFonts w:cs="Times New Roman"/>
          <w:b/>
        </w:rPr>
        <w:t>.</w:t>
      </w:r>
    </w:p>
    <w:p w:rsidR="007630BF" w:rsidRPr="00DD2010" w:rsidRDefault="007630BF" w:rsidP="00171791">
      <w:pPr>
        <w:spacing w:after="0" w:line="276" w:lineRule="auto"/>
        <w:ind w:firstLine="567"/>
        <w:rPr>
          <w:rFonts w:cs="Times New Roman"/>
          <w:b/>
        </w:rPr>
      </w:pPr>
      <w:r w:rsidRPr="00DD2010">
        <w:rPr>
          <w:rFonts w:cs="Times New Roman"/>
          <w:b/>
        </w:rPr>
        <w:t>8. Предложения по обеспечению территории Нижнекарачанского сельского поселения объектами социальной инфраструктуры:</w:t>
      </w:r>
    </w:p>
    <w:p w:rsidR="007630BF" w:rsidRPr="00DD2010" w:rsidRDefault="007630BF" w:rsidP="007630BF">
      <w:pPr>
        <w:spacing w:after="0" w:line="276" w:lineRule="auto"/>
        <w:ind w:firstLine="567"/>
        <w:rPr>
          <w:rFonts w:cs="Times New Roman"/>
          <w:snapToGrid w:val="0"/>
          <w:szCs w:val="24"/>
        </w:rPr>
      </w:pPr>
      <w:r w:rsidRPr="00DD2010">
        <w:rPr>
          <w:rFonts w:cs="Times New Roman"/>
          <w:snapToGrid w:val="0"/>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7630BF" w:rsidRPr="00DD2010" w:rsidRDefault="007630BF" w:rsidP="007630BF">
      <w:pPr>
        <w:spacing w:after="0" w:line="276" w:lineRule="auto"/>
        <w:ind w:firstLine="567"/>
        <w:rPr>
          <w:rFonts w:cs="Times New Roman"/>
          <w:snapToGrid w:val="0"/>
          <w:szCs w:val="24"/>
        </w:rPr>
      </w:pPr>
      <w:r w:rsidRPr="00DD2010">
        <w:rPr>
          <w:rFonts w:cs="Times New Roman"/>
          <w:snapToGrid w:val="0"/>
          <w:szCs w:val="24"/>
        </w:rPr>
        <w:t>Решение этих задач лежит на пути оптимизации системы услуг при изменении функциональной и территориальной организации.</w:t>
      </w:r>
    </w:p>
    <w:p w:rsidR="007630BF" w:rsidRPr="00DD2010" w:rsidRDefault="007630BF" w:rsidP="007630BF">
      <w:pPr>
        <w:spacing w:after="0" w:line="276" w:lineRule="auto"/>
        <w:ind w:firstLine="567"/>
        <w:rPr>
          <w:rFonts w:cs="Times New Roman"/>
          <w:szCs w:val="24"/>
        </w:rPr>
      </w:pPr>
      <w:r w:rsidRPr="00DD2010">
        <w:rPr>
          <w:rFonts w:cs="Times New Roman"/>
          <w:szCs w:val="24"/>
        </w:rPr>
        <w:t>Функциональная организация связана с дифференциацией сферы обслуживания на социальную и коммерческую.</w:t>
      </w:r>
    </w:p>
    <w:p w:rsidR="007630BF" w:rsidRPr="00DD2010" w:rsidRDefault="007630BF" w:rsidP="007630BF">
      <w:pPr>
        <w:spacing w:after="0" w:line="276" w:lineRule="auto"/>
        <w:ind w:firstLine="567"/>
        <w:rPr>
          <w:rFonts w:cs="Times New Roman"/>
          <w:szCs w:val="24"/>
        </w:rPr>
      </w:pPr>
      <w:r w:rsidRPr="00DD2010">
        <w:rPr>
          <w:rFonts w:cs="Times New Roman"/>
          <w:szCs w:val="24"/>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7630BF" w:rsidRPr="00DD2010" w:rsidRDefault="007630BF" w:rsidP="007630BF">
      <w:pPr>
        <w:spacing w:after="0" w:line="276" w:lineRule="auto"/>
        <w:ind w:firstLine="567"/>
        <w:rPr>
          <w:rFonts w:cs="Times New Roman"/>
          <w:szCs w:val="24"/>
        </w:rPr>
      </w:pPr>
      <w:r w:rsidRPr="00DD2010">
        <w:rPr>
          <w:rFonts w:cs="Times New Roman"/>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7630BF" w:rsidRPr="00DD2010" w:rsidRDefault="007630BF" w:rsidP="007630BF">
      <w:pPr>
        <w:spacing w:after="0" w:line="276" w:lineRule="auto"/>
        <w:ind w:firstLine="567"/>
        <w:rPr>
          <w:rFonts w:cs="Times New Roman"/>
          <w:snapToGrid w:val="0"/>
          <w:szCs w:val="24"/>
        </w:rPr>
      </w:pPr>
      <w:r w:rsidRPr="00DD2010">
        <w:rPr>
          <w:rFonts w:cs="Times New Roman"/>
          <w:snapToGrid w:val="0"/>
          <w:szCs w:val="24"/>
        </w:rPr>
        <w:t>Коммерческая сфера не поддается нормированию, поскольку развивается на основе конкуренции и в соответствии с законами рынка.</w:t>
      </w:r>
    </w:p>
    <w:p w:rsidR="007630BF" w:rsidRPr="00DD2010" w:rsidRDefault="007630BF" w:rsidP="007630BF">
      <w:pPr>
        <w:spacing w:after="0" w:line="276" w:lineRule="auto"/>
        <w:ind w:firstLine="567"/>
        <w:rPr>
          <w:rFonts w:cs="Times New Roman"/>
          <w:szCs w:val="24"/>
        </w:rPr>
      </w:pPr>
      <w:r w:rsidRPr="00DD2010">
        <w:rPr>
          <w:rFonts w:cs="Times New Roman"/>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630BF" w:rsidRPr="00DD2010" w:rsidRDefault="007630BF" w:rsidP="00820B61">
      <w:pPr>
        <w:spacing w:after="0" w:line="276" w:lineRule="auto"/>
        <w:ind w:firstLine="567"/>
        <w:rPr>
          <w:rFonts w:cs="Times New Roman"/>
          <w:szCs w:val="24"/>
        </w:rPr>
      </w:pPr>
      <w:r w:rsidRPr="00DD2010">
        <w:rPr>
          <w:rFonts w:cs="Times New Roman"/>
          <w:szCs w:val="24"/>
        </w:rPr>
        <w:t xml:space="preserve">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w:t>
      </w:r>
      <w:r w:rsidRPr="00DD2010">
        <w:rPr>
          <w:rFonts w:cs="Times New Roman"/>
          <w:szCs w:val="24"/>
        </w:rPr>
        <w:lastRenderedPageBreak/>
        <w:t>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820B61" w:rsidRPr="00DD2010" w:rsidRDefault="00820B61" w:rsidP="00820B61">
      <w:pPr>
        <w:spacing w:after="0" w:line="276" w:lineRule="auto"/>
        <w:ind w:firstLine="567"/>
        <w:rPr>
          <w:rFonts w:eastAsia="Times New Roman" w:cs="Times New Roman"/>
          <w:szCs w:val="24"/>
          <w:lang w:eastAsia="ar-SA"/>
        </w:rPr>
      </w:pPr>
      <w:r w:rsidRPr="00DD2010">
        <w:rPr>
          <w:rFonts w:eastAsia="Times New Roman" w:cs="Times New Roman"/>
          <w:szCs w:val="24"/>
          <w:lang w:eastAsia="ar-SA"/>
        </w:rPr>
        <w:t xml:space="preserve">В соответствии с данными, предоставленными департаментом образования, науки и молодежной политики Воронежской области, по состоянию на 2023 – 2024 учебный год, на территории </w:t>
      </w:r>
      <w:r w:rsidRPr="00DD2010">
        <w:rPr>
          <w:rFonts w:cs="Times New Roman"/>
          <w:szCs w:val="24"/>
        </w:rPr>
        <w:t>Нижнекарачанского сельского поселения</w:t>
      </w:r>
      <w:r w:rsidRPr="00DD2010">
        <w:rPr>
          <w:rFonts w:eastAsia="Times New Roman" w:cs="Times New Roman"/>
          <w:szCs w:val="24"/>
          <w:lang w:eastAsia="ar-SA"/>
        </w:rPr>
        <w:t xml:space="preserve"> располагаются:</w:t>
      </w:r>
    </w:p>
    <w:p w:rsidR="00820B61" w:rsidRPr="00DD2010" w:rsidRDefault="00820B61" w:rsidP="00820B61">
      <w:pPr>
        <w:widowControl w:val="0"/>
        <w:numPr>
          <w:ilvl w:val="0"/>
          <w:numId w:val="105"/>
        </w:numPr>
        <w:tabs>
          <w:tab w:val="left" w:pos="851"/>
        </w:tabs>
        <w:suppressAutoHyphens/>
        <w:autoSpaceDN w:val="0"/>
        <w:spacing w:after="0" w:line="276" w:lineRule="auto"/>
        <w:ind w:left="0" w:firstLine="567"/>
        <w:textAlignment w:val="baseline"/>
        <w:rPr>
          <w:rFonts w:eastAsia="Times New Roman" w:cs="Times New Roman"/>
          <w:szCs w:val="24"/>
          <w:lang w:eastAsia="ar-SA"/>
        </w:rPr>
      </w:pPr>
      <w:r w:rsidRPr="00DD2010">
        <w:rPr>
          <w:rFonts w:eastAsia="Times New Roman" w:cs="Times New Roman"/>
          <w:szCs w:val="24"/>
          <w:lang w:eastAsia="ar-SA"/>
        </w:rPr>
        <w:t>1 общеобразовательная школа с общей вместимостью – 300 учащихся;</w:t>
      </w:r>
    </w:p>
    <w:p w:rsidR="00820B61" w:rsidRPr="00DD2010" w:rsidRDefault="00820B61" w:rsidP="00820B61">
      <w:pPr>
        <w:widowControl w:val="0"/>
        <w:numPr>
          <w:ilvl w:val="0"/>
          <w:numId w:val="105"/>
        </w:numPr>
        <w:tabs>
          <w:tab w:val="left" w:pos="851"/>
        </w:tabs>
        <w:suppressAutoHyphens/>
        <w:autoSpaceDN w:val="0"/>
        <w:spacing w:line="276" w:lineRule="auto"/>
        <w:ind w:left="0" w:firstLine="567"/>
        <w:textAlignment w:val="baseline"/>
        <w:rPr>
          <w:rFonts w:eastAsia="Times New Roman" w:cs="Times New Roman"/>
          <w:szCs w:val="24"/>
          <w:lang w:eastAsia="ar-SA"/>
        </w:rPr>
      </w:pPr>
      <w:r w:rsidRPr="00DD2010">
        <w:rPr>
          <w:rFonts w:eastAsia="Times New Roman" w:cs="Times New Roman"/>
          <w:szCs w:val="24"/>
          <w:lang w:eastAsia="ar-SA"/>
        </w:rPr>
        <w:t>1 детский сад с вместимостью – 45 учащихся.</w:t>
      </w:r>
    </w:p>
    <w:p w:rsidR="00820B61" w:rsidRPr="00DD2010" w:rsidRDefault="00820B61" w:rsidP="00820B61">
      <w:pPr>
        <w:spacing w:after="0" w:line="276" w:lineRule="auto"/>
        <w:ind w:firstLine="567"/>
        <w:rPr>
          <w:rFonts w:eastAsia="Times New Roman" w:cs="Times New Roman"/>
          <w:szCs w:val="24"/>
          <w:lang w:eastAsia="ar-SA"/>
        </w:rPr>
      </w:pPr>
      <w:r w:rsidRPr="00DD2010">
        <w:rPr>
          <w:rFonts w:eastAsia="Times New Roman" w:cs="Times New Roman"/>
          <w:szCs w:val="24"/>
          <w:lang w:eastAsia="ar-SA"/>
        </w:rPr>
        <w:t>Для существующей численности населения – 1943 человека</w:t>
      </w:r>
      <w:r w:rsidR="0032647A" w:rsidRPr="00DD2010">
        <w:rPr>
          <w:rFonts w:eastAsia="Times New Roman" w:cs="Times New Roman"/>
          <w:szCs w:val="24"/>
          <w:lang w:eastAsia="ar-SA"/>
        </w:rPr>
        <w:t>,</w:t>
      </w:r>
      <w:r w:rsidRPr="00DD2010">
        <w:rPr>
          <w:rFonts w:eastAsia="Times New Roman" w:cs="Times New Roman"/>
          <w:szCs w:val="24"/>
          <w:lang w:eastAsia="ar-SA"/>
        </w:rPr>
        <w:t xml:space="preserve"> необходимо:</w:t>
      </w:r>
    </w:p>
    <w:p w:rsidR="00820B61" w:rsidRPr="00DD2010" w:rsidRDefault="00820B61" w:rsidP="00820B61">
      <w:pPr>
        <w:widowControl w:val="0"/>
        <w:numPr>
          <w:ilvl w:val="0"/>
          <w:numId w:val="106"/>
        </w:numPr>
        <w:tabs>
          <w:tab w:val="left" w:pos="851"/>
        </w:tabs>
        <w:suppressAutoHyphens/>
        <w:autoSpaceDN w:val="0"/>
        <w:spacing w:after="0" w:line="276" w:lineRule="auto"/>
        <w:ind w:left="0" w:firstLine="567"/>
        <w:textAlignment w:val="baseline"/>
        <w:rPr>
          <w:rFonts w:eastAsia="Times New Roman" w:cs="Times New Roman"/>
          <w:szCs w:val="24"/>
          <w:lang w:eastAsia="ar-SA"/>
        </w:rPr>
      </w:pPr>
      <w:r w:rsidRPr="00DD2010">
        <w:rPr>
          <w:rFonts w:eastAsia="Times New Roman" w:cs="Times New Roman"/>
          <w:szCs w:val="24"/>
          <w:lang w:eastAsia="ar-SA"/>
        </w:rPr>
        <w:t>175 мест в общеобразовательных школах (нормативный показатель в соответствии с РНГП 90 мест/1000 жителей);</w:t>
      </w:r>
    </w:p>
    <w:p w:rsidR="00820B61" w:rsidRPr="00DD2010" w:rsidRDefault="00820B61" w:rsidP="0068039A">
      <w:pPr>
        <w:widowControl w:val="0"/>
        <w:numPr>
          <w:ilvl w:val="0"/>
          <w:numId w:val="106"/>
        </w:numPr>
        <w:tabs>
          <w:tab w:val="left" w:pos="851"/>
        </w:tabs>
        <w:suppressAutoHyphens/>
        <w:autoSpaceDN w:val="0"/>
        <w:spacing w:line="276" w:lineRule="auto"/>
        <w:ind w:left="0" w:firstLine="567"/>
        <w:textAlignment w:val="baseline"/>
        <w:rPr>
          <w:rFonts w:eastAsia="Times New Roman" w:cs="Times New Roman"/>
          <w:szCs w:val="24"/>
          <w:lang w:eastAsia="ar-SA"/>
        </w:rPr>
      </w:pPr>
      <w:r w:rsidRPr="00DD2010">
        <w:rPr>
          <w:rFonts w:eastAsia="Times New Roman" w:cs="Times New Roman"/>
          <w:szCs w:val="24"/>
          <w:lang w:eastAsia="ar-SA"/>
        </w:rPr>
        <w:t>78 мест в детских садах (нормативный показатель в соответствии с РНГП 40 мест/1000 жителей).</w:t>
      </w:r>
    </w:p>
    <w:p w:rsidR="00820B61" w:rsidRPr="00DD2010" w:rsidRDefault="00820B61" w:rsidP="00820B61">
      <w:pPr>
        <w:spacing w:after="0" w:line="276" w:lineRule="auto"/>
        <w:ind w:firstLine="567"/>
        <w:rPr>
          <w:rFonts w:eastAsia="Times New Roman" w:cs="Times New Roman"/>
          <w:szCs w:val="24"/>
          <w:lang w:eastAsia="ar-SA"/>
        </w:rPr>
      </w:pPr>
      <w:r w:rsidRPr="00DD2010">
        <w:rPr>
          <w:rFonts w:eastAsia="Times New Roman" w:cs="Times New Roman"/>
          <w:szCs w:val="24"/>
          <w:lang w:eastAsia="ar-SA"/>
        </w:rPr>
        <w:t xml:space="preserve">Учитывая демографический прогноз, население </w:t>
      </w:r>
      <w:r w:rsidR="0032647A" w:rsidRPr="00DD2010">
        <w:rPr>
          <w:rFonts w:eastAsia="Times New Roman" w:cs="Times New Roman"/>
          <w:szCs w:val="24"/>
          <w:lang w:eastAsia="ar-SA"/>
        </w:rPr>
        <w:t>Нижнекарачанского</w:t>
      </w:r>
      <w:r w:rsidRPr="00DD2010">
        <w:rPr>
          <w:rFonts w:eastAsia="Times New Roman" w:cs="Times New Roman"/>
          <w:szCs w:val="24"/>
          <w:lang w:eastAsia="ar-SA"/>
        </w:rPr>
        <w:t xml:space="preserve"> сельского поселения должно до </w:t>
      </w:r>
      <w:r w:rsidR="0032647A" w:rsidRPr="00DD2010">
        <w:rPr>
          <w:rFonts w:eastAsia="Times New Roman" w:cs="Times New Roman"/>
          <w:szCs w:val="24"/>
          <w:lang w:eastAsia="ar-SA"/>
        </w:rPr>
        <w:t>2044</w:t>
      </w:r>
      <w:r w:rsidRPr="00DD2010">
        <w:rPr>
          <w:rFonts w:eastAsia="Times New Roman" w:cs="Times New Roman"/>
          <w:szCs w:val="24"/>
          <w:lang w:eastAsia="ar-SA"/>
        </w:rPr>
        <w:t xml:space="preserve"> года увеличиться на </w:t>
      </w:r>
      <w:r w:rsidR="0032647A" w:rsidRPr="00DD2010">
        <w:rPr>
          <w:rFonts w:eastAsia="Times New Roman" w:cs="Times New Roman"/>
          <w:szCs w:val="24"/>
          <w:lang w:eastAsia="ar-SA"/>
        </w:rPr>
        <w:t>167 человек</w:t>
      </w:r>
      <w:r w:rsidRPr="00DD2010">
        <w:rPr>
          <w:rFonts w:eastAsia="Times New Roman" w:cs="Times New Roman"/>
          <w:szCs w:val="24"/>
          <w:lang w:eastAsia="ar-SA"/>
        </w:rPr>
        <w:t xml:space="preserve">. </w:t>
      </w:r>
    </w:p>
    <w:p w:rsidR="00820B61" w:rsidRPr="00DD2010" w:rsidRDefault="00820B61" w:rsidP="00820B61">
      <w:pPr>
        <w:spacing w:after="0" w:line="276" w:lineRule="auto"/>
        <w:ind w:firstLine="567"/>
        <w:rPr>
          <w:rFonts w:eastAsia="Times New Roman" w:cs="Times New Roman"/>
          <w:szCs w:val="24"/>
          <w:lang w:eastAsia="ar-SA"/>
        </w:rPr>
      </w:pPr>
      <w:r w:rsidRPr="00DD2010">
        <w:rPr>
          <w:rFonts w:eastAsia="Times New Roman" w:cs="Times New Roman"/>
          <w:szCs w:val="24"/>
          <w:lang w:eastAsia="ar-SA"/>
        </w:rPr>
        <w:t xml:space="preserve">Для расчетной численности населения – </w:t>
      </w:r>
      <w:r w:rsidR="0032647A" w:rsidRPr="00DD2010">
        <w:rPr>
          <w:rFonts w:eastAsia="Times New Roman" w:cs="Times New Roman"/>
          <w:szCs w:val="24"/>
          <w:lang w:eastAsia="ar-SA"/>
        </w:rPr>
        <w:t>2110</w:t>
      </w:r>
      <w:r w:rsidRPr="00DD2010">
        <w:rPr>
          <w:rFonts w:eastAsia="Times New Roman" w:cs="Times New Roman"/>
          <w:szCs w:val="24"/>
          <w:lang w:eastAsia="ar-SA"/>
        </w:rPr>
        <w:t xml:space="preserve"> человек необходимо:</w:t>
      </w:r>
    </w:p>
    <w:p w:rsidR="00820B61" w:rsidRPr="00DD2010" w:rsidRDefault="0032647A" w:rsidP="00820B61">
      <w:pPr>
        <w:widowControl w:val="0"/>
        <w:numPr>
          <w:ilvl w:val="0"/>
          <w:numId w:val="106"/>
        </w:numPr>
        <w:tabs>
          <w:tab w:val="left" w:pos="851"/>
        </w:tabs>
        <w:suppressAutoHyphens/>
        <w:autoSpaceDN w:val="0"/>
        <w:spacing w:after="0" w:line="276" w:lineRule="auto"/>
        <w:ind w:left="0" w:firstLine="567"/>
        <w:textAlignment w:val="baseline"/>
        <w:rPr>
          <w:rFonts w:eastAsia="Times New Roman" w:cs="Times New Roman"/>
          <w:szCs w:val="24"/>
          <w:lang w:eastAsia="ar-SA"/>
        </w:rPr>
      </w:pPr>
      <w:r w:rsidRPr="00DD2010">
        <w:rPr>
          <w:rFonts w:eastAsia="Times New Roman" w:cs="Times New Roman"/>
          <w:szCs w:val="24"/>
          <w:lang w:eastAsia="ar-SA"/>
        </w:rPr>
        <w:t>190</w:t>
      </w:r>
      <w:r w:rsidR="00820B61" w:rsidRPr="00DD2010">
        <w:rPr>
          <w:rFonts w:eastAsia="Times New Roman" w:cs="Times New Roman"/>
          <w:szCs w:val="24"/>
          <w:lang w:eastAsia="ar-SA"/>
        </w:rPr>
        <w:t xml:space="preserve"> мест в общеобразовательных школах (нормативный показатель в соответствии с РНГП 90 мест/1000 жителей);</w:t>
      </w:r>
    </w:p>
    <w:p w:rsidR="00820B61" w:rsidRPr="00DD2010" w:rsidRDefault="0032647A" w:rsidP="00820B61">
      <w:pPr>
        <w:widowControl w:val="0"/>
        <w:numPr>
          <w:ilvl w:val="0"/>
          <w:numId w:val="106"/>
        </w:numPr>
        <w:tabs>
          <w:tab w:val="left" w:pos="851"/>
        </w:tabs>
        <w:suppressAutoHyphens/>
        <w:autoSpaceDN w:val="0"/>
        <w:spacing w:after="0" w:line="276" w:lineRule="auto"/>
        <w:ind w:left="0" w:firstLine="567"/>
        <w:textAlignment w:val="baseline"/>
        <w:rPr>
          <w:rFonts w:eastAsia="Times New Roman" w:cs="Times New Roman"/>
          <w:szCs w:val="24"/>
          <w:lang w:eastAsia="ar-SA"/>
        </w:rPr>
      </w:pPr>
      <w:r w:rsidRPr="00DD2010">
        <w:rPr>
          <w:rFonts w:eastAsia="Times New Roman" w:cs="Times New Roman"/>
          <w:szCs w:val="24"/>
          <w:lang w:eastAsia="ar-SA"/>
        </w:rPr>
        <w:t>85</w:t>
      </w:r>
      <w:r w:rsidR="00820B61" w:rsidRPr="00DD2010">
        <w:rPr>
          <w:rFonts w:eastAsia="Times New Roman" w:cs="Times New Roman"/>
          <w:szCs w:val="24"/>
          <w:lang w:eastAsia="ar-SA"/>
        </w:rPr>
        <w:t xml:space="preserve"> мест в детских садах (нормативный показатель в соответствии с РНГП 40 мест/1000 жителей).</w:t>
      </w:r>
    </w:p>
    <w:p w:rsidR="00B341C5" w:rsidRPr="00DD2010" w:rsidRDefault="00820B61" w:rsidP="00820B61">
      <w:pPr>
        <w:pStyle w:val="Standard"/>
        <w:spacing w:line="276" w:lineRule="auto"/>
        <w:ind w:firstLine="567"/>
        <w:jc w:val="both"/>
      </w:pPr>
      <w:r w:rsidRPr="00DD2010">
        <w:t xml:space="preserve">Вместимость </w:t>
      </w:r>
      <w:r w:rsidR="00B341C5" w:rsidRPr="00DD2010">
        <w:t xml:space="preserve">существующей образовательной школы на территории Нижнекарачанского сельского поселения будет удовлетворять потребности населения при базовом расчете. </w:t>
      </w:r>
    </w:p>
    <w:p w:rsidR="00B341C5" w:rsidRPr="00DD2010" w:rsidRDefault="00B341C5" w:rsidP="00B341C5">
      <w:pPr>
        <w:pStyle w:val="Standard"/>
        <w:spacing w:after="240" w:line="276" w:lineRule="auto"/>
        <w:ind w:firstLine="567"/>
        <w:jc w:val="both"/>
      </w:pPr>
      <w:r w:rsidRPr="00DD2010">
        <w:t>Для обеспечения до 2044 года нового населения местами в детских дошкольных учреждениях дополнительно необходимо 40 мест. В связи с чем необходимо принятие решения о строительстве или расширении существующего объекта дошкольного образования на территории поселения.</w:t>
      </w:r>
    </w:p>
    <w:p w:rsidR="00001CE5" w:rsidRPr="00DD2010" w:rsidRDefault="00001CE5" w:rsidP="00D468B7">
      <w:pPr>
        <w:pStyle w:val="Standard"/>
        <w:spacing w:after="240" w:line="276" w:lineRule="auto"/>
        <w:ind w:firstLine="567"/>
        <w:jc w:val="both"/>
      </w:pPr>
      <w:r w:rsidRPr="00DD2010">
        <w:t>8.</w:t>
      </w:r>
      <w:r w:rsidR="00E74699" w:rsidRPr="00DD2010">
        <w:t>1</w:t>
      </w:r>
      <w:r w:rsidRPr="00DD2010">
        <w:t>. Принятие решения о строительстве или расширении существующего объекта дошкольного образования на территории Нижнекарачанского сельского поселения с целью покрытия дефицита мест.</w:t>
      </w:r>
    </w:p>
    <w:p w:rsidR="00690093" w:rsidRPr="00DD2010" w:rsidRDefault="00D468B7" w:rsidP="00171791">
      <w:pPr>
        <w:spacing w:after="0" w:line="276" w:lineRule="auto"/>
        <w:ind w:firstLine="567"/>
        <w:rPr>
          <w:rFonts w:cs="Times New Roman"/>
          <w:b/>
        </w:rPr>
      </w:pPr>
      <w:r w:rsidRPr="00DD2010">
        <w:rPr>
          <w:rFonts w:cs="Times New Roman"/>
          <w:b/>
        </w:rPr>
        <w:t>9</w:t>
      </w:r>
      <w:r w:rsidR="00690093" w:rsidRPr="00DD2010">
        <w:rPr>
          <w:rFonts w:cs="Times New Roman"/>
          <w:b/>
        </w:rPr>
        <w:t xml:space="preserve">. Предложения по обеспечению территории </w:t>
      </w:r>
      <w:r w:rsidR="00EE5C42" w:rsidRPr="00DD2010">
        <w:rPr>
          <w:rFonts w:cs="Times New Roman"/>
          <w:b/>
        </w:rPr>
        <w:t>Нижнекарачанского</w:t>
      </w:r>
      <w:r w:rsidR="00690093" w:rsidRPr="00DD2010">
        <w:rPr>
          <w:rFonts w:cs="Times New Roman"/>
          <w:b/>
        </w:rPr>
        <w:t xml:space="preserve"> сельского поселения объектами массового отдыха жителей поселения, благоустройства и озеленения:</w:t>
      </w:r>
    </w:p>
    <w:p w:rsidR="00690093" w:rsidRPr="00DD2010" w:rsidRDefault="00D468B7" w:rsidP="00171791">
      <w:pPr>
        <w:spacing w:after="0" w:line="276" w:lineRule="auto"/>
        <w:ind w:firstLine="567"/>
        <w:rPr>
          <w:rFonts w:cs="Times New Roman"/>
        </w:rPr>
      </w:pPr>
      <w:r w:rsidRPr="00DD2010">
        <w:rPr>
          <w:rFonts w:cs="Times New Roman"/>
        </w:rPr>
        <w:t>9</w:t>
      </w:r>
      <w:r w:rsidR="00690093" w:rsidRPr="00DD2010">
        <w:rPr>
          <w:rFonts w:cs="Times New Roman"/>
        </w:rPr>
        <w:t>.1. Озеленение улиц, территорий общественных центров, внутриквартальных пространств; создание бульваров, скверов при различных общ</w:t>
      </w:r>
      <w:r w:rsidRPr="00DD2010">
        <w:rPr>
          <w:rFonts w:cs="Times New Roman"/>
        </w:rPr>
        <w:t>ественных зданиях и сооружениях:</w:t>
      </w:r>
    </w:p>
    <w:p w:rsidR="00D468B7" w:rsidRPr="00DD2010" w:rsidRDefault="00D468B7" w:rsidP="00171791">
      <w:pPr>
        <w:spacing w:after="0" w:line="276" w:lineRule="auto"/>
        <w:ind w:firstLine="567"/>
        <w:rPr>
          <w:rFonts w:cs="Times New Roman"/>
        </w:rPr>
      </w:pPr>
      <w:r w:rsidRPr="00DD2010">
        <w:rPr>
          <w:rFonts w:cs="Times New Roman"/>
        </w:rPr>
        <w:t xml:space="preserve">    9.1.1 Благоустройство парка, расположенного в с. Нижний Карачан по ул. М. Горького, 3б. </w:t>
      </w:r>
    </w:p>
    <w:p w:rsidR="00690093" w:rsidRPr="00DD2010" w:rsidRDefault="00D468B7" w:rsidP="00171791">
      <w:pPr>
        <w:spacing w:after="0" w:line="276" w:lineRule="auto"/>
        <w:ind w:firstLine="567"/>
        <w:rPr>
          <w:rFonts w:cs="Times New Roman"/>
        </w:rPr>
      </w:pPr>
      <w:r w:rsidRPr="00DD2010">
        <w:rPr>
          <w:rFonts w:cs="Times New Roman"/>
        </w:rPr>
        <w:t>9</w:t>
      </w:r>
      <w:r w:rsidR="00690093" w:rsidRPr="00DD2010">
        <w:rPr>
          <w:rFonts w:cs="Times New Roman"/>
        </w:rPr>
        <w:t>.2. Благоустройство рекреационных зон поселения:</w:t>
      </w:r>
    </w:p>
    <w:p w:rsidR="00690093" w:rsidRPr="00DD2010" w:rsidRDefault="00690093" w:rsidP="00171791">
      <w:pPr>
        <w:spacing w:after="0" w:line="276" w:lineRule="auto"/>
        <w:ind w:firstLine="567"/>
        <w:rPr>
          <w:rFonts w:cs="Times New Roman"/>
        </w:rPr>
      </w:pPr>
      <w:r w:rsidRPr="00DD2010">
        <w:rPr>
          <w:rFonts w:cs="Times New Roman"/>
        </w:rPr>
        <w:t>-благоустройство площадок для проведения культурно-массовых мероприятий;</w:t>
      </w:r>
    </w:p>
    <w:p w:rsidR="00690093" w:rsidRPr="00DD2010" w:rsidRDefault="00690093" w:rsidP="00171791">
      <w:pPr>
        <w:spacing w:after="0" w:line="276" w:lineRule="auto"/>
        <w:ind w:firstLine="567"/>
        <w:rPr>
          <w:rFonts w:cs="Times New Roman"/>
        </w:rPr>
      </w:pPr>
      <w:r w:rsidRPr="00DD2010">
        <w:rPr>
          <w:rFonts w:cs="Times New Roman"/>
        </w:rPr>
        <w:t>-очистка территории;</w:t>
      </w:r>
    </w:p>
    <w:p w:rsidR="00690093" w:rsidRPr="00DD2010" w:rsidRDefault="00690093" w:rsidP="00171791">
      <w:pPr>
        <w:spacing w:after="0" w:line="276" w:lineRule="auto"/>
        <w:ind w:firstLine="567"/>
        <w:rPr>
          <w:rFonts w:cs="Times New Roman"/>
        </w:rPr>
      </w:pPr>
      <w:r w:rsidRPr="00DD2010">
        <w:rPr>
          <w:rFonts w:cs="Times New Roman"/>
        </w:rPr>
        <w:t>-устройство малых форм;</w:t>
      </w:r>
    </w:p>
    <w:p w:rsidR="00690093" w:rsidRPr="00DD2010" w:rsidRDefault="00690093" w:rsidP="00171791">
      <w:pPr>
        <w:spacing w:after="0" w:line="276" w:lineRule="auto"/>
        <w:ind w:firstLine="567"/>
        <w:rPr>
          <w:rFonts w:cs="Times New Roman"/>
        </w:rPr>
      </w:pPr>
      <w:r w:rsidRPr="00DD2010">
        <w:rPr>
          <w:rFonts w:cs="Times New Roman"/>
        </w:rPr>
        <w:lastRenderedPageBreak/>
        <w:t>-устройство площадок для мусора;</w:t>
      </w:r>
    </w:p>
    <w:p w:rsidR="00267AA4" w:rsidRPr="00DD2010" w:rsidRDefault="00690093" w:rsidP="00864CF1">
      <w:pPr>
        <w:spacing w:after="0" w:line="276" w:lineRule="auto"/>
        <w:ind w:firstLine="567"/>
        <w:rPr>
          <w:rFonts w:cs="Times New Roman"/>
        </w:rPr>
      </w:pPr>
      <w:r w:rsidRPr="00DD2010">
        <w:rPr>
          <w:rFonts w:cs="Times New Roman"/>
        </w:rPr>
        <w:t>-озеленение территории.</w:t>
      </w:r>
    </w:p>
    <w:p w:rsidR="00267AA4" w:rsidRPr="00DD2010" w:rsidRDefault="00D468B7" w:rsidP="00171791">
      <w:pPr>
        <w:spacing w:after="0" w:line="276" w:lineRule="auto"/>
        <w:ind w:firstLine="567"/>
        <w:rPr>
          <w:rFonts w:cs="Times New Roman"/>
        </w:rPr>
      </w:pPr>
      <w:r w:rsidRPr="00DD2010">
        <w:rPr>
          <w:rFonts w:cs="Times New Roman"/>
        </w:rPr>
        <w:t>9</w:t>
      </w:r>
      <w:r w:rsidR="00267AA4" w:rsidRPr="00DD2010">
        <w:rPr>
          <w:rFonts w:cs="Times New Roman"/>
        </w:rPr>
        <w:t>.</w:t>
      </w:r>
      <w:r w:rsidR="00864CF1" w:rsidRPr="00DD2010">
        <w:rPr>
          <w:rFonts w:cs="Times New Roman"/>
        </w:rPr>
        <w:t>3</w:t>
      </w:r>
      <w:r w:rsidR="00267AA4" w:rsidRPr="00DD2010">
        <w:rPr>
          <w:rFonts w:cs="Times New Roman"/>
        </w:rPr>
        <w:t xml:space="preserve"> Благоустройство зоны отдыха у воды у пруда «Димитровский».</w:t>
      </w:r>
    </w:p>
    <w:p w:rsidR="00267AA4" w:rsidRPr="00DD2010" w:rsidRDefault="00D468B7" w:rsidP="00171791">
      <w:pPr>
        <w:spacing w:after="0" w:line="276" w:lineRule="auto"/>
        <w:ind w:firstLine="567"/>
        <w:rPr>
          <w:rFonts w:cs="Times New Roman"/>
        </w:rPr>
      </w:pPr>
      <w:r w:rsidRPr="00DD2010">
        <w:rPr>
          <w:rFonts w:cs="Times New Roman"/>
        </w:rPr>
        <w:t>9</w:t>
      </w:r>
      <w:r w:rsidR="00864CF1" w:rsidRPr="00DD2010">
        <w:rPr>
          <w:rFonts w:cs="Times New Roman"/>
        </w:rPr>
        <w:t>.4</w:t>
      </w:r>
      <w:r w:rsidR="00267AA4" w:rsidRPr="00DD2010">
        <w:rPr>
          <w:rFonts w:cs="Times New Roman"/>
        </w:rPr>
        <w:t xml:space="preserve">. Благоустройство территории родника </w:t>
      </w:r>
      <w:r w:rsidR="00864CF1" w:rsidRPr="00DD2010">
        <w:rPr>
          <w:rFonts w:cs="Times New Roman"/>
        </w:rPr>
        <w:t>«</w:t>
      </w:r>
      <w:r w:rsidR="00267AA4" w:rsidRPr="00DD2010">
        <w:rPr>
          <w:rFonts w:cs="Times New Roman"/>
        </w:rPr>
        <w:t>Никольский</w:t>
      </w:r>
      <w:r w:rsidR="00864CF1" w:rsidRPr="00DD2010">
        <w:rPr>
          <w:rFonts w:cs="Times New Roman"/>
        </w:rPr>
        <w:t xml:space="preserve">», расположенного в с. Нижний Карачан по ул. Советская, с. 104 </w:t>
      </w:r>
      <w:r w:rsidR="00267AA4" w:rsidRPr="00DD2010">
        <w:rPr>
          <w:rFonts w:cs="Times New Roman"/>
        </w:rPr>
        <w:t>.</w:t>
      </w:r>
    </w:p>
    <w:p w:rsidR="00AD6E19" w:rsidRPr="00DD2010" w:rsidRDefault="00AD6E19" w:rsidP="00171791">
      <w:pPr>
        <w:spacing w:after="0" w:line="276" w:lineRule="auto"/>
        <w:ind w:firstLine="567"/>
        <w:rPr>
          <w:rFonts w:cs="Times New Roman"/>
        </w:rPr>
      </w:pPr>
      <w:r w:rsidRPr="00DD2010">
        <w:rPr>
          <w:rFonts w:cs="Times New Roman"/>
        </w:rPr>
        <w:t>9.5. Благоустройство территории памятника «Воинам, погибшим в годы ВОВ» в с. Нижний Карачан по ул. М. Горького, 3А.</w:t>
      </w:r>
    </w:p>
    <w:p w:rsidR="00690093" w:rsidRPr="00DD2010" w:rsidRDefault="00D468B7" w:rsidP="00171791">
      <w:pPr>
        <w:spacing w:after="0" w:line="276" w:lineRule="auto"/>
        <w:ind w:firstLine="567"/>
        <w:rPr>
          <w:rFonts w:cs="Times New Roman"/>
        </w:rPr>
      </w:pPr>
      <w:r w:rsidRPr="00DD2010">
        <w:rPr>
          <w:rFonts w:cs="Times New Roman"/>
        </w:rPr>
        <w:t>9</w:t>
      </w:r>
      <w:r w:rsidR="00690093" w:rsidRPr="00DD2010">
        <w:rPr>
          <w:rFonts w:cs="Times New Roman"/>
        </w:rPr>
        <w:t>.</w:t>
      </w:r>
      <w:r w:rsidR="00AD6E19" w:rsidRPr="00DD2010">
        <w:rPr>
          <w:rFonts w:cs="Times New Roman"/>
        </w:rPr>
        <w:t>6</w:t>
      </w:r>
      <w:r w:rsidR="00690093" w:rsidRPr="00DD2010">
        <w:rPr>
          <w:rFonts w:cs="Times New Roman"/>
        </w:rPr>
        <w:t>.  Нормативное озеленение территорий существующих школ из расчёта не менее 50% от общей площади земельного участка.</w:t>
      </w:r>
    </w:p>
    <w:p w:rsidR="00690093" w:rsidRPr="00DD2010" w:rsidRDefault="00D468B7" w:rsidP="000B2FAE">
      <w:pPr>
        <w:spacing w:line="276" w:lineRule="auto"/>
        <w:ind w:firstLine="567"/>
        <w:rPr>
          <w:rFonts w:cs="Times New Roman"/>
        </w:rPr>
      </w:pPr>
      <w:r w:rsidRPr="00DD2010">
        <w:rPr>
          <w:rFonts w:cs="Times New Roman"/>
        </w:rPr>
        <w:t>9</w:t>
      </w:r>
      <w:r w:rsidR="00690093" w:rsidRPr="00DD2010">
        <w:rPr>
          <w:rFonts w:cs="Times New Roman"/>
        </w:rPr>
        <w:t>.</w:t>
      </w:r>
      <w:r w:rsidR="00AD6E19" w:rsidRPr="00DD2010">
        <w:rPr>
          <w:rFonts w:cs="Times New Roman"/>
        </w:rPr>
        <w:t>7</w:t>
      </w:r>
      <w:r w:rsidR="00690093" w:rsidRPr="00DD2010">
        <w:rPr>
          <w:rFonts w:cs="Times New Roman"/>
        </w:rPr>
        <w:t>. Нормативное озеленение санитарно-защитных зон.</w:t>
      </w:r>
    </w:p>
    <w:p w:rsidR="00690093" w:rsidRPr="00DD2010" w:rsidRDefault="001267A8" w:rsidP="00171791">
      <w:pPr>
        <w:spacing w:after="0" w:line="276" w:lineRule="auto"/>
        <w:ind w:firstLine="567"/>
        <w:rPr>
          <w:rFonts w:cs="Times New Roman"/>
          <w:b/>
        </w:rPr>
      </w:pPr>
      <w:r w:rsidRPr="00DD2010">
        <w:rPr>
          <w:rFonts w:cs="Times New Roman"/>
          <w:b/>
        </w:rPr>
        <w:t>10</w:t>
      </w:r>
      <w:r w:rsidR="00690093" w:rsidRPr="00DD2010">
        <w:rPr>
          <w:rFonts w:cs="Times New Roman"/>
          <w:b/>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690093" w:rsidRPr="00DD2010" w:rsidRDefault="001267A8" w:rsidP="00171791">
      <w:pPr>
        <w:spacing w:after="0" w:line="276" w:lineRule="auto"/>
        <w:ind w:firstLine="567"/>
        <w:rPr>
          <w:rFonts w:cs="Times New Roman"/>
        </w:rPr>
      </w:pPr>
      <w:r w:rsidRPr="00DD2010">
        <w:rPr>
          <w:rFonts w:cs="Times New Roman"/>
        </w:rPr>
        <w:t>10</w:t>
      </w:r>
      <w:r w:rsidR="00690093" w:rsidRPr="00DD2010">
        <w:rPr>
          <w:rFonts w:cs="Times New Roman"/>
        </w:rPr>
        <w:t>.1. Поддержание порядка на территории кладбищ:</w:t>
      </w:r>
    </w:p>
    <w:p w:rsidR="00690093" w:rsidRPr="00DD2010" w:rsidRDefault="00690093" w:rsidP="00171791">
      <w:pPr>
        <w:spacing w:after="0" w:line="276" w:lineRule="auto"/>
        <w:ind w:firstLine="567"/>
        <w:rPr>
          <w:rFonts w:cs="Times New Roman"/>
        </w:rPr>
      </w:pPr>
      <w:r w:rsidRPr="00DD2010">
        <w:rPr>
          <w:rFonts w:cs="Times New Roman"/>
        </w:rPr>
        <w:t>- уборка и очистка территории кладбищ;</w:t>
      </w:r>
    </w:p>
    <w:p w:rsidR="00690093" w:rsidRPr="00DD2010" w:rsidRDefault="00690093" w:rsidP="00171791">
      <w:pPr>
        <w:spacing w:after="0" w:line="276" w:lineRule="auto"/>
        <w:ind w:firstLine="567"/>
        <w:rPr>
          <w:rFonts w:cs="Times New Roman"/>
        </w:rPr>
      </w:pPr>
      <w:r w:rsidRPr="00DD2010">
        <w:rPr>
          <w:rFonts w:cs="Times New Roman"/>
        </w:rPr>
        <w:t>- устройство мест накопления отходов.</w:t>
      </w:r>
    </w:p>
    <w:p w:rsidR="00690093" w:rsidRPr="00DD2010" w:rsidRDefault="001267A8" w:rsidP="00171791">
      <w:pPr>
        <w:spacing w:after="0" w:line="276" w:lineRule="auto"/>
        <w:ind w:firstLine="567"/>
        <w:rPr>
          <w:rFonts w:cs="Times New Roman"/>
        </w:rPr>
      </w:pPr>
      <w:r w:rsidRPr="00DD2010">
        <w:rPr>
          <w:rFonts w:cs="Times New Roman"/>
        </w:rPr>
        <w:t>10</w:t>
      </w:r>
      <w:r w:rsidR="00690093" w:rsidRPr="00DD2010">
        <w:rPr>
          <w:rFonts w:cs="Times New Roman"/>
        </w:rPr>
        <w:t>.2.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rsidR="00690093" w:rsidRPr="00DD2010" w:rsidRDefault="001267A8" w:rsidP="00315188">
      <w:pPr>
        <w:spacing w:line="276" w:lineRule="auto"/>
        <w:ind w:firstLine="567"/>
        <w:rPr>
          <w:rFonts w:cs="Times New Roman"/>
        </w:rPr>
      </w:pPr>
      <w:r w:rsidRPr="00DD2010">
        <w:rPr>
          <w:rFonts w:cs="Times New Roman"/>
        </w:rPr>
        <w:t>10</w:t>
      </w:r>
      <w:r w:rsidR="00690093" w:rsidRPr="00DD2010">
        <w:rPr>
          <w:rFonts w:cs="Times New Roman"/>
        </w:rPr>
        <w:t>.3. Устройство и содержание контейнерных площадок для накопления отходов в местах массового отдыха.</w:t>
      </w:r>
    </w:p>
    <w:p w:rsidR="00690093" w:rsidRPr="00DD2010" w:rsidRDefault="001267A8" w:rsidP="00171791">
      <w:pPr>
        <w:spacing w:after="0" w:line="276" w:lineRule="auto"/>
        <w:ind w:firstLine="567"/>
        <w:rPr>
          <w:rFonts w:cs="Times New Roman"/>
          <w:b/>
        </w:rPr>
      </w:pPr>
      <w:r w:rsidRPr="00DD2010">
        <w:rPr>
          <w:rFonts w:cs="Times New Roman"/>
          <w:b/>
        </w:rPr>
        <w:t>11</w:t>
      </w:r>
      <w:r w:rsidR="00690093" w:rsidRPr="00DD2010">
        <w:rPr>
          <w:rFonts w:cs="Times New Roman"/>
          <w:b/>
        </w:rPr>
        <w:t>. Предложения по развитию сельскохозяйственного и промышленного производства, созданию условий для развития малого и среднего предпринимательства:</w:t>
      </w:r>
    </w:p>
    <w:p w:rsidR="00690093" w:rsidRPr="00DD2010" w:rsidRDefault="001267A8" w:rsidP="00315188">
      <w:pPr>
        <w:spacing w:line="276" w:lineRule="auto"/>
        <w:ind w:firstLine="567"/>
        <w:rPr>
          <w:rFonts w:cs="Times New Roman"/>
        </w:rPr>
      </w:pPr>
      <w:r w:rsidRPr="00DD2010">
        <w:rPr>
          <w:rFonts w:cs="Times New Roman"/>
        </w:rPr>
        <w:t>11</w:t>
      </w:r>
      <w:r w:rsidR="00690093" w:rsidRPr="00DD2010">
        <w:rPr>
          <w:rFonts w:cs="Times New Roman"/>
        </w:rPr>
        <w:t xml:space="preserve">.1. Рекультивация территорий недействующих предприятий, расположенных на территории </w:t>
      </w:r>
      <w:r w:rsidR="00EE5C42" w:rsidRPr="00DD2010">
        <w:rPr>
          <w:rFonts w:cs="Times New Roman"/>
        </w:rPr>
        <w:t>Нижнекарачанского</w:t>
      </w:r>
      <w:r w:rsidR="00690093" w:rsidRPr="00DD2010">
        <w:rPr>
          <w:rFonts w:cs="Times New Roman"/>
        </w:rPr>
        <w:t xml:space="preserve"> сельского поселения, с целью размещения новых объектов при условии соблюдения санитарного законодательства.</w:t>
      </w:r>
    </w:p>
    <w:p w:rsidR="003C60CC" w:rsidRPr="00DD2010" w:rsidRDefault="00895486" w:rsidP="00171791">
      <w:pPr>
        <w:spacing w:after="0" w:line="276" w:lineRule="auto"/>
        <w:ind w:firstLine="567"/>
        <w:rPr>
          <w:rFonts w:cs="Times New Roman"/>
          <w:b/>
        </w:rPr>
      </w:pPr>
      <w:r w:rsidRPr="00DD2010">
        <w:rPr>
          <w:rFonts w:cs="Times New Roman"/>
          <w:b/>
        </w:rPr>
        <w:t>1</w:t>
      </w:r>
      <w:r w:rsidR="001267A8" w:rsidRPr="00DD2010">
        <w:rPr>
          <w:rFonts w:cs="Times New Roman"/>
          <w:b/>
        </w:rPr>
        <w:t>2</w:t>
      </w:r>
      <w:r w:rsidR="00690093" w:rsidRPr="00DD2010">
        <w:rPr>
          <w:rFonts w:cs="Times New Roman"/>
          <w:b/>
        </w:rPr>
        <w:t>. Предложения по предотвращению чрезвычайных ситуаций природного и техногенного характера:</w:t>
      </w:r>
      <w:r w:rsidR="003C60CC" w:rsidRPr="00DD2010">
        <w:rPr>
          <w:rFonts w:cs="Times New Roman"/>
        </w:rPr>
        <w:tab/>
      </w:r>
    </w:p>
    <w:p w:rsidR="00690093" w:rsidRPr="00DD2010" w:rsidRDefault="00895486" w:rsidP="00171791">
      <w:pPr>
        <w:spacing w:after="0" w:line="276" w:lineRule="auto"/>
        <w:ind w:firstLine="567"/>
        <w:rPr>
          <w:rFonts w:cs="Times New Roman"/>
        </w:rPr>
      </w:pPr>
      <w:r w:rsidRPr="00DD2010">
        <w:rPr>
          <w:rFonts w:cs="Times New Roman"/>
        </w:rPr>
        <w:t>1</w:t>
      </w:r>
      <w:r w:rsidR="001267A8" w:rsidRPr="00DD2010">
        <w:rPr>
          <w:rFonts w:cs="Times New Roman"/>
        </w:rPr>
        <w:t>2</w:t>
      </w:r>
      <w:r w:rsidR="00690093" w:rsidRPr="00DD2010">
        <w:rPr>
          <w:rFonts w:cs="Times New Roman"/>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2</w:t>
      </w:r>
      <w:r w:rsidRPr="00DD2010">
        <w:rPr>
          <w:rFonts w:cs="Times New Roman"/>
        </w:rPr>
        <w:t>.2.  Проведение аварийно-спасательных и других неотложных работ;</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2</w:t>
      </w:r>
      <w:r w:rsidRPr="00DD2010">
        <w:rPr>
          <w:rFonts w:cs="Times New Roman"/>
        </w:rPr>
        <w:t>.3. Комплектование первичных средств пожаротушения, применяемых до прибытия пожарного расчета.</w:t>
      </w:r>
    </w:p>
    <w:p w:rsidR="00690093" w:rsidRPr="00DD2010" w:rsidRDefault="00690093" w:rsidP="00315188">
      <w:pPr>
        <w:spacing w:line="276" w:lineRule="auto"/>
        <w:ind w:firstLine="567"/>
        <w:rPr>
          <w:rFonts w:cs="Times New Roman"/>
        </w:rPr>
      </w:pPr>
      <w:r w:rsidRPr="00DD2010">
        <w:rPr>
          <w:rFonts w:cs="Times New Roman"/>
        </w:rPr>
        <w:t>Более подробно данные вопросы рассмотрены в разделе «</w:t>
      </w:r>
      <w:r w:rsidR="00EB08EE" w:rsidRPr="00DD2010">
        <w:rPr>
          <w:rFonts w:cs="Times New Roman"/>
        </w:rPr>
        <w:t xml:space="preserve">Перечень </w:t>
      </w:r>
      <w:r w:rsidRPr="00DD2010">
        <w:rPr>
          <w:rFonts w:cs="Times New Roman"/>
        </w:rPr>
        <w:t>основных факторов риска возникновения чрезвычайных ситуаций природного и техногенного характера» Тома II настоящего генерального плана.</w:t>
      </w:r>
    </w:p>
    <w:p w:rsidR="00690093" w:rsidRPr="00DD2010" w:rsidRDefault="00690093" w:rsidP="00171791">
      <w:pPr>
        <w:spacing w:after="0" w:line="276" w:lineRule="auto"/>
        <w:ind w:firstLine="567"/>
        <w:rPr>
          <w:rFonts w:cs="Times New Roman"/>
          <w:b/>
        </w:rPr>
      </w:pPr>
      <w:r w:rsidRPr="00DD2010">
        <w:rPr>
          <w:rFonts w:cs="Times New Roman"/>
          <w:b/>
        </w:rPr>
        <w:t>1</w:t>
      </w:r>
      <w:r w:rsidR="001267A8" w:rsidRPr="00DD2010">
        <w:rPr>
          <w:rFonts w:cs="Times New Roman"/>
          <w:b/>
        </w:rPr>
        <w:t>3</w:t>
      </w:r>
      <w:r w:rsidRPr="00DD2010">
        <w:rPr>
          <w:rFonts w:cs="Times New Roman"/>
          <w:b/>
        </w:rPr>
        <w:t>. Предложения по охране окружающей среды:</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.1.  Создание защитных полос лесов вдоль автомобильных дорог, озеленение улиц.</w:t>
      </w:r>
    </w:p>
    <w:p w:rsidR="00690093" w:rsidRPr="00DD2010" w:rsidRDefault="00690093" w:rsidP="00171791">
      <w:pPr>
        <w:spacing w:after="0" w:line="276" w:lineRule="auto"/>
        <w:ind w:firstLine="567"/>
        <w:rPr>
          <w:rFonts w:cs="Times New Roman"/>
        </w:rPr>
      </w:pPr>
      <w:r w:rsidRPr="00DD2010">
        <w:rPr>
          <w:rFonts w:cs="Times New Roman"/>
        </w:rPr>
        <w:lastRenderedPageBreak/>
        <w:t>1</w:t>
      </w:r>
      <w:r w:rsidR="001267A8" w:rsidRPr="00DD2010">
        <w:rPr>
          <w:rFonts w:cs="Times New Roman"/>
        </w:rPr>
        <w:t>3</w:t>
      </w:r>
      <w:r w:rsidRPr="00DD2010">
        <w:rPr>
          <w:rFonts w:cs="Times New Roman"/>
        </w:rPr>
        <w:t>.2. Своевременное техническое обслуживание трубопроводного транспорта для предотвращения аварийных ситуаций.</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 xml:space="preserve">.3.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w:t>
      </w:r>
      <w:r w:rsidR="0097433F" w:rsidRPr="00DD2010">
        <w:rPr>
          <w:rFonts w:cs="Times New Roman"/>
        </w:rPr>
        <w:t>Правительства</w:t>
      </w:r>
      <w:r w:rsidRPr="00DD2010">
        <w:rPr>
          <w:rFonts w:cs="Times New Roman"/>
        </w:rPr>
        <w:t xml:space="preserve"> РФ от 03.03.2018 № 222.</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.4. 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.5. Соблюдение правил водоохранного режима на водосборах водных объектов.</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.6. Организация зон санитарной охраны источников питьевого и хозяйственно-бытового водоснабжения.</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.7. Ликвидация непригодных к дальнейшей эксплуатации скважин.</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.8. Изучение качества подземных вод и гидродинамического режима на водозаборах и в зонах их влияния.</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.9. Принятие мер по сохранению плодородия почв, посредством защиты их от эрозии.</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.10. 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.11.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.12.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.13.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rsidR="00690093"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Pr="00DD2010">
        <w:rPr>
          <w:rFonts w:cs="Times New Roman"/>
        </w:rPr>
        <w:t>.15. Проведение мероприятий для защиты от затопления паводковыми водами территорий населенных пунктов.</w:t>
      </w:r>
    </w:p>
    <w:p w:rsidR="00E15AF4" w:rsidRPr="00DD2010" w:rsidRDefault="00690093" w:rsidP="00171791">
      <w:pPr>
        <w:spacing w:after="0" w:line="276" w:lineRule="auto"/>
        <w:ind w:firstLine="567"/>
        <w:rPr>
          <w:rFonts w:cs="Times New Roman"/>
        </w:rPr>
      </w:pPr>
      <w:r w:rsidRPr="00DD2010">
        <w:rPr>
          <w:rFonts w:cs="Times New Roman"/>
        </w:rPr>
        <w:t>1</w:t>
      </w:r>
      <w:r w:rsidR="001267A8" w:rsidRPr="00DD2010">
        <w:rPr>
          <w:rFonts w:cs="Times New Roman"/>
        </w:rPr>
        <w:t>3</w:t>
      </w:r>
      <w:r w:rsidR="00A5394A" w:rsidRPr="00DD2010">
        <w:rPr>
          <w:rFonts w:cs="Times New Roman"/>
        </w:rPr>
        <w:t xml:space="preserve">.16. Охрана </w:t>
      </w:r>
      <w:r w:rsidRPr="00DD2010">
        <w:rPr>
          <w:rFonts w:cs="Times New Roman"/>
        </w:rPr>
        <w:t>территорий природно-экологического каркаса.</w:t>
      </w:r>
    </w:p>
    <w:p w:rsidR="00F96C40" w:rsidRPr="00DD2010" w:rsidRDefault="00F96C40" w:rsidP="00F77C00">
      <w:pPr>
        <w:pStyle w:val="af6"/>
        <w:spacing w:line="276" w:lineRule="auto"/>
        <w:rPr>
          <w:b/>
        </w:rPr>
        <w:sectPr w:rsidR="00F96C40" w:rsidRPr="00DD2010" w:rsidSect="00D306CA">
          <w:pgSz w:w="11906" w:h="16838"/>
          <w:pgMar w:top="1134" w:right="849" w:bottom="1134" w:left="1701" w:header="709" w:footer="282" w:gutter="0"/>
          <w:cols w:space="708"/>
          <w:docGrid w:linePitch="360"/>
        </w:sectPr>
      </w:pPr>
    </w:p>
    <w:p w:rsidR="00F96C40" w:rsidRPr="00DD2010" w:rsidRDefault="00F96C40" w:rsidP="00171791">
      <w:pPr>
        <w:pStyle w:val="af6"/>
        <w:spacing w:line="276" w:lineRule="auto"/>
        <w:jc w:val="center"/>
        <w:rPr>
          <w:b/>
        </w:rPr>
      </w:pPr>
      <w:r w:rsidRPr="00DD2010">
        <w:rPr>
          <w:b/>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2"/>
        <w:tblW w:w="15014" w:type="dxa"/>
        <w:jc w:val="center"/>
        <w:tblLayout w:type="fixed"/>
        <w:tblLook w:val="04A0" w:firstRow="1" w:lastRow="0" w:firstColumn="1" w:lastColumn="0" w:noHBand="0" w:noVBand="1"/>
      </w:tblPr>
      <w:tblGrid>
        <w:gridCol w:w="648"/>
        <w:gridCol w:w="1842"/>
        <w:gridCol w:w="1560"/>
        <w:gridCol w:w="2126"/>
        <w:gridCol w:w="1843"/>
        <w:gridCol w:w="1173"/>
        <w:gridCol w:w="1701"/>
        <w:gridCol w:w="1236"/>
        <w:gridCol w:w="1032"/>
        <w:gridCol w:w="1853"/>
      </w:tblGrid>
      <w:tr w:rsidR="00811EA0" w:rsidRPr="00DD2010" w:rsidTr="00727C36">
        <w:trPr>
          <w:tblHeader/>
          <w:jc w:val="center"/>
        </w:trPr>
        <w:tc>
          <w:tcPr>
            <w:tcW w:w="648"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bookmarkStart w:id="774" w:name="_Hlk132295794"/>
            <w:r w:rsidRPr="00DD2010">
              <w:rPr>
                <w:b/>
                <w:sz w:val="22"/>
                <w:szCs w:val="22"/>
              </w:rPr>
              <w:t>№</w:t>
            </w:r>
          </w:p>
          <w:p w:rsidR="00F96C40" w:rsidRPr="00DD2010" w:rsidRDefault="00F96C40" w:rsidP="0020674A">
            <w:pPr>
              <w:pStyle w:val="affe"/>
              <w:spacing w:line="276" w:lineRule="auto"/>
              <w:ind w:firstLine="0"/>
              <w:jc w:val="center"/>
              <w:rPr>
                <w:b/>
                <w:sz w:val="22"/>
                <w:szCs w:val="22"/>
              </w:rPr>
            </w:pPr>
            <w:r w:rsidRPr="00DD2010">
              <w:rPr>
                <w:b/>
                <w:sz w:val="22"/>
                <w:szCs w:val="22"/>
              </w:rPr>
              <w:t>п/п</w:t>
            </w:r>
          </w:p>
          <w:p w:rsidR="00F96C40" w:rsidRPr="00DD2010" w:rsidRDefault="00F96C40" w:rsidP="0020674A">
            <w:pPr>
              <w:pStyle w:val="affe"/>
              <w:spacing w:line="276" w:lineRule="auto"/>
              <w:jc w:val="center"/>
              <w:rPr>
                <w:b/>
                <w:sz w:val="22"/>
                <w:szCs w:val="22"/>
              </w:rPr>
            </w:pPr>
          </w:p>
        </w:tc>
        <w:tc>
          <w:tcPr>
            <w:tcW w:w="1842"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r w:rsidRPr="00DD2010">
              <w:rPr>
                <w:b/>
                <w:sz w:val="22"/>
                <w:szCs w:val="22"/>
              </w:rPr>
              <w:t>Вид объекта</w:t>
            </w:r>
          </w:p>
        </w:tc>
        <w:tc>
          <w:tcPr>
            <w:tcW w:w="1560"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r w:rsidRPr="00DD2010">
              <w:rPr>
                <w:b/>
                <w:sz w:val="22"/>
                <w:szCs w:val="22"/>
              </w:rPr>
              <w:t>Наименование объекта</w:t>
            </w:r>
          </w:p>
        </w:tc>
        <w:tc>
          <w:tcPr>
            <w:tcW w:w="2126"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r w:rsidRPr="00DD2010">
              <w:rPr>
                <w:b/>
                <w:sz w:val="22"/>
                <w:szCs w:val="22"/>
              </w:rPr>
              <w:t>Назначение объекта</w:t>
            </w:r>
          </w:p>
        </w:tc>
        <w:tc>
          <w:tcPr>
            <w:tcW w:w="1843"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r w:rsidRPr="00DD2010">
              <w:rPr>
                <w:b/>
                <w:sz w:val="22"/>
                <w:szCs w:val="22"/>
              </w:rPr>
              <w:t>Местоположение объекта</w:t>
            </w:r>
          </w:p>
        </w:tc>
        <w:tc>
          <w:tcPr>
            <w:tcW w:w="1173"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r w:rsidRPr="00DD2010">
              <w:rPr>
                <w:b/>
                <w:sz w:val="22"/>
                <w:szCs w:val="22"/>
              </w:rPr>
              <w:t>Статус объекта</w:t>
            </w:r>
          </w:p>
        </w:tc>
        <w:tc>
          <w:tcPr>
            <w:tcW w:w="1701"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lang w:val="ru-RU"/>
              </w:rPr>
            </w:pPr>
            <w:r w:rsidRPr="00DD2010">
              <w:rPr>
                <w:b/>
                <w:sz w:val="22"/>
                <w:szCs w:val="22"/>
                <w:lang w:val="ru-RU"/>
              </w:rPr>
              <w:t>Функциональная зона (за исключением линейных объектов)</w:t>
            </w:r>
          </w:p>
        </w:tc>
        <w:tc>
          <w:tcPr>
            <w:tcW w:w="1236" w:type="dxa"/>
            <w:shd w:val="clear" w:color="auto" w:fill="D9D9D9" w:themeFill="background1" w:themeFillShade="D9"/>
            <w:vAlign w:val="center"/>
          </w:tcPr>
          <w:p w:rsidR="002D7432" w:rsidRPr="00DD2010" w:rsidRDefault="002D7432" w:rsidP="0020674A">
            <w:pPr>
              <w:pStyle w:val="affe"/>
              <w:spacing w:line="276" w:lineRule="auto"/>
              <w:ind w:firstLine="0"/>
              <w:jc w:val="center"/>
              <w:rPr>
                <w:b/>
                <w:sz w:val="22"/>
                <w:szCs w:val="22"/>
                <w:lang w:val="ru-RU"/>
              </w:rPr>
            </w:pPr>
            <w:r w:rsidRPr="00DD2010">
              <w:rPr>
                <w:b/>
                <w:sz w:val="22"/>
                <w:szCs w:val="22"/>
                <w:lang w:val="ru-RU"/>
              </w:rPr>
              <w:t>Характеристики</w:t>
            </w:r>
          </w:p>
          <w:p w:rsidR="00F96C40" w:rsidRPr="00DD2010" w:rsidRDefault="00F96C40" w:rsidP="0020674A">
            <w:pPr>
              <w:pStyle w:val="affe"/>
              <w:spacing w:line="276" w:lineRule="auto"/>
              <w:ind w:firstLine="0"/>
              <w:jc w:val="center"/>
              <w:rPr>
                <w:b/>
                <w:sz w:val="22"/>
                <w:szCs w:val="22"/>
              </w:rPr>
            </w:pPr>
            <w:r w:rsidRPr="00DD2010">
              <w:rPr>
                <w:b/>
                <w:sz w:val="22"/>
                <w:szCs w:val="22"/>
              </w:rPr>
              <w:t>объекта</w:t>
            </w:r>
          </w:p>
        </w:tc>
        <w:tc>
          <w:tcPr>
            <w:tcW w:w="1032"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rPr>
            </w:pPr>
            <w:r w:rsidRPr="00DD2010">
              <w:rPr>
                <w:b/>
                <w:sz w:val="22"/>
                <w:szCs w:val="22"/>
              </w:rPr>
              <w:t>Срок</w:t>
            </w:r>
          </w:p>
          <w:p w:rsidR="00F96C40" w:rsidRPr="00DD2010" w:rsidRDefault="00F96C40" w:rsidP="0020674A">
            <w:pPr>
              <w:pStyle w:val="affe"/>
              <w:spacing w:line="276" w:lineRule="auto"/>
              <w:ind w:firstLine="0"/>
              <w:jc w:val="center"/>
              <w:rPr>
                <w:b/>
                <w:sz w:val="22"/>
                <w:szCs w:val="22"/>
              </w:rPr>
            </w:pPr>
            <w:r w:rsidRPr="00DD2010">
              <w:rPr>
                <w:b/>
                <w:sz w:val="22"/>
                <w:szCs w:val="22"/>
              </w:rPr>
              <w:t>реализации</w:t>
            </w:r>
          </w:p>
        </w:tc>
        <w:tc>
          <w:tcPr>
            <w:tcW w:w="1853" w:type="dxa"/>
            <w:shd w:val="clear" w:color="auto" w:fill="D9D9D9" w:themeFill="background1" w:themeFillShade="D9"/>
            <w:vAlign w:val="center"/>
          </w:tcPr>
          <w:p w:rsidR="00F96C40" w:rsidRPr="00DD2010" w:rsidRDefault="00F96C40" w:rsidP="0020674A">
            <w:pPr>
              <w:pStyle w:val="affe"/>
              <w:spacing w:line="276" w:lineRule="auto"/>
              <w:ind w:firstLine="0"/>
              <w:jc w:val="center"/>
              <w:rPr>
                <w:b/>
                <w:sz w:val="22"/>
                <w:szCs w:val="22"/>
                <w:lang w:val="ru-RU"/>
              </w:rPr>
            </w:pPr>
            <w:r w:rsidRPr="00DD2010">
              <w:rPr>
                <w:b/>
                <w:sz w:val="22"/>
                <w:szCs w:val="22"/>
                <w:lang w:val="ru-RU"/>
              </w:rPr>
              <w:t>Вид планируемой зоны с особыми условиями</w:t>
            </w:r>
          </w:p>
        </w:tc>
      </w:tr>
      <w:tr w:rsidR="00811EA0" w:rsidRPr="00DD2010" w:rsidTr="00727C36">
        <w:trPr>
          <w:tblHeader/>
          <w:jc w:val="center"/>
        </w:trPr>
        <w:tc>
          <w:tcPr>
            <w:tcW w:w="648"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1</w:t>
            </w:r>
          </w:p>
        </w:tc>
        <w:tc>
          <w:tcPr>
            <w:tcW w:w="1842"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2</w:t>
            </w:r>
          </w:p>
        </w:tc>
        <w:tc>
          <w:tcPr>
            <w:tcW w:w="1560"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3</w:t>
            </w:r>
          </w:p>
        </w:tc>
        <w:tc>
          <w:tcPr>
            <w:tcW w:w="2126"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4</w:t>
            </w:r>
          </w:p>
        </w:tc>
        <w:tc>
          <w:tcPr>
            <w:tcW w:w="1843"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5</w:t>
            </w:r>
          </w:p>
        </w:tc>
        <w:tc>
          <w:tcPr>
            <w:tcW w:w="1173"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6</w:t>
            </w:r>
          </w:p>
        </w:tc>
        <w:tc>
          <w:tcPr>
            <w:tcW w:w="1701"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7</w:t>
            </w:r>
          </w:p>
        </w:tc>
        <w:tc>
          <w:tcPr>
            <w:tcW w:w="1236"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8</w:t>
            </w:r>
          </w:p>
        </w:tc>
        <w:tc>
          <w:tcPr>
            <w:tcW w:w="1032"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9</w:t>
            </w:r>
          </w:p>
        </w:tc>
        <w:tc>
          <w:tcPr>
            <w:tcW w:w="1853" w:type="dxa"/>
            <w:shd w:val="clear" w:color="auto" w:fill="D9D9D9" w:themeFill="background1" w:themeFillShade="D9"/>
            <w:vAlign w:val="center"/>
          </w:tcPr>
          <w:p w:rsidR="0066425C" w:rsidRPr="00DD2010" w:rsidRDefault="0066425C" w:rsidP="0020674A">
            <w:pPr>
              <w:pStyle w:val="affe"/>
              <w:spacing w:line="276" w:lineRule="auto"/>
              <w:ind w:firstLine="0"/>
              <w:jc w:val="center"/>
              <w:rPr>
                <w:b/>
                <w:sz w:val="22"/>
                <w:szCs w:val="22"/>
                <w:lang w:val="ru-RU"/>
              </w:rPr>
            </w:pPr>
            <w:r w:rsidRPr="00DD2010">
              <w:rPr>
                <w:b/>
                <w:sz w:val="22"/>
                <w:szCs w:val="22"/>
                <w:lang w:val="ru-RU"/>
              </w:rPr>
              <w:t>10</w:t>
            </w:r>
          </w:p>
        </w:tc>
      </w:tr>
      <w:tr w:rsidR="001F183E" w:rsidRPr="00DD2010" w:rsidTr="00727C36">
        <w:trPr>
          <w:tblHeader/>
          <w:jc w:val="center"/>
        </w:trPr>
        <w:tc>
          <w:tcPr>
            <w:tcW w:w="648" w:type="dxa"/>
            <w:vAlign w:val="center"/>
          </w:tcPr>
          <w:p w:rsidR="001F183E" w:rsidRPr="00DD2010" w:rsidRDefault="001F183E" w:rsidP="0020674A">
            <w:pPr>
              <w:pStyle w:val="affe"/>
              <w:numPr>
                <w:ilvl w:val="0"/>
                <w:numId w:val="52"/>
              </w:numPr>
              <w:spacing w:line="276" w:lineRule="auto"/>
              <w:jc w:val="left"/>
              <w:rPr>
                <w:sz w:val="22"/>
                <w:szCs w:val="22"/>
                <w:lang w:val="ru-RU"/>
              </w:rPr>
            </w:pPr>
          </w:p>
        </w:tc>
        <w:tc>
          <w:tcPr>
            <w:tcW w:w="1842" w:type="dxa"/>
            <w:shd w:val="clear" w:color="auto" w:fill="auto"/>
            <w:vAlign w:val="center"/>
          </w:tcPr>
          <w:p w:rsidR="001F183E" w:rsidRPr="00DD2010" w:rsidRDefault="001F183E" w:rsidP="007E7D78">
            <w:pPr>
              <w:pStyle w:val="affe"/>
              <w:spacing w:line="276" w:lineRule="auto"/>
              <w:ind w:firstLine="0"/>
              <w:jc w:val="center"/>
              <w:rPr>
                <w:sz w:val="22"/>
                <w:szCs w:val="22"/>
                <w:lang w:val="ru-RU"/>
              </w:rPr>
            </w:pPr>
            <w:r w:rsidRPr="00DD2010">
              <w:rPr>
                <w:sz w:val="22"/>
                <w:szCs w:val="22"/>
                <w:lang w:val="ru-RU"/>
              </w:rPr>
              <w:t>Объекты культуры и искусства</w:t>
            </w:r>
          </w:p>
        </w:tc>
        <w:tc>
          <w:tcPr>
            <w:tcW w:w="1560" w:type="dxa"/>
            <w:shd w:val="clear" w:color="auto" w:fill="auto"/>
            <w:vAlign w:val="center"/>
          </w:tcPr>
          <w:p w:rsidR="001F183E" w:rsidRPr="00DD2010" w:rsidRDefault="001F183E" w:rsidP="007E7D78">
            <w:pPr>
              <w:pStyle w:val="affe"/>
              <w:spacing w:line="276" w:lineRule="auto"/>
              <w:ind w:firstLine="0"/>
              <w:jc w:val="center"/>
              <w:rPr>
                <w:sz w:val="22"/>
                <w:szCs w:val="22"/>
                <w:lang w:val="ru-RU"/>
              </w:rPr>
            </w:pPr>
            <w:r w:rsidRPr="00DD2010">
              <w:rPr>
                <w:sz w:val="22"/>
                <w:szCs w:val="22"/>
                <w:lang w:val="ru-RU"/>
              </w:rPr>
              <w:t>Объект культурно-досугового (клубного) типа</w:t>
            </w:r>
          </w:p>
        </w:tc>
        <w:tc>
          <w:tcPr>
            <w:tcW w:w="2126" w:type="dxa"/>
            <w:shd w:val="clear" w:color="auto" w:fill="auto"/>
            <w:vAlign w:val="center"/>
          </w:tcPr>
          <w:p w:rsidR="001F183E" w:rsidRPr="00DD2010" w:rsidRDefault="001F183E" w:rsidP="007E7D78">
            <w:pPr>
              <w:pStyle w:val="affe"/>
              <w:spacing w:line="276" w:lineRule="auto"/>
              <w:ind w:firstLine="0"/>
              <w:jc w:val="center"/>
              <w:rPr>
                <w:sz w:val="22"/>
                <w:szCs w:val="22"/>
                <w:lang w:val="ru-RU"/>
              </w:rPr>
            </w:pPr>
            <w:r w:rsidRPr="00DD2010">
              <w:rPr>
                <w:sz w:val="22"/>
                <w:szCs w:val="22"/>
                <w:lang w:val="ru-RU"/>
              </w:rPr>
              <w:t>МКУК Нижнекарачанского сельского поселения «Центр досуга и информации»</w:t>
            </w:r>
          </w:p>
        </w:tc>
        <w:tc>
          <w:tcPr>
            <w:tcW w:w="1843" w:type="dxa"/>
            <w:shd w:val="clear" w:color="auto" w:fill="auto"/>
            <w:vAlign w:val="center"/>
          </w:tcPr>
          <w:p w:rsidR="008576E8" w:rsidRPr="00DD2010" w:rsidRDefault="001F183E" w:rsidP="007E7D78">
            <w:pPr>
              <w:spacing w:line="276" w:lineRule="auto"/>
              <w:jc w:val="center"/>
              <w:rPr>
                <w:rFonts w:eastAsia="Times New Roman"/>
                <w:iCs/>
                <w:sz w:val="22"/>
                <w:lang w:bidi="en-US"/>
              </w:rPr>
            </w:pPr>
            <w:r w:rsidRPr="00DD2010">
              <w:rPr>
                <w:rFonts w:eastAsia="Times New Roman"/>
                <w:iCs/>
                <w:sz w:val="22"/>
                <w:lang w:bidi="en-US"/>
              </w:rPr>
              <w:t xml:space="preserve">с. Нижний Карачан, </w:t>
            </w:r>
          </w:p>
          <w:p w:rsidR="001F183E" w:rsidRPr="00DD2010" w:rsidRDefault="001F183E" w:rsidP="007E7D78">
            <w:pPr>
              <w:spacing w:line="276" w:lineRule="auto"/>
              <w:jc w:val="center"/>
              <w:rPr>
                <w:rFonts w:eastAsia="Times New Roman"/>
                <w:iCs/>
                <w:sz w:val="22"/>
                <w:lang w:bidi="en-US"/>
              </w:rPr>
            </w:pPr>
            <w:r w:rsidRPr="00DD2010">
              <w:rPr>
                <w:rFonts w:eastAsia="Times New Roman"/>
                <w:iCs/>
                <w:sz w:val="22"/>
                <w:lang w:bidi="en-US"/>
              </w:rPr>
              <w:t>ул. Ленинская, 2</w:t>
            </w:r>
          </w:p>
        </w:tc>
        <w:tc>
          <w:tcPr>
            <w:tcW w:w="1173" w:type="dxa"/>
            <w:shd w:val="clear" w:color="auto" w:fill="auto"/>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Планируемый к реконструкции</w:t>
            </w:r>
          </w:p>
        </w:tc>
        <w:tc>
          <w:tcPr>
            <w:tcW w:w="1701" w:type="dxa"/>
            <w:shd w:val="clear" w:color="auto" w:fill="auto"/>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Общественно-деловая зона</w:t>
            </w:r>
          </w:p>
        </w:tc>
        <w:tc>
          <w:tcPr>
            <w:tcW w:w="1236" w:type="dxa"/>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Количество мест в зрительном зале - 380</w:t>
            </w:r>
          </w:p>
        </w:tc>
        <w:tc>
          <w:tcPr>
            <w:tcW w:w="1032" w:type="dxa"/>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2025 г.</w:t>
            </w:r>
          </w:p>
        </w:tc>
        <w:tc>
          <w:tcPr>
            <w:tcW w:w="1853" w:type="dxa"/>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Не устанавливается</w:t>
            </w:r>
          </w:p>
        </w:tc>
      </w:tr>
      <w:tr w:rsidR="001F183E" w:rsidRPr="00DD2010" w:rsidTr="00727C36">
        <w:trPr>
          <w:tblHeader/>
          <w:jc w:val="center"/>
        </w:trPr>
        <w:tc>
          <w:tcPr>
            <w:tcW w:w="648" w:type="dxa"/>
            <w:vAlign w:val="center"/>
          </w:tcPr>
          <w:p w:rsidR="001F183E" w:rsidRPr="00DD2010" w:rsidRDefault="001F183E" w:rsidP="0020674A">
            <w:pPr>
              <w:pStyle w:val="affe"/>
              <w:numPr>
                <w:ilvl w:val="0"/>
                <w:numId w:val="52"/>
              </w:numPr>
              <w:spacing w:line="276" w:lineRule="auto"/>
              <w:jc w:val="left"/>
              <w:rPr>
                <w:sz w:val="22"/>
                <w:szCs w:val="22"/>
                <w:lang w:val="ru-RU"/>
              </w:rPr>
            </w:pPr>
          </w:p>
        </w:tc>
        <w:tc>
          <w:tcPr>
            <w:tcW w:w="1842" w:type="dxa"/>
            <w:shd w:val="clear" w:color="auto" w:fill="auto"/>
            <w:vAlign w:val="center"/>
          </w:tcPr>
          <w:p w:rsidR="001F183E" w:rsidRPr="00DD2010" w:rsidRDefault="001F183E" w:rsidP="007E7D78">
            <w:pPr>
              <w:spacing w:line="276" w:lineRule="auto"/>
              <w:jc w:val="center"/>
              <w:rPr>
                <w:rFonts w:eastAsia="Times New Roman"/>
                <w:sz w:val="22"/>
                <w:lang w:eastAsia="ar-SA" w:bidi="en-US"/>
              </w:rPr>
            </w:pPr>
            <w:r w:rsidRPr="00DD2010">
              <w:rPr>
                <w:rFonts w:eastAsia="Times New Roman"/>
                <w:sz w:val="22"/>
                <w:lang w:eastAsia="ar-SA" w:bidi="en-US"/>
              </w:rPr>
              <w:t>Объекты единой государственной системы предупреждения и ликвидации ЧС</w:t>
            </w:r>
          </w:p>
        </w:tc>
        <w:tc>
          <w:tcPr>
            <w:tcW w:w="1560" w:type="dxa"/>
            <w:shd w:val="clear" w:color="auto" w:fill="auto"/>
            <w:vAlign w:val="center"/>
          </w:tcPr>
          <w:p w:rsidR="001F183E" w:rsidRPr="00DD2010" w:rsidRDefault="001F183E" w:rsidP="007E7D78">
            <w:pPr>
              <w:spacing w:line="276" w:lineRule="auto"/>
              <w:jc w:val="center"/>
              <w:rPr>
                <w:rFonts w:eastAsia="Times New Roman"/>
                <w:sz w:val="22"/>
                <w:lang w:eastAsia="ar-SA" w:bidi="en-US"/>
              </w:rPr>
            </w:pPr>
            <w:r w:rsidRPr="00DD2010">
              <w:rPr>
                <w:rFonts w:eastAsia="Times New Roman"/>
                <w:sz w:val="22"/>
                <w:lang w:eastAsia="ar-SA" w:bidi="en-US"/>
              </w:rPr>
              <w:t>Объект обеспечения пожарной безопасности</w:t>
            </w:r>
          </w:p>
        </w:tc>
        <w:tc>
          <w:tcPr>
            <w:tcW w:w="2126" w:type="dxa"/>
            <w:shd w:val="clear" w:color="auto" w:fill="auto"/>
            <w:vAlign w:val="center"/>
          </w:tcPr>
          <w:p w:rsidR="001F183E" w:rsidRPr="00DD2010" w:rsidRDefault="001F183E" w:rsidP="007E7D78">
            <w:pPr>
              <w:spacing w:line="276" w:lineRule="auto"/>
              <w:jc w:val="center"/>
              <w:rPr>
                <w:rFonts w:eastAsia="Times New Roman"/>
                <w:sz w:val="22"/>
                <w:lang w:eastAsia="ar-SA" w:bidi="en-US"/>
              </w:rPr>
            </w:pPr>
            <w:r w:rsidRPr="00DD2010">
              <w:rPr>
                <w:rFonts w:eastAsia="Times New Roman"/>
                <w:sz w:val="22"/>
                <w:lang w:eastAsia="ar-SA" w:bidi="en-US"/>
              </w:rPr>
              <w:t>Добровольная пожарная команда</w:t>
            </w:r>
          </w:p>
        </w:tc>
        <w:tc>
          <w:tcPr>
            <w:tcW w:w="1843" w:type="dxa"/>
            <w:shd w:val="clear" w:color="auto" w:fill="auto"/>
            <w:vAlign w:val="center"/>
          </w:tcPr>
          <w:p w:rsidR="008576E8" w:rsidRPr="00DD2010" w:rsidRDefault="001F183E" w:rsidP="007E7D78">
            <w:pPr>
              <w:spacing w:line="276" w:lineRule="auto"/>
              <w:jc w:val="center"/>
              <w:rPr>
                <w:rFonts w:eastAsia="Times New Roman"/>
                <w:iCs/>
                <w:sz w:val="22"/>
                <w:lang w:bidi="en-US"/>
              </w:rPr>
            </w:pPr>
            <w:r w:rsidRPr="00DD2010">
              <w:rPr>
                <w:rFonts w:eastAsia="Times New Roman"/>
                <w:iCs/>
                <w:sz w:val="22"/>
                <w:lang w:bidi="en-US"/>
              </w:rPr>
              <w:t xml:space="preserve">с. Нижний Карачан, </w:t>
            </w:r>
          </w:p>
          <w:p w:rsidR="001F183E" w:rsidRPr="00DD2010" w:rsidRDefault="001F183E" w:rsidP="007E7D78">
            <w:pPr>
              <w:spacing w:line="276" w:lineRule="auto"/>
              <w:jc w:val="center"/>
              <w:rPr>
                <w:rFonts w:eastAsia="Times New Roman"/>
                <w:iCs/>
                <w:sz w:val="22"/>
                <w:lang w:bidi="en-US"/>
              </w:rPr>
            </w:pPr>
            <w:r w:rsidRPr="00DD2010">
              <w:rPr>
                <w:rFonts w:eastAsia="Times New Roman"/>
                <w:iCs/>
                <w:sz w:val="22"/>
                <w:lang w:bidi="en-US"/>
              </w:rPr>
              <w:t>ул. Советская, 25</w:t>
            </w:r>
          </w:p>
        </w:tc>
        <w:tc>
          <w:tcPr>
            <w:tcW w:w="1173" w:type="dxa"/>
            <w:shd w:val="clear" w:color="auto" w:fill="auto"/>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Планируемый к реконструкции</w:t>
            </w:r>
          </w:p>
        </w:tc>
        <w:tc>
          <w:tcPr>
            <w:tcW w:w="1701" w:type="dxa"/>
            <w:shd w:val="clear" w:color="auto" w:fill="auto"/>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Общественно-деловая зона</w:t>
            </w:r>
          </w:p>
        </w:tc>
        <w:tc>
          <w:tcPr>
            <w:tcW w:w="1236" w:type="dxa"/>
            <w:vAlign w:val="center"/>
          </w:tcPr>
          <w:p w:rsidR="001F183E" w:rsidRPr="00DD2010" w:rsidRDefault="00F33CE5" w:rsidP="00F33CE5">
            <w:pPr>
              <w:spacing w:line="276" w:lineRule="auto"/>
              <w:jc w:val="center"/>
              <w:rPr>
                <w:rFonts w:eastAsia="Times New Roman"/>
                <w:sz w:val="22"/>
                <w:lang w:eastAsia="ar-SA" w:bidi="en-US"/>
              </w:rPr>
            </w:pPr>
            <w:r w:rsidRPr="00DD2010">
              <w:rPr>
                <w:rFonts w:eastAsia="Times New Roman"/>
                <w:sz w:val="22"/>
                <w:lang w:eastAsia="ar-SA" w:bidi="en-US"/>
              </w:rPr>
              <w:t>Площадь – 260,6 м</w:t>
            </w:r>
            <w:r w:rsidRPr="00DD2010">
              <w:rPr>
                <w:rFonts w:eastAsia="Times New Roman"/>
                <w:sz w:val="22"/>
                <w:vertAlign w:val="superscript"/>
                <w:lang w:eastAsia="ar-SA" w:bidi="en-US"/>
              </w:rPr>
              <w:t>2</w:t>
            </w:r>
            <w:r w:rsidRPr="00DD2010">
              <w:rPr>
                <w:rFonts w:eastAsia="Times New Roman"/>
                <w:sz w:val="22"/>
                <w:lang w:eastAsia="ar-SA" w:bidi="en-US"/>
              </w:rPr>
              <w:t xml:space="preserve"> </w:t>
            </w:r>
          </w:p>
        </w:tc>
        <w:tc>
          <w:tcPr>
            <w:tcW w:w="1032" w:type="dxa"/>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2025 г.</w:t>
            </w:r>
          </w:p>
        </w:tc>
        <w:tc>
          <w:tcPr>
            <w:tcW w:w="1853" w:type="dxa"/>
            <w:vAlign w:val="center"/>
          </w:tcPr>
          <w:p w:rsidR="001F183E" w:rsidRPr="00DD2010" w:rsidRDefault="001F183E" w:rsidP="007E7D78">
            <w:pPr>
              <w:spacing w:line="276" w:lineRule="auto"/>
              <w:jc w:val="center"/>
              <w:rPr>
                <w:rFonts w:eastAsia="Times New Roman"/>
                <w:sz w:val="22"/>
                <w:lang w:bidi="en-US"/>
              </w:rPr>
            </w:pPr>
            <w:r w:rsidRPr="00DD2010">
              <w:rPr>
                <w:rFonts w:eastAsia="Times New Roman"/>
                <w:sz w:val="22"/>
                <w:lang w:bidi="en-US"/>
              </w:rPr>
              <w:t>Не устанавливается</w:t>
            </w:r>
          </w:p>
        </w:tc>
      </w:tr>
      <w:tr w:rsidR="007E7D78" w:rsidRPr="00DD2010" w:rsidTr="00727C36">
        <w:trPr>
          <w:tblHeader/>
          <w:jc w:val="center"/>
        </w:trPr>
        <w:tc>
          <w:tcPr>
            <w:tcW w:w="648" w:type="dxa"/>
            <w:vAlign w:val="center"/>
          </w:tcPr>
          <w:p w:rsidR="007E7D78" w:rsidRPr="00DD2010" w:rsidRDefault="007E7D78" w:rsidP="0020674A">
            <w:pPr>
              <w:pStyle w:val="affe"/>
              <w:numPr>
                <w:ilvl w:val="0"/>
                <w:numId w:val="52"/>
              </w:numPr>
              <w:spacing w:line="276" w:lineRule="auto"/>
              <w:jc w:val="left"/>
              <w:rPr>
                <w:sz w:val="22"/>
                <w:szCs w:val="22"/>
                <w:lang w:val="ru-RU"/>
              </w:rPr>
            </w:pPr>
          </w:p>
        </w:tc>
        <w:tc>
          <w:tcPr>
            <w:tcW w:w="1842" w:type="dxa"/>
            <w:shd w:val="clear" w:color="auto" w:fill="auto"/>
            <w:vAlign w:val="center"/>
          </w:tcPr>
          <w:p w:rsidR="007E7D78" w:rsidRPr="00DD2010" w:rsidRDefault="007E7D78" w:rsidP="007E7D78">
            <w:pPr>
              <w:spacing w:line="276" w:lineRule="auto"/>
              <w:jc w:val="center"/>
              <w:rPr>
                <w:rFonts w:eastAsia="Times New Roman"/>
                <w:sz w:val="22"/>
                <w:lang w:eastAsia="ar-SA" w:bidi="en-US"/>
              </w:rPr>
            </w:pPr>
            <w:r w:rsidRPr="00DD2010">
              <w:rPr>
                <w:rFonts w:eastAsia="Times New Roman"/>
                <w:sz w:val="22"/>
                <w:lang w:eastAsia="ar-SA" w:bidi="en-US"/>
              </w:rPr>
              <w:t>Объекты связи</w:t>
            </w:r>
          </w:p>
        </w:tc>
        <w:tc>
          <w:tcPr>
            <w:tcW w:w="1560" w:type="dxa"/>
            <w:shd w:val="clear" w:color="auto" w:fill="auto"/>
            <w:vAlign w:val="center"/>
          </w:tcPr>
          <w:p w:rsidR="007E7D78" w:rsidRPr="00DD2010" w:rsidRDefault="007E7D78" w:rsidP="007E7D78">
            <w:pPr>
              <w:spacing w:line="276" w:lineRule="auto"/>
              <w:jc w:val="center"/>
              <w:rPr>
                <w:rFonts w:eastAsia="Times New Roman"/>
                <w:sz w:val="22"/>
                <w:lang w:eastAsia="ar-SA" w:bidi="en-US"/>
              </w:rPr>
            </w:pPr>
            <w:r w:rsidRPr="00DD2010">
              <w:rPr>
                <w:rFonts w:eastAsia="Times New Roman"/>
                <w:sz w:val="22"/>
                <w:lang w:eastAsia="ar-SA" w:bidi="en-US"/>
              </w:rPr>
              <w:t>Автоматическая телефонная станция</w:t>
            </w:r>
          </w:p>
        </w:tc>
        <w:tc>
          <w:tcPr>
            <w:tcW w:w="2126" w:type="dxa"/>
            <w:shd w:val="clear" w:color="auto" w:fill="auto"/>
            <w:vAlign w:val="center"/>
          </w:tcPr>
          <w:p w:rsidR="007E7D78" w:rsidRPr="00DD2010" w:rsidRDefault="007E7D78" w:rsidP="007E7D78">
            <w:pPr>
              <w:spacing w:line="276" w:lineRule="auto"/>
              <w:jc w:val="center"/>
              <w:rPr>
                <w:rFonts w:eastAsia="Times New Roman"/>
                <w:sz w:val="22"/>
                <w:lang w:eastAsia="ar-SA" w:bidi="en-US"/>
              </w:rPr>
            </w:pPr>
            <w:r w:rsidRPr="00DD2010">
              <w:rPr>
                <w:rFonts w:eastAsia="Times New Roman"/>
                <w:sz w:val="22"/>
                <w:lang w:eastAsia="ar-SA" w:bidi="en-US"/>
              </w:rPr>
              <w:t>АТС</w:t>
            </w:r>
          </w:p>
        </w:tc>
        <w:tc>
          <w:tcPr>
            <w:tcW w:w="1843" w:type="dxa"/>
            <w:shd w:val="clear" w:color="auto" w:fill="auto"/>
            <w:vAlign w:val="center"/>
          </w:tcPr>
          <w:p w:rsidR="008576E8" w:rsidRPr="00DD2010" w:rsidRDefault="007E7D78" w:rsidP="007E7D78">
            <w:pPr>
              <w:spacing w:line="276" w:lineRule="auto"/>
              <w:jc w:val="center"/>
              <w:rPr>
                <w:rFonts w:eastAsia="Times New Roman"/>
                <w:iCs/>
                <w:sz w:val="22"/>
                <w:lang w:bidi="en-US"/>
              </w:rPr>
            </w:pPr>
            <w:r w:rsidRPr="00DD2010">
              <w:rPr>
                <w:rFonts w:eastAsia="Times New Roman"/>
                <w:iCs/>
                <w:sz w:val="22"/>
                <w:lang w:bidi="en-US"/>
              </w:rPr>
              <w:t xml:space="preserve">с. Нижний Карачан, </w:t>
            </w:r>
          </w:p>
          <w:p w:rsidR="007E7D78" w:rsidRPr="00DD2010" w:rsidRDefault="007E7D78" w:rsidP="007E7D78">
            <w:pPr>
              <w:spacing w:line="276" w:lineRule="auto"/>
              <w:jc w:val="center"/>
              <w:rPr>
                <w:rFonts w:eastAsia="Times New Roman"/>
                <w:iCs/>
                <w:sz w:val="22"/>
                <w:lang w:bidi="en-US"/>
              </w:rPr>
            </w:pPr>
            <w:r w:rsidRPr="00DD2010">
              <w:rPr>
                <w:rFonts w:eastAsia="Times New Roman"/>
                <w:iCs/>
                <w:sz w:val="22"/>
                <w:lang w:bidi="en-US"/>
              </w:rPr>
              <w:t>ул. Советская, 23</w:t>
            </w:r>
          </w:p>
        </w:tc>
        <w:tc>
          <w:tcPr>
            <w:tcW w:w="1173" w:type="dxa"/>
            <w:shd w:val="clear" w:color="auto" w:fill="auto"/>
            <w:vAlign w:val="center"/>
          </w:tcPr>
          <w:p w:rsidR="007E7D78" w:rsidRPr="00DD2010" w:rsidRDefault="007E7D78" w:rsidP="00A30D46">
            <w:pPr>
              <w:spacing w:line="276" w:lineRule="auto"/>
              <w:jc w:val="center"/>
              <w:rPr>
                <w:rFonts w:eastAsia="Times New Roman"/>
                <w:sz w:val="22"/>
                <w:lang w:bidi="en-US"/>
              </w:rPr>
            </w:pPr>
            <w:r w:rsidRPr="00DD2010">
              <w:rPr>
                <w:rFonts w:eastAsia="Times New Roman"/>
                <w:sz w:val="22"/>
                <w:lang w:bidi="en-US"/>
              </w:rPr>
              <w:t>Планируемый к реконструкции</w:t>
            </w:r>
          </w:p>
        </w:tc>
        <w:tc>
          <w:tcPr>
            <w:tcW w:w="1701" w:type="dxa"/>
            <w:shd w:val="clear" w:color="auto" w:fill="auto"/>
            <w:vAlign w:val="center"/>
          </w:tcPr>
          <w:p w:rsidR="007E7D78" w:rsidRPr="00DD2010" w:rsidRDefault="007E7D78" w:rsidP="00A30D46">
            <w:pPr>
              <w:spacing w:line="276" w:lineRule="auto"/>
              <w:jc w:val="center"/>
              <w:rPr>
                <w:rFonts w:eastAsia="Times New Roman"/>
                <w:sz w:val="22"/>
                <w:lang w:bidi="en-US"/>
              </w:rPr>
            </w:pPr>
            <w:r w:rsidRPr="00DD2010">
              <w:rPr>
                <w:rFonts w:eastAsia="Times New Roman"/>
                <w:sz w:val="22"/>
                <w:lang w:bidi="en-US"/>
              </w:rPr>
              <w:t>Общественно-деловая зона</w:t>
            </w:r>
          </w:p>
        </w:tc>
        <w:tc>
          <w:tcPr>
            <w:tcW w:w="1236" w:type="dxa"/>
            <w:vAlign w:val="center"/>
          </w:tcPr>
          <w:p w:rsidR="007E7D78" w:rsidRPr="00DD2010" w:rsidRDefault="00F33CE5" w:rsidP="00F33CE5">
            <w:pPr>
              <w:spacing w:line="276" w:lineRule="auto"/>
              <w:jc w:val="center"/>
              <w:rPr>
                <w:rFonts w:eastAsia="Times New Roman"/>
                <w:sz w:val="22"/>
                <w:lang w:eastAsia="ar-SA" w:bidi="en-US"/>
              </w:rPr>
            </w:pPr>
            <w:r w:rsidRPr="00DD2010">
              <w:rPr>
                <w:rFonts w:eastAsia="Times New Roman"/>
                <w:sz w:val="22"/>
                <w:lang w:eastAsia="ar-SA" w:bidi="en-US"/>
              </w:rPr>
              <w:t>Площадь – 69,2 м</w:t>
            </w:r>
            <w:r w:rsidRPr="00DD2010">
              <w:rPr>
                <w:rFonts w:eastAsia="Times New Roman"/>
                <w:sz w:val="22"/>
                <w:vertAlign w:val="superscript"/>
                <w:lang w:eastAsia="ar-SA" w:bidi="en-US"/>
              </w:rPr>
              <w:t>2</w:t>
            </w:r>
          </w:p>
        </w:tc>
        <w:tc>
          <w:tcPr>
            <w:tcW w:w="1032" w:type="dxa"/>
            <w:vAlign w:val="center"/>
          </w:tcPr>
          <w:p w:rsidR="007E7D78" w:rsidRPr="00DD2010" w:rsidRDefault="007E7D78" w:rsidP="007E7D78">
            <w:pPr>
              <w:spacing w:line="276" w:lineRule="auto"/>
              <w:jc w:val="center"/>
              <w:rPr>
                <w:rFonts w:eastAsia="Times New Roman"/>
                <w:sz w:val="22"/>
                <w:lang w:bidi="en-US"/>
              </w:rPr>
            </w:pPr>
            <w:r w:rsidRPr="00DD2010">
              <w:rPr>
                <w:rFonts w:eastAsia="Times New Roman"/>
                <w:sz w:val="22"/>
                <w:lang w:bidi="en-US"/>
              </w:rPr>
              <w:t>2026 г.</w:t>
            </w:r>
          </w:p>
        </w:tc>
        <w:tc>
          <w:tcPr>
            <w:tcW w:w="1853" w:type="dxa"/>
            <w:vAlign w:val="center"/>
          </w:tcPr>
          <w:p w:rsidR="007E7D78" w:rsidRPr="00DD2010" w:rsidRDefault="007E7D78" w:rsidP="007E7D78">
            <w:pPr>
              <w:spacing w:line="276" w:lineRule="auto"/>
              <w:jc w:val="center"/>
              <w:rPr>
                <w:rFonts w:eastAsia="Times New Roman"/>
                <w:sz w:val="22"/>
                <w:lang w:bidi="en-US"/>
              </w:rPr>
            </w:pPr>
            <w:r w:rsidRPr="00DD2010">
              <w:rPr>
                <w:rFonts w:eastAsia="Times New Roman"/>
                <w:sz w:val="22"/>
                <w:lang w:bidi="en-US"/>
              </w:rPr>
              <w:t>Не устанавливается</w:t>
            </w:r>
          </w:p>
        </w:tc>
      </w:tr>
      <w:tr w:rsidR="00522E89" w:rsidRPr="00DD2010" w:rsidTr="00727C36">
        <w:trPr>
          <w:tblHeader/>
          <w:jc w:val="center"/>
        </w:trPr>
        <w:tc>
          <w:tcPr>
            <w:tcW w:w="648" w:type="dxa"/>
            <w:vAlign w:val="center"/>
          </w:tcPr>
          <w:p w:rsidR="00522E89" w:rsidRPr="00DD2010" w:rsidRDefault="00522E89" w:rsidP="0020674A">
            <w:pPr>
              <w:pStyle w:val="affe"/>
              <w:numPr>
                <w:ilvl w:val="0"/>
                <w:numId w:val="52"/>
              </w:numPr>
              <w:spacing w:line="276" w:lineRule="auto"/>
              <w:jc w:val="left"/>
              <w:rPr>
                <w:sz w:val="22"/>
                <w:szCs w:val="22"/>
                <w:lang w:val="ru-RU"/>
              </w:rPr>
            </w:pPr>
          </w:p>
        </w:tc>
        <w:tc>
          <w:tcPr>
            <w:tcW w:w="1842" w:type="dxa"/>
            <w:shd w:val="clear" w:color="auto" w:fill="auto"/>
            <w:vAlign w:val="center"/>
          </w:tcPr>
          <w:p w:rsidR="00522E89" w:rsidRPr="00DD2010" w:rsidRDefault="00522E89" w:rsidP="007E7D78">
            <w:pPr>
              <w:spacing w:line="276" w:lineRule="auto"/>
              <w:jc w:val="center"/>
              <w:rPr>
                <w:rFonts w:eastAsia="Times New Roman"/>
                <w:sz w:val="22"/>
                <w:lang w:eastAsia="ar-SA" w:bidi="en-US"/>
              </w:rPr>
            </w:pPr>
            <w:r w:rsidRPr="00DD2010">
              <w:rPr>
                <w:rFonts w:eastAsia="Times New Roman"/>
                <w:sz w:val="22"/>
                <w:lang w:eastAsia="ar-SA" w:bidi="en-US"/>
              </w:rPr>
              <w:t>Объекты образования и науки</w:t>
            </w:r>
          </w:p>
        </w:tc>
        <w:tc>
          <w:tcPr>
            <w:tcW w:w="1560" w:type="dxa"/>
            <w:shd w:val="clear" w:color="auto" w:fill="auto"/>
            <w:vAlign w:val="center"/>
          </w:tcPr>
          <w:p w:rsidR="00522E89" w:rsidRPr="00DD2010" w:rsidRDefault="00522E89" w:rsidP="007E7D78">
            <w:pPr>
              <w:spacing w:line="276" w:lineRule="auto"/>
              <w:jc w:val="center"/>
              <w:rPr>
                <w:rFonts w:eastAsia="Times New Roman"/>
                <w:sz w:val="22"/>
                <w:lang w:eastAsia="ar-SA" w:bidi="en-US"/>
              </w:rPr>
            </w:pPr>
            <w:r w:rsidRPr="00DD2010">
              <w:rPr>
                <w:rFonts w:eastAsia="Times New Roman"/>
                <w:sz w:val="22"/>
                <w:lang w:eastAsia="ar-SA" w:bidi="en-US"/>
              </w:rPr>
              <w:t>Дошкольная образовательная организация</w:t>
            </w:r>
          </w:p>
        </w:tc>
        <w:tc>
          <w:tcPr>
            <w:tcW w:w="2126" w:type="dxa"/>
            <w:shd w:val="clear" w:color="auto" w:fill="auto"/>
            <w:vAlign w:val="center"/>
          </w:tcPr>
          <w:p w:rsidR="00522E89" w:rsidRPr="00DD2010" w:rsidRDefault="00522E89" w:rsidP="007E7D78">
            <w:pPr>
              <w:spacing w:line="276" w:lineRule="auto"/>
              <w:jc w:val="center"/>
              <w:rPr>
                <w:rFonts w:eastAsia="Times New Roman"/>
                <w:sz w:val="22"/>
                <w:lang w:eastAsia="ar-SA" w:bidi="en-US"/>
              </w:rPr>
            </w:pPr>
            <w:r w:rsidRPr="00DD2010">
              <w:rPr>
                <w:rFonts w:eastAsia="Times New Roman"/>
                <w:sz w:val="22"/>
                <w:lang w:eastAsia="ar-SA" w:bidi="en-US"/>
              </w:rPr>
              <w:t>МКОУ Нижнекарачанская СОШ (дошкольная группа)</w:t>
            </w:r>
          </w:p>
        </w:tc>
        <w:tc>
          <w:tcPr>
            <w:tcW w:w="1843" w:type="dxa"/>
            <w:shd w:val="clear" w:color="auto" w:fill="auto"/>
            <w:vAlign w:val="center"/>
          </w:tcPr>
          <w:p w:rsidR="008576E8" w:rsidRPr="00DD2010" w:rsidRDefault="00522E89" w:rsidP="007E7D78">
            <w:pPr>
              <w:spacing w:line="276" w:lineRule="auto"/>
              <w:jc w:val="center"/>
              <w:rPr>
                <w:rFonts w:eastAsia="Times New Roman"/>
                <w:iCs/>
                <w:sz w:val="22"/>
                <w:lang w:bidi="en-US"/>
              </w:rPr>
            </w:pPr>
            <w:r w:rsidRPr="00DD2010">
              <w:rPr>
                <w:rFonts w:eastAsia="Times New Roman"/>
                <w:iCs/>
                <w:sz w:val="22"/>
                <w:lang w:bidi="en-US"/>
              </w:rPr>
              <w:t xml:space="preserve">с. Нижний Карачан, </w:t>
            </w:r>
          </w:p>
          <w:p w:rsidR="00522E89" w:rsidRPr="00DD2010" w:rsidRDefault="00522E89" w:rsidP="00F33CE5">
            <w:pPr>
              <w:spacing w:line="276" w:lineRule="auto"/>
              <w:jc w:val="center"/>
              <w:rPr>
                <w:rFonts w:eastAsia="Times New Roman"/>
                <w:iCs/>
                <w:sz w:val="22"/>
                <w:lang w:bidi="en-US"/>
              </w:rPr>
            </w:pPr>
            <w:r w:rsidRPr="00DD2010">
              <w:rPr>
                <w:rFonts w:eastAsia="Times New Roman"/>
                <w:iCs/>
                <w:sz w:val="22"/>
                <w:lang w:bidi="en-US"/>
              </w:rPr>
              <w:t xml:space="preserve">ул. Советская, </w:t>
            </w:r>
            <w:r w:rsidR="00F33CE5" w:rsidRPr="00DD2010">
              <w:rPr>
                <w:rFonts w:eastAsia="Times New Roman"/>
                <w:iCs/>
                <w:sz w:val="22"/>
                <w:lang w:bidi="en-US"/>
              </w:rPr>
              <w:t>17</w:t>
            </w:r>
          </w:p>
        </w:tc>
        <w:tc>
          <w:tcPr>
            <w:tcW w:w="1173" w:type="dxa"/>
            <w:shd w:val="clear" w:color="auto" w:fill="auto"/>
            <w:vAlign w:val="center"/>
          </w:tcPr>
          <w:p w:rsidR="00522E89" w:rsidRPr="00DD2010" w:rsidRDefault="00522E89" w:rsidP="00A30D46">
            <w:pPr>
              <w:spacing w:line="276" w:lineRule="auto"/>
              <w:jc w:val="center"/>
              <w:rPr>
                <w:rFonts w:eastAsia="Times New Roman"/>
                <w:sz w:val="22"/>
                <w:lang w:bidi="en-US"/>
              </w:rPr>
            </w:pPr>
            <w:r w:rsidRPr="00DD2010">
              <w:rPr>
                <w:rFonts w:eastAsia="Times New Roman"/>
                <w:sz w:val="22"/>
                <w:lang w:bidi="en-US"/>
              </w:rPr>
              <w:t>Планируемый к реконструкции</w:t>
            </w:r>
          </w:p>
        </w:tc>
        <w:tc>
          <w:tcPr>
            <w:tcW w:w="1701" w:type="dxa"/>
            <w:shd w:val="clear" w:color="auto" w:fill="auto"/>
            <w:vAlign w:val="center"/>
          </w:tcPr>
          <w:p w:rsidR="00522E89" w:rsidRPr="00DD2010" w:rsidRDefault="00522E89" w:rsidP="00A30D46">
            <w:pPr>
              <w:spacing w:line="276" w:lineRule="auto"/>
              <w:jc w:val="center"/>
              <w:rPr>
                <w:rFonts w:eastAsia="Times New Roman"/>
                <w:sz w:val="22"/>
                <w:lang w:bidi="en-US"/>
              </w:rPr>
            </w:pPr>
            <w:r w:rsidRPr="00DD2010">
              <w:rPr>
                <w:rFonts w:eastAsia="Times New Roman"/>
                <w:sz w:val="22"/>
                <w:lang w:bidi="en-US"/>
              </w:rPr>
              <w:t>Общественно-деловая зона</w:t>
            </w:r>
          </w:p>
        </w:tc>
        <w:tc>
          <w:tcPr>
            <w:tcW w:w="1236" w:type="dxa"/>
            <w:vAlign w:val="center"/>
          </w:tcPr>
          <w:p w:rsidR="00522E89" w:rsidRPr="00DD2010" w:rsidRDefault="00522E89" w:rsidP="007E7D78">
            <w:pPr>
              <w:spacing w:line="276" w:lineRule="auto"/>
              <w:jc w:val="center"/>
              <w:rPr>
                <w:rFonts w:eastAsia="Times New Roman"/>
                <w:sz w:val="22"/>
                <w:lang w:eastAsia="ar-SA" w:bidi="en-US"/>
              </w:rPr>
            </w:pPr>
            <w:r w:rsidRPr="00DD2010">
              <w:rPr>
                <w:rFonts w:eastAsia="Times New Roman"/>
                <w:sz w:val="22"/>
                <w:lang w:eastAsia="ar-SA" w:bidi="en-US"/>
              </w:rPr>
              <w:t>Количество проектных мест - 45</w:t>
            </w:r>
          </w:p>
        </w:tc>
        <w:tc>
          <w:tcPr>
            <w:tcW w:w="1032" w:type="dxa"/>
            <w:vAlign w:val="center"/>
          </w:tcPr>
          <w:p w:rsidR="00522E89" w:rsidRPr="00DD2010" w:rsidRDefault="00522E89" w:rsidP="007E7D78">
            <w:pPr>
              <w:spacing w:line="276" w:lineRule="auto"/>
              <w:jc w:val="center"/>
              <w:rPr>
                <w:rFonts w:eastAsia="Times New Roman"/>
                <w:sz w:val="22"/>
                <w:lang w:bidi="en-US"/>
              </w:rPr>
            </w:pPr>
            <w:r w:rsidRPr="00DD2010">
              <w:rPr>
                <w:rFonts w:eastAsia="Times New Roman"/>
                <w:sz w:val="22"/>
                <w:lang w:bidi="en-US"/>
              </w:rPr>
              <w:t xml:space="preserve">2026 г. </w:t>
            </w:r>
          </w:p>
        </w:tc>
        <w:tc>
          <w:tcPr>
            <w:tcW w:w="1853" w:type="dxa"/>
            <w:vAlign w:val="center"/>
          </w:tcPr>
          <w:p w:rsidR="00522E89" w:rsidRPr="00DD2010" w:rsidRDefault="00522E89" w:rsidP="007E7D78">
            <w:pPr>
              <w:spacing w:line="276" w:lineRule="auto"/>
              <w:jc w:val="center"/>
              <w:rPr>
                <w:rFonts w:eastAsia="Times New Roman"/>
                <w:sz w:val="22"/>
                <w:lang w:bidi="en-US"/>
              </w:rPr>
            </w:pPr>
            <w:r w:rsidRPr="00DD2010">
              <w:rPr>
                <w:rFonts w:eastAsia="Times New Roman"/>
                <w:sz w:val="22"/>
                <w:lang w:bidi="en-US"/>
              </w:rPr>
              <w:t>Не устанавливается</w:t>
            </w:r>
          </w:p>
        </w:tc>
      </w:tr>
      <w:tr w:rsidR="00C143AC" w:rsidRPr="00DD2010" w:rsidTr="00727C36">
        <w:trPr>
          <w:tblHeader/>
          <w:jc w:val="center"/>
        </w:trPr>
        <w:tc>
          <w:tcPr>
            <w:tcW w:w="648" w:type="dxa"/>
            <w:vAlign w:val="center"/>
          </w:tcPr>
          <w:p w:rsidR="00C143AC" w:rsidRPr="00DD2010" w:rsidRDefault="00C143AC" w:rsidP="0020674A">
            <w:pPr>
              <w:pStyle w:val="affe"/>
              <w:numPr>
                <w:ilvl w:val="0"/>
                <w:numId w:val="52"/>
              </w:numPr>
              <w:spacing w:line="276" w:lineRule="auto"/>
              <w:jc w:val="left"/>
              <w:rPr>
                <w:sz w:val="22"/>
                <w:szCs w:val="22"/>
                <w:lang w:val="ru-RU"/>
              </w:rPr>
            </w:pPr>
          </w:p>
        </w:tc>
        <w:tc>
          <w:tcPr>
            <w:tcW w:w="1842" w:type="dxa"/>
            <w:shd w:val="clear" w:color="auto" w:fill="auto"/>
            <w:vAlign w:val="center"/>
          </w:tcPr>
          <w:p w:rsidR="00C143AC" w:rsidRPr="00DD2010" w:rsidRDefault="00C143AC" w:rsidP="007E7D78">
            <w:pPr>
              <w:pStyle w:val="affe"/>
              <w:spacing w:line="276" w:lineRule="auto"/>
              <w:ind w:firstLine="0"/>
              <w:jc w:val="center"/>
              <w:rPr>
                <w:sz w:val="22"/>
                <w:szCs w:val="22"/>
                <w:lang w:val="ru-RU"/>
              </w:rPr>
            </w:pPr>
            <w:r w:rsidRPr="00DD2010">
              <w:rPr>
                <w:sz w:val="22"/>
                <w:szCs w:val="22"/>
                <w:lang w:val="ru-RU"/>
              </w:rPr>
              <w:t>Общественные пространства, объекты благоустройства и озеленения</w:t>
            </w:r>
          </w:p>
        </w:tc>
        <w:tc>
          <w:tcPr>
            <w:tcW w:w="1560" w:type="dxa"/>
            <w:shd w:val="clear" w:color="auto" w:fill="auto"/>
            <w:vAlign w:val="center"/>
          </w:tcPr>
          <w:p w:rsidR="00C143AC" w:rsidRPr="00DD2010" w:rsidRDefault="00C143AC" w:rsidP="007E7D78">
            <w:pPr>
              <w:pStyle w:val="affe"/>
              <w:spacing w:line="276" w:lineRule="auto"/>
              <w:ind w:firstLine="0"/>
              <w:jc w:val="center"/>
              <w:rPr>
                <w:sz w:val="22"/>
                <w:szCs w:val="22"/>
                <w:lang w:val="ru-RU"/>
              </w:rPr>
            </w:pPr>
            <w:r w:rsidRPr="00DD2010">
              <w:rPr>
                <w:sz w:val="22"/>
                <w:szCs w:val="22"/>
                <w:lang w:val="ru-RU"/>
              </w:rPr>
              <w:t xml:space="preserve">Парк культуры и отдыха </w:t>
            </w:r>
          </w:p>
        </w:tc>
        <w:tc>
          <w:tcPr>
            <w:tcW w:w="2126" w:type="dxa"/>
            <w:shd w:val="clear" w:color="auto" w:fill="auto"/>
            <w:vAlign w:val="center"/>
          </w:tcPr>
          <w:p w:rsidR="00C143AC" w:rsidRPr="00DD2010" w:rsidRDefault="00C143AC" w:rsidP="007E7D78">
            <w:pPr>
              <w:pStyle w:val="affe"/>
              <w:spacing w:line="276" w:lineRule="auto"/>
              <w:ind w:firstLine="0"/>
              <w:jc w:val="center"/>
              <w:rPr>
                <w:sz w:val="22"/>
                <w:szCs w:val="22"/>
                <w:lang w:val="ru-RU"/>
              </w:rPr>
            </w:pPr>
            <w:r w:rsidRPr="00DD2010">
              <w:rPr>
                <w:sz w:val="22"/>
                <w:szCs w:val="22"/>
                <w:lang w:val="ru-RU"/>
              </w:rPr>
              <w:t>Парк</w:t>
            </w:r>
          </w:p>
        </w:tc>
        <w:tc>
          <w:tcPr>
            <w:tcW w:w="1843" w:type="dxa"/>
            <w:shd w:val="clear" w:color="auto" w:fill="auto"/>
            <w:vAlign w:val="center"/>
          </w:tcPr>
          <w:p w:rsidR="008576E8" w:rsidRPr="00DD2010" w:rsidRDefault="00C143AC" w:rsidP="007E7D78">
            <w:pPr>
              <w:spacing w:line="276" w:lineRule="auto"/>
              <w:jc w:val="center"/>
              <w:rPr>
                <w:rFonts w:eastAsia="Times New Roman"/>
                <w:iCs/>
                <w:sz w:val="22"/>
                <w:lang w:bidi="en-US"/>
              </w:rPr>
            </w:pPr>
            <w:r w:rsidRPr="00DD2010">
              <w:rPr>
                <w:rFonts w:eastAsia="Times New Roman"/>
                <w:iCs/>
                <w:sz w:val="22"/>
                <w:lang w:bidi="en-US"/>
              </w:rPr>
              <w:t xml:space="preserve">с. Нижний Карачан, </w:t>
            </w:r>
          </w:p>
          <w:p w:rsidR="00C143AC" w:rsidRPr="00DD2010" w:rsidRDefault="00C143AC" w:rsidP="007E7D78">
            <w:pPr>
              <w:spacing w:line="276" w:lineRule="auto"/>
              <w:jc w:val="center"/>
              <w:rPr>
                <w:rFonts w:eastAsia="Times New Roman"/>
                <w:iCs/>
                <w:sz w:val="22"/>
                <w:lang w:bidi="en-US"/>
              </w:rPr>
            </w:pPr>
            <w:r w:rsidRPr="00DD2010">
              <w:rPr>
                <w:rFonts w:eastAsia="Times New Roman"/>
                <w:iCs/>
                <w:sz w:val="22"/>
                <w:lang w:bidi="en-US"/>
              </w:rPr>
              <w:t>ул. М. Горького</w:t>
            </w:r>
            <w:r w:rsidR="00B31326" w:rsidRPr="00DD2010">
              <w:rPr>
                <w:rFonts w:eastAsia="Times New Roman"/>
                <w:iCs/>
                <w:sz w:val="22"/>
                <w:lang w:bidi="en-US"/>
              </w:rPr>
              <w:t>, 3б</w:t>
            </w:r>
          </w:p>
        </w:tc>
        <w:tc>
          <w:tcPr>
            <w:tcW w:w="1173" w:type="dxa"/>
            <w:shd w:val="clear" w:color="auto" w:fill="auto"/>
            <w:vAlign w:val="center"/>
          </w:tcPr>
          <w:p w:rsidR="00C143AC" w:rsidRPr="00DD2010" w:rsidRDefault="00C143AC" w:rsidP="00F30264">
            <w:pPr>
              <w:spacing w:line="276" w:lineRule="auto"/>
              <w:jc w:val="center"/>
              <w:rPr>
                <w:rFonts w:eastAsia="Times New Roman"/>
                <w:sz w:val="22"/>
                <w:lang w:bidi="en-US"/>
              </w:rPr>
            </w:pPr>
            <w:r w:rsidRPr="00DD2010">
              <w:rPr>
                <w:rFonts w:eastAsia="Times New Roman"/>
                <w:sz w:val="22"/>
                <w:lang w:bidi="en-US"/>
              </w:rPr>
              <w:t xml:space="preserve">Планируемый к </w:t>
            </w:r>
            <w:r w:rsidR="00F30264" w:rsidRPr="00DD2010">
              <w:rPr>
                <w:rFonts w:eastAsia="Times New Roman"/>
                <w:sz w:val="22"/>
                <w:lang w:bidi="en-US"/>
              </w:rPr>
              <w:t>реконструкции</w:t>
            </w:r>
          </w:p>
        </w:tc>
        <w:tc>
          <w:tcPr>
            <w:tcW w:w="1701" w:type="dxa"/>
            <w:shd w:val="clear" w:color="auto" w:fill="auto"/>
            <w:vAlign w:val="center"/>
          </w:tcPr>
          <w:p w:rsidR="00C143AC" w:rsidRPr="00DD2010" w:rsidRDefault="00C143AC" w:rsidP="007E7D78">
            <w:pPr>
              <w:spacing w:line="276" w:lineRule="auto"/>
              <w:jc w:val="center"/>
              <w:rPr>
                <w:rFonts w:eastAsia="Times New Roman"/>
                <w:sz w:val="22"/>
                <w:lang w:bidi="en-US"/>
              </w:rPr>
            </w:pPr>
            <w:r w:rsidRPr="00DD2010">
              <w:rPr>
                <w:rFonts w:eastAsia="Times New Roman"/>
                <w:sz w:val="22"/>
                <w:lang w:bidi="en-US"/>
              </w:rPr>
              <w:t>Зона озелененных территорий общего пользования</w:t>
            </w:r>
          </w:p>
        </w:tc>
        <w:tc>
          <w:tcPr>
            <w:tcW w:w="1236" w:type="dxa"/>
            <w:vAlign w:val="center"/>
          </w:tcPr>
          <w:p w:rsidR="00C143AC" w:rsidRPr="00DD2010" w:rsidRDefault="00C143AC" w:rsidP="00171452">
            <w:pPr>
              <w:spacing w:line="276" w:lineRule="auto"/>
              <w:jc w:val="center"/>
              <w:rPr>
                <w:rFonts w:eastAsia="Times New Roman"/>
                <w:sz w:val="22"/>
                <w:lang w:bidi="en-US"/>
              </w:rPr>
            </w:pPr>
            <w:r w:rsidRPr="00DD2010">
              <w:rPr>
                <w:rFonts w:eastAsia="Times New Roman"/>
                <w:sz w:val="22"/>
                <w:lang w:bidi="en-US"/>
              </w:rPr>
              <w:t>Площадь</w:t>
            </w:r>
            <w:r w:rsidR="00171452" w:rsidRPr="00DD2010">
              <w:rPr>
                <w:rFonts w:eastAsia="Times New Roman"/>
                <w:sz w:val="22"/>
                <w:lang w:bidi="en-US"/>
              </w:rPr>
              <w:t xml:space="preserve"> </w:t>
            </w:r>
            <w:r w:rsidR="00B31326" w:rsidRPr="00DD2010">
              <w:rPr>
                <w:rFonts w:eastAsia="Times New Roman"/>
                <w:sz w:val="22"/>
                <w:lang w:bidi="en-US"/>
              </w:rPr>
              <w:t>– 5 га</w:t>
            </w:r>
            <w:r w:rsidRPr="00DD2010">
              <w:rPr>
                <w:rFonts w:eastAsia="Times New Roman"/>
                <w:sz w:val="22"/>
                <w:lang w:bidi="en-US"/>
              </w:rPr>
              <w:t xml:space="preserve">  </w:t>
            </w:r>
          </w:p>
        </w:tc>
        <w:tc>
          <w:tcPr>
            <w:tcW w:w="1032" w:type="dxa"/>
            <w:vAlign w:val="center"/>
          </w:tcPr>
          <w:p w:rsidR="00C143AC" w:rsidRPr="00DD2010" w:rsidRDefault="00C143AC" w:rsidP="007E7D78">
            <w:pPr>
              <w:spacing w:line="276" w:lineRule="auto"/>
              <w:jc w:val="center"/>
              <w:rPr>
                <w:rFonts w:eastAsia="Times New Roman"/>
                <w:sz w:val="22"/>
                <w:lang w:bidi="en-US"/>
              </w:rPr>
            </w:pPr>
            <w:r w:rsidRPr="00DD2010">
              <w:rPr>
                <w:rFonts w:eastAsia="Times New Roman"/>
                <w:sz w:val="22"/>
                <w:lang w:bidi="en-US"/>
              </w:rPr>
              <w:t>2027 г.</w:t>
            </w:r>
          </w:p>
        </w:tc>
        <w:tc>
          <w:tcPr>
            <w:tcW w:w="1853" w:type="dxa"/>
            <w:vAlign w:val="center"/>
          </w:tcPr>
          <w:p w:rsidR="00C143AC" w:rsidRPr="00DD2010" w:rsidRDefault="00C143AC" w:rsidP="007E7D78">
            <w:pPr>
              <w:spacing w:line="276" w:lineRule="auto"/>
              <w:jc w:val="center"/>
              <w:rPr>
                <w:rFonts w:eastAsia="Times New Roman"/>
                <w:sz w:val="22"/>
                <w:lang w:bidi="en-US"/>
              </w:rPr>
            </w:pPr>
            <w:r w:rsidRPr="00DD2010">
              <w:rPr>
                <w:rFonts w:eastAsia="Times New Roman"/>
                <w:sz w:val="22"/>
                <w:lang w:bidi="en-US"/>
              </w:rPr>
              <w:t>Не устанавливается</w:t>
            </w:r>
          </w:p>
        </w:tc>
      </w:tr>
      <w:tr w:rsidR="00C143AC" w:rsidRPr="00DD2010" w:rsidTr="00727C36">
        <w:trPr>
          <w:tblHeader/>
          <w:jc w:val="center"/>
        </w:trPr>
        <w:tc>
          <w:tcPr>
            <w:tcW w:w="648" w:type="dxa"/>
            <w:vAlign w:val="center"/>
          </w:tcPr>
          <w:p w:rsidR="00C143AC" w:rsidRPr="00DD2010" w:rsidRDefault="00C143AC" w:rsidP="0020674A">
            <w:pPr>
              <w:pStyle w:val="affe"/>
              <w:numPr>
                <w:ilvl w:val="0"/>
                <w:numId w:val="52"/>
              </w:numPr>
              <w:spacing w:line="276" w:lineRule="auto"/>
              <w:jc w:val="left"/>
              <w:rPr>
                <w:sz w:val="22"/>
                <w:szCs w:val="22"/>
                <w:lang w:val="ru-RU"/>
              </w:rPr>
            </w:pPr>
          </w:p>
        </w:tc>
        <w:tc>
          <w:tcPr>
            <w:tcW w:w="1842" w:type="dxa"/>
            <w:shd w:val="clear" w:color="auto" w:fill="auto"/>
            <w:vAlign w:val="center"/>
          </w:tcPr>
          <w:p w:rsidR="00C143AC" w:rsidRPr="00DD2010" w:rsidRDefault="00C143AC" w:rsidP="007E7D78">
            <w:pPr>
              <w:spacing w:line="276" w:lineRule="auto"/>
              <w:jc w:val="center"/>
              <w:rPr>
                <w:rFonts w:eastAsia="Times New Roman"/>
                <w:sz w:val="22"/>
                <w:lang w:eastAsia="ar-SA" w:bidi="en-US"/>
              </w:rPr>
            </w:pPr>
            <w:r w:rsidRPr="00DD2010">
              <w:rPr>
                <w:rFonts w:eastAsia="Times New Roman"/>
                <w:sz w:val="22"/>
                <w:lang w:bidi="en-US"/>
              </w:rPr>
              <w:t>Общественные пространства, объекты благоустройства и озеленения</w:t>
            </w:r>
          </w:p>
        </w:tc>
        <w:tc>
          <w:tcPr>
            <w:tcW w:w="1560" w:type="dxa"/>
            <w:shd w:val="clear" w:color="auto" w:fill="auto"/>
            <w:vAlign w:val="center"/>
          </w:tcPr>
          <w:p w:rsidR="00C143AC" w:rsidRPr="00DD2010" w:rsidRDefault="00C143AC" w:rsidP="007E7D78">
            <w:pPr>
              <w:spacing w:line="276" w:lineRule="auto"/>
              <w:jc w:val="center"/>
              <w:rPr>
                <w:rFonts w:eastAsia="Times New Roman"/>
                <w:sz w:val="22"/>
                <w:lang w:eastAsia="ar-SA" w:bidi="en-US"/>
              </w:rPr>
            </w:pPr>
            <w:r w:rsidRPr="00DD2010">
              <w:rPr>
                <w:rFonts w:eastAsia="Times New Roman"/>
                <w:sz w:val="22"/>
                <w:lang w:bidi="en-US"/>
              </w:rPr>
              <w:t>Благоустроенный пляж, место массовой околоводной рекреации</w:t>
            </w:r>
          </w:p>
        </w:tc>
        <w:tc>
          <w:tcPr>
            <w:tcW w:w="2126" w:type="dxa"/>
            <w:shd w:val="clear" w:color="auto" w:fill="auto"/>
            <w:vAlign w:val="center"/>
          </w:tcPr>
          <w:p w:rsidR="00C143AC" w:rsidRPr="00DD2010" w:rsidRDefault="00C143AC" w:rsidP="007E7D78">
            <w:pPr>
              <w:spacing w:line="276" w:lineRule="auto"/>
              <w:jc w:val="center"/>
              <w:rPr>
                <w:rFonts w:eastAsia="Times New Roman"/>
                <w:sz w:val="22"/>
                <w:lang w:eastAsia="ar-SA" w:bidi="en-US"/>
              </w:rPr>
            </w:pPr>
            <w:r w:rsidRPr="00DD2010">
              <w:rPr>
                <w:rFonts w:eastAsia="Times New Roman"/>
                <w:sz w:val="22"/>
                <w:lang w:bidi="en-US"/>
              </w:rPr>
              <w:t>Пляж</w:t>
            </w:r>
          </w:p>
        </w:tc>
        <w:tc>
          <w:tcPr>
            <w:tcW w:w="1843" w:type="dxa"/>
            <w:shd w:val="clear" w:color="auto" w:fill="auto"/>
            <w:vAlign w:val="center"/>
          </w:tcPr>
          <w:p w:rsidR="00C143AC" w:rsidRPr="00DD2010" w:rsidRDefault="00C143AC" w:rsidP="007E7D78">
            <w:pPr>
              <w:spacing w:line="276" w:lineRule="auto"/>
              <w:jc w:val="center"/>
              <w:rPr>
                <w:rFonts w:eastAsia="Times New Roman"/>
                <w:iCs/>
                <w:sz w:val="22"/>
                <w:lang w:bidi="en-US"/>
              </w:rPr>
            </w:pPr>
            <w:r w:rsidRPr="00DD2010">
              <w:rPr>
                <w:rFonts w:eastAsia="Times New Roman"/>
                <w:iCs/>
                <w:sz w:val="22"/>
                <w:lang w:bidi="en-US"/>
              </w:rPr>
              <w:t>К западу от с. Нижний Карачан, у пруда Димитровский</w:t>
            </w:r>
          </w:p>
        </w:tc>
        <w:tc>
          <w:tcPr>
            <w:tcW w:w="1173" w:type="dxa"/>
            <w:shd w:val="clear" w:color="auto" w:fill="auto"/>
            <w:vAlign w:val="center"/>
          </w:tcPr>
          <w:p w:rsidR="00C143AC" w:rsidRPr="00DD2010" w:rsidRDefault="00C143AC" w:rsidP="00312BFB">
            <w:pPr>
              <w:spacing w:line="276" w:lineRule="auto"/>
              <w:jc w:val="center"/>
              <w:rPr>
                <w:rFonts w:eastAsia="Times New Roman"/>
                <w:sz w:val="22"/>
                <w:lang w:bidi="en-US"/>
              </w:rPr>
            </w:pPr>
            <w:r w:rsidRPr="00DD2010">
              <w:rPr>
                <w:rFonts w:eastAsia="Times New Roman"/>
                <w:sz w:val="22"/>
                <w:lang w:bidi="en-US"/>
              </w:rPr>
              <w:t xml:space="preserve">Планируемый к </w:t>
            </w:r>
            <w:r w:rsidR="00312BFB" w:rsidRPr="00DD2010">
              <w:rPr>
                <w:rFonts w:eastAsia="Times New Roman"/>
                <w:sz w:val="22"/>
                <w:lang w:bidi="en-US"/>
              </w:rPr>
              <w:t>реконструкции</w:t>
            </w:r>
          </w:p>
        </w:tc>
        <w:tc>
          <w:tcPr>
            <w:tcW w:w="1701" w:type="dxa"/>
            <w:shd w:val="clear" w:color="auto" w:fill="auto"/>
            <w:vAlign w:val="center"/>
          </w:tcPr>
          <w:p w:rsidR="00C143AC" w:rsidRPr="00DD2010" w:rsidRDefault="004F4F1F" w:rsidP="007E7D78">
            <w:pPr>
              <w:spacing w:line="276" w:lineRule="auto"/>
              <w:jc w:val="center"/>
              <w:rPr>
                <w:rFonts w:eastAsia="Times New Roman"/>
                <w:sz w:val="22"/>
                <w:lang w:eastAsia="ar-SA" w:bidi="en-US"/>
              </w:rPr>
            </w:pPr>
            <w:r w:rsidRPr="00DD2010">
              <w:rPr>
                <w:rFonts w:eastAsia="Times New Roman"/>
                <w:sz w:val="22"/>
                <w:lang w:bidi="en-US"/>
              </w:rPr>
              <w:t>Зона рекреационного назначения</w:t>
            </w:r>
          </w:p>
        </w:tc>
        <w:tc>
          <w:tcPr>
            <w:tcW w:w="1236" w:type="dxa"/>
            <w:vAlign w:val="center"/>
          </w:tcPr>
          <w:p w:rsidR="00C143AC" w:rsidRPr="00DD2010" w:rsidRDefault="000453B1" w:rsidP="007E7D78">
            <w:pPr>
              <w:spacing w:line="276" w:lineRule="auto"/>
              <w:jc w:val="center"/>
              <w:rPr>
                <w:rFonts w:eastAsia="Times New Roman"/>
                <w:sz w:val="22"/>
                <w:lang w:eastAsia="ar-SA" w:bidi="en-US"/>
              </w:rPr>
            </w:pPr>
            <w:r w:rsidRPr="00DD2010">
              <w:rPr>
                <w:rFonts w:eastAsia="Times New Roman"/>
                <w:sz w:val="22"/>
                <w:lang w:bidi="en-US"/>
              </w:rPr>
              <w:t>Площадь – 1800м</w:t>
            </w:r>
            <w:r w:rsidRPr="00DD2010">
              <w:rPr>
                <w:rFonts w:eastAsia="Times New Roman"/>
                <w:sz w:val="22"/>
                <w:vertAlign w:val="superscript"/>
                <w:lang w:bidi="en-US"/>
              </w:rPr>
              <w:t xml:space="preserve">2 </w:t>
            </w:r>
          </w:p>
        </w:tc>
        <w:tc>
          <w:tcPr>
            <w:tcW w:w="1032" w:type="dxa"/>
            <w:vAlign w:val="center"/>
          </w:tcPr>
          <w:p w:rsidR="00C143AC" w:rsidRPr="00DD2010" w:rsidRDefault="00C143AC" w:rsidP="007E7D78">
            <w:pPr>
              <w:spacing w:line="276" w:lineRule="auto"/>
              <w:jc w:val="center"/>
              <w:rPr>
                <w:rFonts w:eastAsia="Times New Roman"/>
                <w:sz w:val="22"/>
                <w:lang w:bidi="en-US"/>
              </w:rPr>
            </w:pPr>
            <w:r w:rsidRPr="00DD2010">
              <w:rPr>
                <w:rFonts w:eastAsia="Times New Roman"/>
                <w:sz w:val="22"/>
                <w:lang w:bidi="en-US"/>
              </w:rPr>
              <w:t>2027 г.</w:t>
            </w:r>
          </w:p>
        </w:tc>
        <w:tc>
          <w:tcPr>
            <w:tcW w:w="1853" w:type="dxa"/>
            <w:vAlign w:val="center"/>
          </w:tcPr>
          <w:p w:rsidR="00C143AC" w:rsidRPr="00DD2010" w:rsidRDefault="00C143AC" w:rsidP="007E7D78">
            <w:pPr>
              <w:spacing w:line="276" w:lineRule="auto"/>
              <w:jc w:val="center"/>
              <w:rPr>
                <w:rFonts w:eastAsia="Times New Roman"/>
                <w:sz w:val="22"/>
                <w:lang w:bidi="en-US"/>
              </w:rPr>
            </w:pPr>
            <w:r w:rsidRPr="00DD2010">
              <w:rPr>
                <w:rFonts w:eastAsia="Times New Roman"/>
                <w:sz w:val="22"/>
                <w:lang w:bidi="en-US"/>
              </w:rPr>
              <w:t>Не устанавливается</w:t>
            </w:r>
          </w:p>
        </w:tc>
      </w:tr>
      <w:bookmarkEnd w:id="774"/>
    </w:tbl>
    <w:p w:rsidR="00F96C40" w:rsidRPr="00DD2010" w:rsidRDefault="00F96C40" w:rsidP="00171791">
      <w:pPr>
        <w:spacing w:after="0" w:line="276" w:lineRule="auto"/>
        <w:ind w:firstLine="567"/>
        <w:rPr>
          <w:rFonts w:cs="Times New Roman"/>
        </w:rPr>
        <w:sectPr w:rsidR="00F96C40" w:rsidRPr="00DD2010" w:rsidSect="00F96C40">
          <w:pgSz w:w="16838" w:h="11906" w:orient="landscape"/>
          <w:pgMar w:top="567" w:right="1134" w:bottom="1701" w:left="1134" w:header="709" w:footer="176" w:gutter="0"/>
          <w:cols w:space="708"/>
          <w:docGrid w:linePitch="360"/>
        </w:sectPr>
      </w:pPr>
    </w:p>
    <w:p w:rsidR="00887CB8" w:rsidRPr="00DD2010" w:rsidRDefault="00F96C40" w:rsidP="00EB1C2B">
      <w:pPr>
        <w:pStyle w:val="1"/>
        <w:numPr>
          <w:ilvl w:val="0"/>
          <w:numId w:val="32"/>
        </w:numPr>
        <w:spacing w:before="0" w:after="240" w:line="276" w:lineRule="auto"/>
        <w:ind w:left="0" w:firstLine="0"/>
        <w:jc w:val="center"/>
        <w:rPr>
          <w:rFonts w:ascii="Times New Roman" w:hAnsi="Times New Roman" w:cs="Times New Roman"/>
          <w:b/>
          <w:color w:val="auto"/>
          <w:sz w:val="24"/>
          <w:szCs w:val="24"/>
        </w:rPr>
      </w:pPr>
      <w:bookmarkStart w:id="775" w:name="_Toc183689259"/>
      <w:r w:rsidRPr="00DD2010">
        <w:rPr>
          <w:rFonts w:ascii="Times New Roman" w:hAnsi="Times New Roman" w:cs="Times New Roman"/>
          <w:b/>
          <w:color w:val="auto"/>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75"/>
    </w:p>
    <w:p w:rsidR="00887CB8" w:rsidRPr="00DD2010" w:rsidRDefault="00887CB8" w:rsidP="00171791">
      <w:pPr>
        <w:pStyle w:val="af6"/>
        <w:spacing w:before="0" w:after="0" w:line="276" w:lineRule="auto"/>
        <w:ind w:firstLine="567"/>
        <w:rPr>
          <w:i w:val="0"/>
        </w:rPr>
      </w:pPr>
      <w:bookmarkStart w:id="776" w:name="_Hlk134016411"/>
      <w:r w:rsidRPr="00DD2010">
        <w:rPr>
          <w:i w:val="0"/>
        </w:rPr>
        <w:t xml:space="preserve">На территорию </w:t>
      </w:r>
      <w:r w:rsidR="00EE5C42" w:rsidRPr="00DD2010">
        <w:rPr>
          <w:i w:val="0"/>
        </w:rPr>
        <w:t>Нижнекарачанского</w:t>
      </w:r>
      <w:r w:rsidRPr="00DD2010">
        <w:rPr>
          <w:i w:val="0"/>
        </w:rPr>
        <w:t xml:space="preserve"> сельского поселения распространяют действие следующие документы территориального планирования Российской Федерации:</w:t>
      </w:r>
    </w:p>
    <w:p w:rsidR="00887CB8" w:rsidRPr="00DD2010" w:rsidRDefault="00C331D1" w:rsidP="00EB1C2B">
      <w:pPr>
        <w:pStyle w:val="af6"/>
        <w:numPr>
          <w:ilvl w:val="0"/>
          <w:numId w:val="56"/>
        </w:numPr>
        <w:spacing w:before="0" w:after="0" w:line="276" w:lineRule="auto"/>
        <w:ind w:left="0" w:firstLine="567"/>
        <w:rPr>
          <w:i w:val="0"/>
        </w:rPr>
      </w:pPr>
      <w:r w:rsidRPr="00DD2010">
        <w:rPr>
          <w:i w:val="0"/>
        </w:rPr>
        <w:t xml:space="preserve"> </w:t>
      </w:r>
      <w:r w:rsidR="00B30442" w:rsidRPr="00DD2010">
        <w:rPr>
          <w:i w:val="0"/>
        </w:rPr>
        <w:t>С</w:t>
      </w:r>
      <w:r w:rsidR="00887CB8" w:rsidRPr="00DD2010">
        <w:rPr>
          <w:i w:val="0"/>
        </w:rPr>
        <w:t xml:space="preserve">хема территориального планирования Российской Федерации в области здравоохранения, утвержденная распоряжением </w:t>
      </w:r>
      <w:r w:rsidR="0097433F" w:rsidRPr="00DD2010">
        <w:rPr>
          <w:i w:val="0"/>
        </w:rPr>
        <w:t>Правительства</w:t>
      </w:r>
      <w:r w:rsidR="00887CB8" w:rsidRPr="00DD2010">
        <w:rPr>
          <w:i w:val="0"/>
        </w:rPr>
        <w:t xml:space="preserve"> Российской Федерации от 28.12.2012 №2607-р (с последующими изменениями и дополнениями);</w:t>
      </w:r>
    </w:p>
    <w:p w:rsidR="00887CB8" w:rsidRPr="00DD2010" w:rsidRDefault="00C331D1" w:rsidP="00EB1C2B">
      <w:pPr>
        <w:pStyle w:val="af6"/>
        <w:numPr>
          <w:ilvl w:val="0"/>
          <w:numId w:val="56"/>
        </w:numPr>
        <w:spacing w:before="0" w:after="0" w:line="276" w:lineRule="auto"/>
        <w:ind w:left="0" w:firstLine="567"/>
        <w:rPr>
          <w:i w:val="0"/>
        </w:rPr>
      </w:pPr>
      <w:r w:rsidRPr="00DD2010">
        <w:rPr>
          <w:i w:val="0"/>
        </w:rPr>
        <w:t xml:space="preserve"> </w:t>
      </w:r>
      <w:r w:rsidR="00B30442" w:rsidRPr="00DD2010">
        <w:rPr>
          <w:i w:val="0"/>
        </w:rPr>
        <w:t>С</w:t>
      </w:r>
      <w:r w:rsidR="00887CB8" w:rsidRPr="00DD2010">
        <w:rPr>
          <w:i w:val="0"/>
        </w:rPr>
        <w:t xml:space="preserve">хема территориального планирования Российской Федерации в области высшего профессионального образования, утвержденная распоряжением </w:t>
      </w:r>
      <w:r w:rsidR="0097433F" w:rsidRPr="00DD2010">
        <w:rPr>
          <w:i w:val="0"/>
        </w:rPr>
        <w:t>Правительства</w:t>
      </w:r>
      <w:r w:rsidR="00887CB8" w:rsidRPr="00DD2010">
        <w:rPr>
          <w:i w:val="0"/>
        </w:rPr>
        <w:t xml:space="preserve"> Российской Федерации от 26.02.2013 №247-р;</w:t>
      </w:r>
    </w:p>
    <w:p w:rsidR="00887CB8" w:rsidRPr="00DD2010" w:rsidRDefault="00C331D1" w:rsidP="00EB1C2B">
      <w:pPr>
        <w:pStyle w:val="af6"/>
        <w:numPr>
          <w:ilvl w:val="0"/>
          <w:numId w:val="56"/>
        </w:numPr>
        <w:spacing w:before="0" w:after="0" w:line="276" w:lineRule="auto"/>
        <w:ind w:left="0" w:firstLine="567"/>
        <w:rPr>
          <w:i w:val="0"/>
        </w:rPr>
      </w:pPr>
      <w:r w:rsidRPr="00DD2010">
        <w:rPr>
          <w:i w:val="0"/>
        </w:rPr>
        <w:t xml:space="preserve"> </w:t>
      </w:r>
      <w:r w:rsidR="00B30442" w:rsidRPr="00DD2010">
        <w:rPr>
          <w:i w:val="0"/>
        </w:rPr>
        <w:t>С</w:t>
      </w:r>
      <w:r w:rsidR="00887CB8" w:rsidRPr="00DD2010">
        <w:rPr>
          <w:i w:val="0"/>
        </w:rPr>
        <w:t xml:space="preserve">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w:t>
      </w:r>
      <w:r w:rsidR="0097433F" w:rsidRPr="00DD2010">
        <w:rPr>
          <w:i w:val="0"/>
        </w:rPr>
        <w:t>Правительства</w:t>
      </w:r>
      <w:r w:rsidR="00887CB8" w:rsidRPr="00DD2010">
        <w:rPr>
          <w:i w:val="0"/>
        </w:rPr>
        <w:t xml:space="preserve"> Российской Федерации от 19.03.2013 №384-р (с последующими изменениями и дополнениями);</w:t>
      </w:r>
    </w:p>
    <w:p w:rsidR="00887CB8" w:rsidRPr="00DD2010" w:rsidRDefault="00C331D1" w:rsidP="00EB1C2B">
      <w:pPr>
        <w:pStyle w:val="af6"/>
        <w:numPr>
          <w:ilvl w:val="0"/>
          <w:numId w:val="56"/>
        </w:numPr>
        <w:spacing w:before="0" w:after="0" w:line="276" w:lineRule="auto"/>
        <w:ind w:left="0" w:firstLine="567"/>
        <w:rPr>
          <w:i w:val="0"/>
        </w:rPr>
      </w:pPr>
      <w:r w:rsidRPr="00DD2010">
        <w:rPr>
          <w:i w:val="0"/>
        </w:rPr>
        <w:t xml:space="preserve"> </w:t>
      </w:r>
      <w:r w:rsidR="00B30442" w:rsidRPr="00DD2010">
        <w:rPr>
          <w:i w:val="0"/>
        </w:rPr>
        <w:t>С</w:t>
      </w:r>
      <w:r w:rsidR="00887CB8" w:rsidRPr="00DD2010">
        <w:rPr>
          <w:i w:val="0"/>
        </w:rPr>
        <w:t xml:space="preserve">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w:t>
      </w:r>
      <w:r w:rsidR="0097433F" w:rsidRPr="00DD2010">
        <w:rPr>
          <w:i w:val="0"/>
        </w:rPr>
        <w:t>Правительства</w:t>
      </w:r>
      <w:r w:rsidR="00887CB8" w:rsidRPr="00DD2010">
        <w:rPr>
          <w:i w:val="0"/>
        </w:rPr>
        <w:t xml:space="preserve"> Российской Федерации от 06.05.2015 №816-р (с последующими изменениями и дополнениями);</w:t>
      </w:r>
    </w:p>
    <w:p w:rsidR="00887CB8" w:rsidRPr="00DD2010" w:rsidRDefault="00C331D1" w:rsidP="00EB1C2B">
      <w:pPr>
        <w:pStyle w:val="af6"/>
        <w:numPr>
          <w:ilvl w:val="0"/>
          <w:numId w:val="56"/>
        </w:numPr>
        <w:spacing w:before="0" w:after="0" w:line="276" w:lineRule="auto"/>
        <w:ind w:left="0" w:firstLine="567"/>
        <w:rPr>
          <w:i w:val="0"/>
        </w:rPr>
      </w:pPr>
      <w:r w:rsidRPr="00DD2010">
        <w:rPr>
          <w:i w:val="0"/>
        </w:rPr>
        <w:t xml:space="preserve"> </w:t>
      </w:r>
      <w:r w:rsidR="00B30442" w:rsidRPr="00DD2010">
        <w:rPr>
          <w:i w:val="0"/>
        </w:rPr>
        <w:t>С</w:t>
      </w:r>
      <w:r w:rsidR="00887CB8" w:rsidRPr="00DD2010">
        <w:rPr>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887CB8" w:rsidRPr="00DD2010" w:rsidRDefault="00C331D1" w:rsidP="00EB1C2B">
      <w:pPr>
        <w:pStyle w:val="af6"/>
        <w:numPr>
          <w:ilvl w:val="0"/>
          <w:numId w:val="56"/>
        </w:numPr>
        <w:spacing w:before="0" w:after="0" w:line="276" w:lineRule="auto"/>
        <w:ind w:left="0" w:firstLine="567"/>
        <w:rPr>
          <w:i w:val="0"/>
        </w:rPr>
      </w:pPr>
      <w:r w:rsidRPr="00DD2010">
        <w:rPr>
          <w:i w:val="0"/>
        </w:rPr>
        <w:t xml:space="preserve"> С</w:t>
      </w:r>
      <w:r w:rsidR="00887CB8" w:rsidRPr="00DD2010">
        <w:rPr>
          <w:i w:val="0"/>
        </w:rPr>
        <w:t xml:space="preserve">хема территориального планирования Российской Федерации в области энергетики, утвержденная распоряжением </w:t>
      </w:r>
      <w:r w:rsidR="0097433F" w:rsidRPr="00DD2010">
        <w:rPr>
          <w:i w:val="0"/>
        </w:rPr>
        <w:t>Правительства</w:t>
      </w:r>
      <w:r w:rsidR="00887CB8" w:rsidRPr="00DD2010">
        <w:rPr>
          <w:i w:val="0"/>
        </w:rPr>
        <w:t xml:space="preserve"> Российской Федерации от 01.08.2016 № 1634-р (с последующими изменениями и дополнениями)</w:t>
      </w:r>
      <w:r w:rsidRPr="00DD2010">
        <w:rPr>
          <w:i w:val="0"/>
        </w:rPr>
        <w:t>.</w:t>
      </w:r>
    </w:p>
    <w:p w:rsidR="00C331D1" w:rsidRPr="00DD2010" w:rsidRDefault="00C331D1" w:rsidP="00A51BE8">
      <w:pPr>
        <w:pStyle w:val="af6"/>
        <w:spacing w:after="0" w:line="276" w:lineRule="auto"/>
        <w:ind w:firstLine="567"/>
        <w:rPr>
          <w:i w:val="0"/>
        </w:rPr>
      </w:pPr>
      <w:r w:rsidRPr="00DD2010">
        <w:rPr>
          <w:i w:val="0"/>
        </w:rPr>
        <w:t xml:space="preserve">Основные объекты федерального значения, расположенные на территории </w:t>
      </w:r>
      <w:r w:rsidR="00EE5C42" w:rsidRPr="00DD2010">
        <w:rPr>
          <w:i w:val="0"/>
        </w:rPr>
        <w:t>Нижнекарачанского</w:t>
      </w:r>
      <w:r w:rsidRPr="00DD2010">
        <w:rPr>
          <w:i w:val="0"/>
        </w:rPr>
        <w:t xml:space="preserve"> сельского поселения:</w:t>
      </w:r>
    </w:p>
    <w:p w:rsidR="00C331D1" w:rsidRPr="00DD2010" w:rsidRDefault="00C331D1" w:rsidP="00A51BE8">
      <w:pPr>
        <w:pStyle w:val="af6"/>
        <w:spacing w:before="0" w:after="0" w:line="276" w:lineRule="auto"/>
        <w:ind w:firstLine="567"/>
      </w:pPr>
      <w:r w:rsidRPr="00DD2010">
        <w:t xml:space="preserve">- Водные объекты общего пользования </w:t>
      </w:r>
      <w:r w:rsidR="00417A58" w:rsidRPr="00DD2010">
        <w:t>–</w:t>
      </w:r>
      <w:r w:rsidRPr="00DD2010">
        <w:t xml:space="preserve"> </w:t>
      </w:r>
      <w:r w:rsidR="00417A58" w:rsidRPr="00DD2010">
        <w:t xml:space="preserve">р. </w:t>
      </w:r>
      <w:r w:rsidR="00EB0381" w:rsidRPr="00DD2010">
        <w:t>Хопер, р. Карачан, ручей Таволжанка</w:t>
      </w:r>
      <w:r w:rsidR="00417A58" w:rsidRPr="00DD2010">
        <w:t xml:space="preserve"> и </w:t>
      </w:r>
      <w:r w:rsidRPr="00DD2010">
        <w:lastRenderedPageBreak/>
        <w:t>пруды;</w:t>
      </w:r>
    </w:p>
    <w:p w:rsidR="00E668C6" w:rsidRPr="00DD2010" w:rsidRDefault="00E668C6" w:rsidP="00E668C6">
      <w:pPr>
        <w:pStyle w:val="af6"/>
        <w:spacing w:before="0" w:after="0" w:line="276" w:lineRule="auto"/>
        <w:ind w:firstLine="567"/>
      </w:pPr>
      <w:r w:rsidRPr="00DD2010">
        <w:t xml:space="preserve">- Инженерная инфраструктура: </w:t>
      </w:r>
    </w:p>
    <w:p w:rsidR="00E668C6" w:rsidRPr="00DD2010" w:rsidRDefault="00E668C6" w:rsidP="00E668C6">
      <w:pPr>
        <w:pStyle w:val="af6"/>
        <w:spacing w:before="0" w:after="0" w:line="276" w:lineRule="auto"/>
        <w:ind w:firstLine="709"/>
      </w:pPr>
      <w:r w:rsidRPr="00DD2010">
        <w:t>- ЛЭП 500 кВ;</w:t>
      </w:r>
    </w:p>
    <w:p w:rsidR="00756990" w:rsidRPr="00DD2010" w:rsidRDefault="00756990" w:rsidP="00E668C6">
      <w:pPr>
        <w:pStyle w:val="af6"/>
        <w:spacing w:before="0" w:after="0" w:line="276" w:lineRule="auto"/>
        <w:ind w:firstLine="709"/>
      </w:pPr>
      <w:r w:rsidRPr="00DD2010">
        <w:t xml:space="preserve">- </w:t>
      </w:r>
      <w:r w:rsidR="00676C37" w:rsidRPr="00DD2010">
        <w:t xml:space="preserve">Магистральный аммиакопровод </w:t>
      </w:r>
      <w:r w:rsidR="00A81A7D" w:rsidRPr="00DD2010">
        <w:t>«Тольятти - Одесса»;</w:t>
      </w:r>
      <w:r w:rsidRPr="00DD2010">
        <w:t xml:space="preserve"> </w:t>
      </w:r>
    </w:p>
    <w:p w:rsidR="00C331D1" w:rsidRPr="00DD2010" w:rsidRDefault="00C331D1" w:rsidP="00A51BE8">
      <w:pPr>
        <w:pStyle w:val="af6"/>
        <w:spacing w:before="0" w:after="0" w:line="276" w:lineRule="auto"/>
        <w:ind w:firstLine="567"/>
      </w:pPr>
      <w:r w:rsidRPr="00DD2010">
        <w:t xml:space="preserve">- </w:t>
      </w:r>
      <w:r w:rsidR="00790D06" w:rsidRPr="00DD2010">
        <w:t>Объекты культурного</w:t>
      </w:r>
      <w:r w:rsidR="00417A58" w:rsidRPr="00DD2010">
        <w:t xml:space="preserve"> наследия (памятники археологии):</w:t>
      </w:r>
    </w:p>
    <w:p w:rsidR="00756990" w:rsidRPr="00DD2010" w:rsidRDefault="00EB0381" w:rsidP="00EB1C2B">
      <w:pPr>
        <w:pStyle w:val="af6"/>
        <w:numPr>
          <w:ilvl w:val="0"/>
          <w:numId w:val="92"/>
        </w:numPr>
        <w:spacing w:before="0" w:after="0" w:line="276" w:lineRule="auto"/>
        <w:ind w:left="851" w:hanging="153"/>
      </w:pPr>
      <w:r w:rsidRPr="00DD2010">
        <w:t>Стоянка у с. Нижний Карачан</w:t>
      </w:r>
      <w:r w:rsidR="00756990" w:rsidRPr="00DD2010">
        <w:t>;</w:t>
      </w:r>
    </w:p>
    <w:p w:rsidR="00EB0381" w:rsidRPr="00DD2010" w:rsidRDefault="00EB0381" w:rsidP="00EB1C2B">
      <w:pPr>
        <w:pStyle w:val="af6"/>
        <w:numPr>
          <w:ilvl w:val="0"/>
          <w:numId w:val="92"/>
        </w:numPr>
        <w:spacing w:before="0" w:after="0" w:line="276" w:lineRule="auto"/>
        <w:ind w:left="851" w:hanging="153"/>
      </w:pPr>
      <w:r w:rsidRPr="00DD2010">
        <w:t>Поселение 1 у с. Нижний Карачан;</w:t>
      </w:r>
    </w:p>
    <w:p w:rsidR="00EB0381" w:rsidRPr="00DD2010" w:rsidRDefault="00EB0381" w:rsidP="00EB0381">
      <w:pPr>
        <w:pStyle w:val="af6"/>
        <w:numPr>
          <w:ilvl w:val="0"/>
          <w:numId w:val="92"/>
        </w:numPr>
        <w:spacing w:before="0" w:after="0" w:line="276" w:lineRule="auto"/>
        <w:ind w:left="851" w:hanging="153"/>
      </w:pPr>
      <w:r w:rsidRPr="00DD2010">
        <w:t>Поселение 2 у с. Нижний Карачан;</w:t>
      </w:r>
    </w:p>
    <w:p w:rsidR="00EB0381" w:rsidRPr="00DD2010" w:rsidRDefault="00EB0381" w:rsidP="00EB0381">
      <w:pPr>
        <w:pStyle w:val="af6"/>
        <w:numPr>
          <w:ilvl w:val="0"/>
          <w:numId w:val="92"/>
        </w:numPr>
        <w:spacing w:before="0" w:after="0" w:line="276" w:lineRule="auto"/>
        <w:ind w:left="851" w:hanging="153"/>
      </w:pPr>
      <w:r w:rsidRPr="00DD2010">
        <w:t>Поселение 3 у с. Нижний Карачан;</w:t>
      </w:r>
    </w:p>
    <w:p w:rsidR="00EB0381" w:rsidRPr="00DD2010" w:rsidRDefault="00EB0381" w:rsidP="00EB1C2B">
      <w:pPr>
        <w:pStyle w:val="af6"/>
        <w:numPr>
          <w:ilvl w:val="0"/>
          <w:numId w:val="92"/>
        </w:numPr>
        <w:spacing w:before="0" w:after="0" w:line="276" w:lineRule="auto"/>
        <w:ind w:left="851" w:hanging="153"/>
      </w:pPr>
      <w:r w:rsidRPr="00DD2010">
        <w:t>Курган 1 у с. Васильевка;</w:t>
      </w:r>
    </w:p>
    <w:p w:rsidR="00EB0381" w:rsidRPr="00DD2010" w:rsidRDefault="00EB0381" w:rsidP="00EB0381">
      <w:pPr>
        <w:pStyle w:val="af6"/>
        <w:numPr>
          <w:ilvl w:val="0"/>
          <w:numId w:val="92"/>
        </w:numPr>
        <w:spacing w:before="0" w:after="0" w:line="276" w:lineRule="auto"/>
        <w:ind w:left="851" w:hanging="153"/>
      </w:pPr>
      <w:r w:rsidRPr="00DD2010">
        <w:t>Курган 2 у с. Васильевка;</w:t>
      </w:r>
    </w:p>
    <w:p w:rsidR="00EB0381" w:rsidRPr="00DD2010" w:rsidRDefault="00EB0381" w:rsidP="00EB0381">
      <w:pPr>
        <w:pStyle w:val="af6"/>
        <w:numPr>
          <w:ilvl w:val="0"/>
          <w:numId w:val="92"/>
        </w:numPr>
        <w:spacing w:before="0" w:after="0" w:line="276" w:lineRule="auto"/>
        <w:ind w:left="851" w:hanging="153"/>
      </w:pPr>
      <w:r w:rsidRPr="00DD2010">
        <w:t>Курганная группа у с. Васильевка.</w:t>
      </w:r>
    </w:p>
    <w:p w:rsidR="00756990" w:rsidRPr="00DD2010" w:rsidRDefault="00756990" w:rsidP="00A51BE8">
      <w:pPr>
        <w:pStyle w:val="af6"/>
        <w:spacing w:before="0" w:after="0" w:line="276" w:lineRule="auto"/>
        <w:ind w:left="567"/>
        <w:rPr>
          <w:i w:val="0"/>
        </w:rPr>
      </w:pPr>
    </w:p>
    <w:p w:rsidR="002D7432" w:rsidRPr="00DD2010" w:rsidRDefault="00887CB8" w:rsidP="00A51BE8">
      <w:pPr>
        <w:pStyle w:val="af6"/>
        <w:spacing w:before="0" w:after="0" w:line="276" w:lineRule="auto"/>
        <w:ind w:firstLine="567"/>
        <w:rPr>
          <w:i w:val="0"/>
        </w:rPr>
      </w:pPr>
      <w:r w:rsidRPr="00DD2010">
        <w:rPr>
          <w:i w:val="0"/>
        </w:rPr>
        <w:t xml:space="preserve">Кроме того, на территорию </w:t>
      </w:r>
      <w:r w:rsidR="00EE5C42" w:rsidRPr="00DD2010">
        <w:rPr>
          <w:i w:val="0"/>
        </w:rPr>
        <w:t>Нижнекарачанского</w:t>
      </w:r>
      <w:r w:rsidRPr="00DD2010">
        <w:rPr>
          <w:i w:val="0"/>
        </w:rPr>
        <w:t xml:space="preserve"> сельского поселения распространяется действие </w:t>
      </w:r>
      <w:r w:rsidR="002D7432" w:rsidRPr="00DD2010">
        <w:rPr>
          <w:i w:val="0"/>
        </w:rPr>
        <w:t>С</w:t>
      </w:r>
      <w:r w:rsidRPr="00DD2010">
        <w:rPr>
          <w:i w:val="0"/>
        </w:rPr>
        <w:t>хем</w:t>
      </w:r>
      <w:r w:rsidR="00BB02D4" w:rsidRPr="00DD2010">
        <w:rPr>
          <w:i w:val="0"/>
        </w:rPr>
        <w:t>ы</w:t>
      </w:r>
      <w:r w:rsidRPr="00DD2010">
        <w:rPr>
          <w:i w:val="0"/>
        </w:rPr>
        <w:t xml:space="preserve"> </w:t>
      </w:r>
      <w:r w:rsidR="002D7432" w:rsidRPr="00DD2010">
        <w:rPr>
          <w:i w:val="0"/>
        </w:rPr>
        <w:t>территориального планирования Воронежской области, утвержденн</w:t>
      </w:r>
      <w:r w:rsidR="00BB02D4" w:rsidRPr="00DD2010">
        <w:rPr>
          <w:i w:val="0"/>
        </w:rPr>
        <w:t>ой</w:t>
      </w:r>
      <w:r w:rsidR="002D7432" w:rsidRPr="00DD2010">
        <w:rPr>
          <w:i w:val="0"/>
        </w:rPr>
        <w:t xml:space="preserve"> постановлением </w:t>
      </w:r>
      <w:r w:rsidR="0097433F" w:rsidRPr="00DD2010">
        <w:rPr>
          <w:i w:val="0"/>
        </w:rPr>
        <w:t>Правительства</w:t>
      </w:r>
      <w:r w:rsidR="002D7432" w:rsidRPr="00DD2010">
        <w:rPr>
          <w:i w:val="0"/>
        </w:rPr>
        <w:t xml:space="preserve"> Воронежской области от 05.03.2009 №158.</w:t>
      </w:r>
    </w:p>
    <w:p w:rsidR="00C331D1" w:rsidRPr="00DD2010" w:rsidRDefault="00C331D1" w:rsidP="00A51BE8">
      <w:pPr>
        <w:pStyle w:val="af6"/>
        <w:spacing w:after="0" w:line="276" w:lineRule="auto"/>
        <w:ind w:firstLine="567"/>
        <w:rPr>
          <w:i w:val="0"/>
        </w:rPr>
      </w:pPr>
      <w:r w:rsidRPr="00DD2010">
        <w:rPr>
          <w:i w:val="0"/>
        </w:rPr>
        <w:t xml:space="preserve">Основные объекты регионального значения, расположенные на территории </w:t>
      </w:r>
      <w:r w:rsidR="00EE5C42" w:rsidRPr="00DD2010">
        <w:rPr>
          <w:i w:val="0"/>
        </w:rPr>
        <w:t>Нижнекарачанского</w:t>
      </w:r>
      <w:r w:rsidRPr="00DD2010">
        <w:rPr>
          <w:i w:val="0"/>
        </w:rPr>
        <w:t xml:space="preserve"> сельского поселения:</w:t>
      </w:r>
    </w:p>
    <w:p w:rsidR="00756990" w:rsidRPr="00DD2010" w:rsidRDefault="00C331D1" w:rsidP="00A51BE8">
      <w:pPr>
        <w:pStyle w:val="af6"/>
        <w:spacing w:before="0" w:after="0" w:line="276" w:lineRule="auto"/>
        <w:ind w:firstLine="567"/>
      </w:pPr>
      <w:r w:rsidRPr="00DD2010">
        <w:t xml:space="preserve">- </w:t>
      </w:r>
      <w:r w:rsidR="00756990" w:rsidRPr="00DD2010">
        <w:t xml:space="preserve">БУЗ ВО «Грибановская районная больница» </w:t>
      </w:r>
      <w:r w:rsidR="00EB0381" w:rsidRPr="00DD2010">
        <w:t>Нижнекарачанская</w:t>
      </w:r>
      <w:r w:rsidR="00756990" w:rsidRPr="00DD2010">
        <w:t xml:space="preserve"> врачебная амбулатория;</w:t>
      </w:r>
    </w:p>
    <w:p w:rsidR="00C331D1" w:rsidRPr="00DD2010" w:rsidRDefault="00C331D1" w:rsidP="00A51BE8">
      <w:pPr>
        <w:pStyle w:val="af6"/>
        <w:spacing w:before="0" w:after="0" w:line="276" w:lineRule="auto"/>
        <w:ind w:firstLine="567"/>
      </w:pPr>
      <w:r w:rsidRPr="00DD2010">
        <w:t xml:space="preserve">- Инженерная инфраструктура: </w:t>
      </w:r>
    </w:p>
    <w:p w:rsidR="00EB0381" w:rsidRPr="00DD2010" w:rsidRDefault="00EB0381" w:rsidP="00A51BE8">
      <w:pPr>
        <w:pStyle w:val="af6"/>
        <w:spacing w:before="0" w:after="0" w:line="276" w:lineRule="auto"/>
        <w:ind w:firstLine="709"/>
      </w:pPr>
      <w:r w:rsidRPr="00DD2010">
        <w:t>- ЛЭП 35 кВ;</w:t>
      </w:r>
    </w:p>
    <w:p w:rsidR="00EB0381" w:rsidRPr="00DD2010" w:rsidRDefault="00EB0381" w:rsidP="00A51BE8">
      <w:pPr>
        <w:pStyle w:val="af6"/>
        <w:spacing w:before="0" w:after="0" w:line="276" w:lineRule="auto"/>
        <w:ind w:firstLine="709"/>
      </w:pPr>
      <w:r w:rsidRPr="00DD2010">
        <w:t>- Электрическая подстанция 35 кВ</w:t>
      </w:r>
      <w:r w:rsidR="00C936AC" w:rsidRPr="00DD2010">
        <w:t xml:space="preserve"> ПС «Н. Карачан»</w:t>
      </w:r>
      <w:r w:rsidRPr="00DD2010">
        <w:t xml:space="preserve"> (с. Нижний Карачан</w:t>
      </w:r>
      <w:r w:rsidR="00836784" w:rsidRPr="00DD2010">
        <w:t>, ул. Гагарина</w:t>
      </w:r>
      <w:r w:rsidRPr="00DD2010">
        <w:t>);</w:t>
      </w:r>
    </w:p>
    <w:p w:rsidR="00C331D1" w:rsidRPr="00DD2010" w:rsidRDefault="00C331D1" w:rsidP="00A51BE8">
      <w:pPr>
        <w:pStyle w:val="af6"/>
        <w:spacing w:before="0" w:after="0" w:line="276" w:lineRule="auto"/>
        <w:ind w:firstLine="567"/>
      </w:pPr>
      <w:r w:rsidRPr="00DD2010">
        <w:t>- Транспортная инфраструктура:</w:t>
      </w:r>
    </w:p>
    <w:p w:rsidR="00A81A7D" w:rsidRPr="00DD2010" w:rsidRDefault="00A81A7D" w:rsidP="00EB0381">
      <w:pPr>
        <w:pStyle w:val="af6"/>
        <w:numPr>
          <w:ilvl w:val="0"/>
          <w:numId w:val="93"/>
        </w:numPr>
        <w:spacing w:before="0" w:after="0" w:line="276" w:lineRule="auto"/>
        <w:ind w:left="851" w:hanging="142"/>
      </w:pPr>
      <w:r w:rsidRPr="00DD2010">
        <w:t xml:space="preserve">20 ОП РЗ </w:t>
      </w:r>
      <w:r w:rsidR="00EB0381" w:rsidRPr="00DD2010">
        <w:t xml:space="preserve">Н 1-9 </w:t>
      </w:r>
      <w:r w:rsidRPr="00DD2010">
        <w:t>«Курск-Борисоглебск»</w:t>
      </w:r>
      <w:r w:rsidR="00EB0381" w:rsidRPr="00DD2010">
        <w:t xml:space="preserve"> </w:t>
      </w:r>
      <w:r w:rsidRPr="00DD2010">
        <w:t>-</w:t>
      </w:r>
      <w:r w:rsidR="00EB0381" w:rsidRPr="00DD2010">
        <w:t xml:space="preserve"> с. Васильевка;</w:t>
      </w:r>
    </w:p>
    <w:p w:rsidR="00A81A7D" w:rsidRPr="00DD2010" w:rsidRDefault="00A81A7D" w:rsidP="00EB1C2B">
      <w:pPr>
        <w:pStyle w:val="af6"/>
        <w:numPr>
          <w:ilvl w:val="0"/>
          <w:numId w:val="93"/>
        </w:numPr>
        <w:spacing w:before="0" w:after="0" w:line="276" w:lineRule="auto"/>
        <w:ind w:left="851" w:hanging="153"/>
      </w:pPr>
      <w:r w:rsidRPr="00DD2010">
        <w:t xml:space="preserve">20 ОП РЗ </w:t>
      </w:r>
      <w:r w:rsidR="00EB0381" w:rsidRPr="00DD2010">
        <w:t>К В22-0</w:t>
      </w:r>
      <w:r w:rsidRPr="00DD2010">
        <w:t xml:space="preserve"> «Курск-Борисоглебск»</w:t>
      </w:r>
      <w:r w:rsidR="00EB0381" w:rsidRPr="00DD2010">
        <w:t xml:space="preserve"> </w:t>
      </w:r>
      <w:r w:rsidRPr="00DD2010">
        <w:t>-</w:t>
      </w:r>
      <w:r w:rsidR="00EB0381" w:rsidRPr="00DD2010">
        <w:t xml:space="preserve"> Новохоперск;</w:t>
      </w:r>
    </w:p>
    <w:p w:rsidR="00CA5705" w:rsidRPr="00DD2010" w:rsidRDefault="00A51BE8" w:rsidP="00EB0381">
      <w:pPr>
        <w:pStyle w:val="af6"/>
        <w:numPr>
          <w:ilvl w:val="0"/>
          <w:numId w:val="93"/>
        </w:numPr>
        <w:spacing w:before="0" w:after="0" w:line="276" w:lineRule="auto"/>
        <w:ind w:left="851" w:hanging="153"/>
      </w:pPr>
      <w:r w:rsidRPr="00DD2010">
        <w:t xml:space="preserve">20 ОП РЗ Н </w:t>
      </w:r>
      <w:r w:rsidR="00EB0381" w:rsidRPr="00DD2010">
        <w:t>14</w:t>
      </w:r>
      <w:r w:rsidRPr="00DD2010">
        <w:t xml:space="preserve">-9 </w:t>
      </w:r>
      <w:r w:rsidR="00A81A7D" w:rsidRPr="00DD2010">
        <w:t>«Курск-Борисогле</w:t>
      </w:r>
      <w:r w:rsidR="00EB0381" w:rsidRPr="00DD2010">
        <w:t>бск» - Новохоперск» - Кутки - Листопадовка.</w:t>
      </w:r>
    </w:p>
    <w:p w:rsidR="00A81A7D" w:rsidRPr="00DD2010" w:rsidRDefault="00A81A7D" w:rsidP="00A81A7D">
      <w:pPr>
        <w:pStyle w:val="af6"/>
        <w:spacing w:before="0" w:after="0" w:line="276" w:lineRule="auto"/>
      </w:pPr>
    </w:p>
    <w:p w:rsidR="00394B35" w:rsidRPr="00DD2010" w:rsidRDefault="00E17AD0" w:rsidP="00171791">
      <w:pPr>
        <w:spacing w:after="0" w:line="276" w:lineRule="auto"/>
        <w:ind w:firstLine="567"/>
        <w:rPr>
          <w:rFonts w:cs="Times New Roman"/>
          <w:szCs w:val="24"/>
        </w:rPr>
        <w:sectPr w:rsidR="00394B35" w:rsidRPr="00DD2010" w:rsidSect="00394B35">
          <w:pgSz w:w="11906" w:h="16838"/>
          <w:pgMar w:top="1134" w:right="567" w:bottom="1134" w:left="1701" w:header="709" w:footer="176" w:gutter="0"/>
          <w:cols w:space="708"/>
          <w:docGrid w:linePitch="360"/>
        </w:sectPr>
      </w:pPr>
      <w:r w:rsidRPr="00DD2010">
        <w:rPr>
          <w:rFonts w:cs="Times New Roman"/>
          <w:szCs w:val="24"/>
        </w:rPr>
        <w:t xml:space="preserve">На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планируемые для размещения и реконструкции объекты</w:t>
      </w:r>
      <w:r w:rsidR="00E0351D" w:rsidRPr="00DD2010">
        <w:rPr>
          <w:rFonts w:cs="Times New Roman"/>
          <w:szCs w:val="24"/>
        </w:rPr>
        <w:t xml:space="preserve"> федерального</w:t>
      </w:r>
      <w:r w:rsidR="006035F2" w:rsidRPr="00DD2010">
        <w:rPr>
          <w:rFonts w:cs="Times New Roman"/>
          <w:szCs w:val="24"/>
        </w:rPr>
        <w:t xml:space="preserve"> и регионального</w:t>
      </w:r>
      <w:r w:rsidR="00E0351D" w:rsidRPr="00DD2010">
        <w:rPr>
          <w:rFonts w:cs="Times New Roman"/>
          <w:szCs w:val="24"/>
        </w:rPr>
        <w:t xml:space="preserve"> </w:t>
      </w:r>
      <w:r w:rsidRPr="00DD2010">
        <w:rPr>
          <w:rFonts w:cs="Times New Roman"/>
          <w:szCs w:val="24"/>
        </w:rPr>
        <w:t>значения отсутствуют.</w:t>
      </w:r>
    </w:p>
    <w:p w:rsidR="00F552F3" w:rsidRPr="00DD2010" w:rsidRDefault="00C0148C" w:rsidP="00EB1C2B">
      <w:pPr>
        <w:pStyle w:val="1"/>
        <w:numPr>
          <w:ilvl w:val="0"/>
          <w:numId w:val="53"/>
        </w:numPr>
        <w:spacing w:before="0" w:line="276" w:lineRule="auto"/>
        <w:jc w:val="center"/>
        <w:rPr>
          <w:rFonts w:ascii="Times New Roman" w:hAnsi="Times New Roman" w:cs="Times New Roman"/>
          <w:b/>
          <w:color w:val="auto"/>
          <w:sz w:val="24"/>
          <w:szCs w:val="24"/>
        </w:rPr>
      </w:pPr>
      <w:bookmarkStart w:id="777" w:name="_Toc183689260"/>
      <w:bookmarkEnd w:id="776"/>
      <w:r w:rsidRPr="00DD2010">
        <w:rPr>
          <w:rFonts w:ascii="Times New Roman" w:hAnsi="Times New Roman" w:cs="Times New Roman"/>
          <w:b/>
          <w:color w:val="auto"/>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w:t>
      </w:r>
      <w:r w:rsidR="00F552F3" w:rsidRPr="00DD2010">
        <w:rPr>
          <w:rFonts w:ascii="Times New Roman" w:hAnsi="Times New Roman" w:cs="Times New Roman"/>
          <w:b/>
          <w:color w:val="auto"/>
          <w:sz w:val="24"/>
          <w:szCs w:val="24"/>
        </w:rPr>
        <w:t>НИЯ</w:t>
      </w:r>
      <w:bookmarkEnd w:id="777"/>
    </w:p>
    <w:p w:rsidR="00B53497" w:rsidRPr="00DD2010" w:rsidRDefault="00B53497" w:rsidP="00171791">
      <w:pPr>
        <w:spacing w:line="276" w:lineRule="auto"/>
      </w:pPr>
    </w:p>
    <w:p w:rsidR="00293D21" w:rsidRPr="00DD2010" w:rsidRDefault="00293D21" w:rsidP="00171791">
      <w:pPr>
        <w:spacing w:after="0" w:line="276" w:lineRule="auto"/>
        <w:ind w:firstLine="567"/>
        <w:rPr>
          <w:rFonts w:cs="Times New Roman"/>
          <w:szCs w:val="24"/>
        </w:rPr>
      </w:pPr>
      <w:r w:rsidRPr="00DD2010">
        <w:rPr>
          <w:rFonts w:cs="Times New Roman"/>
          <w:szCs w:val="24"/>
        </w:rPr>
        <w:t xml:space="preserve">На территорию </w:t>
      </w:r>
      <w:r w:rsidR="00EE5C42" w:rsidRPr="00DD2010">
        <w:rPr>
          <w:rFonts w:cs="Times New Roman"/>
          <w:szCs w:val="24"/>
        </w:rPr>
        <w:t>Нижнекарачанского</w:t>
      </w:r>
      <w:r w:rsidRPr="00DD2010">
        <w:rPr>
          <w:rFonts w:cs="Times New Roman"/>
          <w:szCs w:val="24"/>
        </w:rPr>
        <w:t xml:space="preserve"> сельского поселения распространяет действие документ территориального планирования </w:t>
      </w:r>
      <w:r w:rsidR="007F539F" w:rsidRPr="00DD2010">
        <w:rPr>
          <w:rFonts w:cs="Times New Roman"/>
          <w:szCs w:val="24"/>
        </w:rPr>
        <w:t>Грибановского</w:t>
      </w:r>
      <w:r w:rsidRPr="00DD2010">
        <w:rPr>
          <w:rFonts w:cs="Times New Roman"/>
          <w:szCs w:val="24"/>
        </w:rPr>
        <w:t xml:space="preserve"> района </w:t>
      </w:r>
      <w:r w:rsidR="00B53497" w:rsidRPr="00DD2010">
        <w:rPr>
          <w:rFonts w:cs="Times New Roman"/>
          <w:szCs w:val="24"/>
        </w:rPr>
        <w:t>Воронежской</w:t>
      </w:r>
      <w:r w:rsidRPr="00DD2010">
        <w:rPr>
          <w:rFonts w:cs="Times New Roman"/>
          <w:szCs w:val="24"/>
        </w:rPr>
        <w:t xml:space="preserve"> области:</w:t>
      </w:r>
    </w:p>
    <w:p w:rsidR="00E17AD0" w:rsidRPr="00DD2010" w:rsidRDefault="00E17AD0" w:rsidP="00171791">
      <w:pPr>
        <w:pStyle w:val="ab"/>
        <w:numPr>
          <w:ilvl w:val="0"/>
          <w:numId w:val="1"/>
        </w:numPr>
        <w:tabs>
          <w:tab w:val="num" w:pos="360"/>
          <w:tab w:val="num" w:pos="851"/>
        </w:tabs>
        <w:spacing w:line="276" w:lineRule="auto"/>
        <w:ind w:left="0" w:firstLine="567"/>
      </w:pPr>
      <w:r w:rsidRPr="00DD2010">
        <w:t xml:space="preserve">Схема территориального планирования </w:t>
      </w:r>
      <w:r w:rsidR="007F539F" w:rsidRPr="00DD2010">
        <w:t>Грибановского</w:t>
      </w:r>
      <w:r w:rsidRPr="00DD2010">
        <w:t xml:space="preserve"> муниципального района Воронежской области, утвержденная </w:t>
      </w:r>
      <w:r w:rsidR="004D4EF7" w:rsidRPr="00DD2010">
        <w:t>решением Совета народных депутатов</w:t>
      </w:r>
      <w:r w:rsidRPr="00DD2010">
        <w:t xml:space="preserve"> </w:t>
      </w:r>
      <w:r w:rsidR="007F539F" w:rsidRPr="00DD2010">
        <w:t>Грибановского</w:t>
      </w:r>
      <w:r w:rsidRPr="00DD2010">
        <w:t xml:space="preserve"> муниципального района</w:t>
      </w:r>
      <w:r w:rsidR="004D4EF7" w:rsidRPr="00DD2010">
        <w:t xml:space="preserve"> Воронежской области от 06.09.2012 № 70 (</w:t>
      </w:r>
      <w:r w:rsidR="007518E4" w:rsidRPr="00DD2010">
        <w:t>с п</w:t>
      </w:r>
      <w:r w:rsidR="00EE4403" w:rsidRPr="00DD2010">
        <w:t>оследующими изменениями и допол</w:t>
      </w:r>
      <w:r w:rsidR="007518E4" w:rsidRPr="00DD2010">
        <w:t>нениями</w:t>
      </w:r>
      <w:r w:rsidR="004D4EF7" w:rsidRPr="00DD2010">
        <w:t>)</w:t>
      </w:r>
      <w:r w:rsidRPr="00DD2010">
        <w:t>;</w:t>
      </w:r>
    </w:p>
    <w:p w:rsidR="00DA5D99" w:rsidRPr="00DD2010" w:rsidRDefault="00DA5D99" w:rsidP="00171791">
      <w:pPr>
        <w:pStyle w:val="ab"/>
        <w:tabs>
          <w:tab w:val="num" w:pos="851"/>
        </w:tabs>
        <w:spacing w:line="276" w:lineRule="auto"/>
        <w:ind w:left="567"/>
      </w:pPr>
    </w:p>
    <w:p w:rsidR="00120C60" w:rsidRPr="00DD2010" w:rsidRDefault="00DA5D99" w:rsidP="00171791">
      <w:pPr>
        <w:pStyle w:val="ab"/>
        <w:tabs>
          <w:tab w:val="num" w:pos="851"/>
        </w:tabs>
        <w:spacing w:line="276" w:lineRule="auto"/>
        <w:ind w:left="0" w:firstLine="567"/>
      </w:pPr>
      <w:r w:rsidRPr="00DD2010">
        <w:t xml:space="preserve">На территории </w:t>
      </w:r>
      <w:r w:rsidR="00EE5C42" w:rsidRPr="00DD2010">
        <w:t>Нижнекарачанского</w:t>
      </w:r>
      <w:r w:rsidRPr="00DD2010">
        <w:t xml:space="preserve"> сельского поселения, планируемые для размещения и реконструкции объекты местного значения мун</w:t>
      </w:r>
      <w:r w:rsidR="00051813" w:rsidRPr="00DD2010">
        <w:t>иципального района, отсутствуют.</w:t>
      </w:r>
    </w:p>
    <w:p w:rsidR="004C29CC" w:rsidRPr="00DD2010" w:rsidRDefault="004C29CC" w:rsidP="00171791">
      <w:pPr>
        <w:pStyle w:val="ab"/>
        <w:tabs>
          <w:tab w:val="num" w:pos="851"/>
        </w:tabs>
        <w:spacing w:line="276" w:lineRule="auto"/>
        <w:ind w:left="0" w:firstLine="567"/>
        <w:sectPr w:rsidR="004C29CC" w:rsidRPr="00DD2010" w:rsidSect="004C29CC">
          <w:pgSz w:w="11906" w:h="16838"/>
          <w:pgMar w:top="1134" w:right="849" w:bottom="1134" w:left="1701" w:header="709" w:footer="176" w:gutter="0"/>
          <w:cols w:space="720"/>
        </w:sectPr>
      </w:pPr>
    </w:p>
    <w:p w:rsidR="009475D7" w:rsidRPr="00DD2010" w:rsidRDefault="009475D7" w:rsidP="00EB1C2B">
      <w:pPr>
        <w:pStyle w:val="1"/>
        <w:numPr>
          <w:ilvl w:val="0"/>
          <w:numId w:val="53"/>
        </w:numPr>
        <w:spacing w:before="0" w:after="240" w:line="276" w:lineRule="auto"/>
        <w:jc w:val="center"/>
        <w:rPr>
          <w:rFonts w:ascii="Times New Roman" w:hAnsi="Times New Roman" w:cs="Times New Roman"/>
          <w:b/>
          <w:color w:val="auto"/>
          <w:sz w:val="24"/>
          <w:szCs w:val="24"/>
        </w:rPr>
      </w:pPr>
      <w:bookmarkStart w:id="778" w:name="_Toc183689261"/>
      <w:r w:rsidRPr="00DD2010">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778"/>
    </w:p>
    <w:p w:rsidR="00CA48F6" w:rsidRPr="00DD2010" w:rsidRDefault="00CA48F6" w:rsidP="00171791">
      <w:pPr>
        <w:spacing w:after="0" w:line="276" w:lineRule="auto"/>
        <w:ind w:firstLine="567"/>
        <w:rPr>
          <w:rFonts w:cs="Times New Roman"/>
          <w:szCs w:val="24"/>
        </w:rPr>
      </w:pPr>
      <w:bookmarkStart w:id="779" w:name="_Toc65836605"/>
      <w:r w:rsidRPr="00DD2010">
        <w:rPr>
          <w:rFonts w:cs="Times New Roman"/>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DD2010">
        <w:rPr>
          <w:rFonts w:cs="Times New Roman"/>
          <w:bCs/>
          <w:szCs w:val="24"/>
        </w:rPr>
        <w:t xml:space="preserve">Федерального закона </w:t>
      </w:r>
      <w:r w:rsidRPr="00DD2010">
        <w:rPr>
          <w:rFonts w:cs="Times New Roman"/>
          <w:szCs w:val="24"/>
        </w:rPr>
        <w:t xml:space="preserve">от 10.01.2002 № 7-ФЗ «Об охране окружающей среды» (далее - </w:t>
      </w:r>
      <w:r w:rsidRPr="00DD2010">
        <w:rPr>
          <w:rFonts w:cs="Times New Roman"/>
          <w:bCs/>
          <w:szCs w:val="24"/>
        </w:rPr>
        <w:t>Федеральный закон</w:t>
      </w:r>
      <w:r w:rsidRPr="00DD2010">
        <w:rPr>
          <w:rFonts w:cs="Times New Roman"/>
          <w:szCs w:val="24"/>
        </w:rPr>
        <w:t xml:space="preserve"> от 10.01.2002 №7-ФЗ).</w:t>
      </w:r>
    </w:p>
    <w:p w:rsidR="00B568E8" w:rsidRPr="00DD2010" w:rsidRDefault="00B568E8" w:rsidP="00171791">
      <w:pPr>
        <w:spacing w:after="0" w:line="276" w:lineRule="auto"/>
        <w:ind w:firstLine="567"/>
        <w:rPr>
          <w:rFonts w:cs="Times New Roman"/>
          <w:szCs w:val="24"/>
        </w:rPr>
      </w:pPr>
    </w:p>
    <w:p w:rsidR="00B568E8" w:rsidRPr="00DD2010" w:rsidRDefault="00B568E8" w:rsidP="00171791">
      <w:pPr>
        <w:spacing w:line="276" w:lineRule="auto"/>
        <w:jc w:val="center"/>
        <w:rPr>
          <w:rFonts w:cs="Times New Roman"/>
          <w:b/>
          <w:u w:val="single"/>
        </w:rPr>
      </w:pPr>
      <w:bookmarkStart w:id="780" w:name="_Toc526244046"/>
      <w:r w:rsidRPr="00DD2010">
        <w:rPr>
          <w:rFonts w:cs="Times New Roman"/>
          <w:b/>
          <w:u w:val="single"/>
        </w:rPr>
        <w:t>Полномочия и ответственность органов местного самоуправления</w:t>
      </w:r>
      <w:r w:rsidRPr="00DD2010">
        <w:rPr>
          <w:rFonts w:cs="Times New Roman"/>
          <w:b/>
          <w:u w:val="single"/>
        </w:rPr>
        <w:br/>
        <w:t>в сфере охраны окружающей среды.</w:t>
      </w:r>
      <w:bookmarkEnd w:id="780"/>
    </w:p>
    <w:p w:rsidR="00CA48F6" w:rsidRPr="00DD2010" w:rsidRDefault="00CA48F6" w:rsidP="00171791">
      <w:pPr>
        <w:spacing w:after="0" w:line="276" w:lineRule="auto"/>
        <w:ind w:firstLine="567"/>
        <w:rPr>
          <w:rFonts w:cs="Times New Roman"/>
          <w:szCs w:val="24"/>
        </w:rPr>
      </w:pPr>
      <w:r w:rsidRPr="00DD2010">
        <w:rPr>
          <w:rFonts w:cs="Times New Roman"/>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w:t>
      </w:r>
      <w:r w:rsidRPr="00DD2010">
        <w:rPr>
          <w:rFonts w:cs="Times New Roman"/>
          <w:szCs w:val="24"/>
        </w:rPr>
        <w:lastRenderedPageBreak/>
        <w:t xml:space="preserve">экологической безопасности на соответствующих территориях; обязаны вести природоохранную деятельность (ст. 3 </w:t>
      </w:r>
      <w:r w:rsidRPr="00DD2010">
        <w:rPr>
          <w:rFonts w:cs="Times New Roman"/>
          <w:bCs/>
          <w:szCs w:val="24"/>
        </w:rPr>
        <w:t>Федеральный закон</w:t>
      </w:r>
      <w:r w:rsidRPr="00DD2010">
        <w:rPr>
          <w:rFonts w:cs="Times New Roman"/>
          <w:szCs w:val="24"/>
        </w:rPr>
        <w:t xml:space="preserve"> от 10.01.2002 №7-ФЗ).</w:t>
      </w:r>
    </w:p>
    <w:p w:rsidR="00CA48F6" w:rsidRPr="00DD2010" w:rsidRDefault="00CA48F6" w:rsidP="00171791">
      <w:pPr>
        <w:spacing w:after="0" w:line="276" w:lineRule="auto"/>
        <w:ind w:firstLine="567"/>
        <w:rPr>
          <w:rFonts w:cs="Times New Roman"/>
          <w:szCs w:val="24"/>
        </w:rPr>
      </w:pPr>
      <w:r w:rsidRPr="00DD2010">
        <w:rPr>
          <w:rFonts w:cs="Times New Roman"/>
          <w:szCs w:val="24"/>
        </w:rPr>
        <w:t xml:space="preserve">В соответствии с пунктом 18 статьи 14 </w:t>
      </w:r>
      <w:r w:rsidRPr="00DD2010">
        <w:rPr>
          <w:rFonts w:cs="Times New Roman"/>
          <w:bCs/>
          <w:szCs w:val="24"/>
        </w:rPr>
        <w:t xml:space="preserve">Федерального закона </w:t>
      </w:r>
      <w:r w:rsidRPr="00DD2010">
        <w:rPr>
          <w:rFonts w:cs="Times New Roman"/>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CA48F6" w:rsidRPr="00DD2010" w:rsidRDefault="00CA48F6" w:rsidP="00171791">
      <w:pPr>
        <w:spacing w:after="0" w:line="276" w:lineRule="auto"/>
        <w:ind w:firstLine="567"/>
        <w:rPr>
          <w:rFonts w:cs="Times New Roman"/>
          <w:szCs w:val="24"/>
        </w:rPr>
      </w:pPr>
      <w:r w:rsidRPr="00DD2010">
        <w:rPr>
          <w:rFonts w:cs="Times New Roman"/>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почвы) (ст. 1 </w:t>
      </w:r>
      <w:r w:rsidRPr="00DD2010">
        <w:rPr>
          <w:rFonts w:cs="Times New Roman"/>
          <w:bCs/>
          <w:szCs w:val="24"/>
        </w:rPr>
        <w:t>Федеральный закон</w:t>
      </w:r>
      <w:r w:rsidRPr="00DD2010">
        <w:rPr>
          <w:rFonts w:cs="Times New Roman"/>
          <w:szCs w:val="24"/>
        </w:rPr>
        <w:t xml:space="preserve"> от 10.01.2002 №7-ФЗ).</w:t>
      </w:r>
    </w:p>
    <w:p w:rsidR="00CA48F6" w:rsidRPr="00DD2010" w:rsidRDefault="00CA48F6" w:rsidP="0027420F">
      <w:pPr>
        <w:spacing w:line="276" w:lineRule="auto"/>
        <w:ind w:firstLine="567"/>
        <w:rPr>
          <w:rFonts w:cs="Times New Roman"/>
          <w:szCs w:val="24"/>
        </w:rPr>
      </w:pPr>
      <w:r w:rsidRPr="00DD2010">
        <w:rPr>
          <w:rFonts w:cs="Times New Roman"/>
          <w:szCs w:val="24"/>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B568E8" w:rsidRPr="00DD2010" w:rsidRDefault="00B568E8" w:rsidP="0027420F">
      <w:pPr>
        <w:spacing w:line="276" w:lineRule="auto"/>
        <w:jc w:val="center"/>
        <w:rPr>
          <w:rFonts w:cs="Times New Roman"/>
          <w:b/>
          <w:u w:val="single"/>
        </w:rPr>
      </w:pPr>
      <w:r w:rsidRPr="00DD2010">
        <w:rPr>
          <w:rFonts w:cs="Times New Roman"/>
          <w:b/>
          <w:u w:val="single"/>
        </w:rPr>
        <w:t>Состояние атмосферного воздуха</w:t>
      </w:r>
    </w:p>
    <w:p w:rsidR="0027420F" w:rsidRPr="00DD2010" w:rsidRDefault="0027420F" w:rsidP="0027420F">
      <w:pPr>
        <w:spacing w:after="0" w:line="276" w:lineRule="auto"/>
        <w:ind w:firstLine="567"/>
        <w:rPr>
          <w:rFonts w:cs="Times New Roman"/>
          <w:szCs w:val="24"/>
        </w:rPr>
      </w:pPr>
      <w:r w:rsidRPr="00DD2010">
        <w:rPr>
          <w:rFonts w:cs="Times New Roman"/>
          <w:szCs w:val="24"/>
        </w:rPr>
        <w:t>Негативное воздействие на качество атмосферного воздуха на территории Нижнекарачанского сельского поселения могут оказывать:</w:t>
      </w:r>
    </w:p>
    <w:p w:rsidR="0027420F" w:rsidRPr="00DD2010" w:rsidRDefault="0027420F" w:rsidP="0027420F">
      <w:pPr>
        <w:spacing w:after="0" w:line="276" w:lineRule="auto"/>
        <w:ind w:firstLine="567"/>
        <w:rPr>
          <w:rFonts w:cs="Times New Roman"/>
          <w:szCs w:val="24"/>
        </w:rPr>
      </w:pPr>
      <w:r w:rsidRPr="00DD2010">
        <w:rPr>
          <w:rFonts w:cs="Times New Roman"/>
          <w:szCs w:val="24"/>
        </w:rPr>
        <w:t>- системы обеспечения социальных потребностей населения (отопительные котельные, транспортное снабжение населения);</w:t>
      </w:r>
    </w:p>
    <w:p w:rsidR="0027420F" w:rsidRPr="00DD2010" w:rsidRDefault="0027420F" w:rsidP="0027420F">
      <w:pPr>
        <w:spacing w:after="0" w:line="276" w:lineRule="auto"/>
        <w:ind w:firstLine="567"/>
        <w:rPr>
          <w:rFonts w:cs="Times New Roman"/>
          <w:szCs w:val="24"/>
        </w:rPr>
      </w:pPr>
      <w:r w:rsidRPr="00DD2010">
        <w:rPr>
          <w:rFonts w:cs="Times New Roman"/>
          <w:szCs w:val="24"/>
        </w:rPr>
        <w:t>- хозяйственная и иная деятельность предприятий;</w:t>
      </w:r>
    </w:p>
    <w:p w:rsidR="0027420F" w:rsidRPr="00DD2010" w:rsidRDefault="0027420F" w:rsidP="0027420F">
      <w:pPr>
        <w:spacing w:after="0" w:line="276" w:lineRule="auto"/>
        <w:ind w:firstLine="567"/>
        <w:rPr>
          <w:rFonts w:cs="Times New Roman"/>
          <w:szCs w:val="24"/>
        </w:rPr>
      </w:pPr>
      <w:r w:rsidRPr="00DD2010">
        <w:rPr>
          <w:rFonts w:cs="Times New Roman"/>
          <w:szCs w:val="24"/>
        </w:rPr>
        <w:t>- эксплуатация и обслуживание трубопроводного транспорта;</w:t>
      </w:r>
    </w:p>
    <w:p w:rsidR="0027420F" w:rsidRPr="00DD2010" w:rsidRDefault="0027420F" w:rsidP="0027420F">
      <w:pPr>
        <w:spacing w:after="0" w:line="276" w:lineRule="auto"/>
        <w:ind w:firstLine="567"/>
        <w:rPr>
          <w:rFonts w:cs="Times New Roman"/>
          <w:szCs w:val="24"/>
        </w:rPr>
      </w:pPr>
      <w:r w:rsidRPr="00DD2010">
        <w:rPr>
          <w:rFonts w:eastAsia="Calibri" w:cs="Times New Roman"/>
          <w:szCs w:val="24"/>
          <w:shd w:val="clear" w:color="auto" w:fill="FFFFFF"/>
        </w:rPr>
        <w:t xml:space="preserve">Обеспечение теплом жилого фонда и социальных объектов сельского поселения осуществляется от индивидуальных источников тепла на газе и твердом топливе (дрова, уголь). </w:t>
      </w:r>
      <w:r w:rsidRPr="00DD2010">
        <w:rPr>
          <w:rFonts w:cs="Times New Roman"/>
          <w:szCs w:val="24"/>
        </w:rPr>
        <w:t>Продукты сгорания твердого топлива оказывают значительно большее негативное воздействие на качество атмосферного воздуха.</w:t>
      </w:r>
    </w:p>
    <w:p w:rsidR="0027420F" w:rsidRPr="00DD2010" w:rsidRDefault="0027420F" w:rsidP="0027420F">
      <w:pPr>
        <w:spacing w:after="0" w:line="276" w:lineRule="auto"/>
        <w:ind w:firstLine="567"/>
        <w:rPr>
          <w:rFonts w:cs="Times New Roman"/>
          <w:szCs w:val="24"/>
        </w:rPr>
      </w:pPr>
      <w:r w:rsidRPr="00DD2010">
        <w:rPr>
          <w:rFonts w:cs="Times New Roman"/>
          <w:szCs w:val="24"/>
        </w:rPr>
        <w:t>Транспортное оснащение в поселении представлено автомобильным и трубопроводным транспортом.</w:t>
      </w:r>
    </w:p>
    <w:p w:rsidR="0027420F" w:rsidRPr="00DD2010" w:rsidRDefault="0027420F" w:rsidP="0027420F">
      <w:pPr>
        <w:spacing w:after="0" w:line="276" w:lineRule="auto"/>
        <w:ind w:firstLine="567"/>
        <w:rPr>
          <w:rFonts w:cs="Times New Roman"/>
          <w:szCs w:val="24"/>
        </w:rPr>
      </w:pPr>
      <w:r w:rsidRPr="00DD2010">
        <w:rPr>
          <w:rFonts w:cs="Times New Roman"/>
          <w:szCs w:val="24"/>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27420F" w:rsidRPr="00DD2010" w:rsidRDefault="0027420F" w:rsidP="0027420F">
      <w:pPr>
        <w:pStyle w:val="a5"/>
        <w:spacing w:line="276" w:lineRule="auto"/>
        <w:ind w:firstLine="567"/>
        <w:rPr>
          <w:sz w:val="24"/>
          <w:szCs w:val="24"/>
        </w:rPr>
      </w:pPr>
      <w:r w:rsidRPr="00DD2010">
        <w:rPr>
          <w:rFonts w:eastAsia="Arial"/>
          <w:color w:val="000000"/>
          <w:sz w:val="24"/>
          <w:szCs w:val="24"/>
          <w:lang w:eastAsia="en-US" w:bidi="en-US"/>
        </w:rPr>
        <w:t>Трубопроводный транспорт, проходящий по территории поселения</w:t>
      </w:r>
      <w:r w:rsidR="00C23C1E">
        <w:rPr>
          <w:rFonts w:eastAsia="Arial"/>
          <w:color w:val="000000"/>
          <w:sz w:val="24"/>
          <w:szCs w:val="24"/>
          <w:lang w:eastAsia="en-US" w:bidi="en-US"/>
        </w:rPr>
        <w:t>,</w:t>
      </w:r>
      <w:r w:rsidRPr="00DD2010">
        <w:rPr>
          <w:rFonts w:eastAsia="Arial"/>
          <w:color w:val="000000"/>
          <w:sz w:val="24"/>
          <w:szCs w:val="24"/>
          <w:lang w:eastAsia="en-US" w:bidi="en-US"/>
        </w:rPr>
        <w:t xml:space="preserve"> представлен</w:t>
      </w:r>
      <w:r w:rsidRPr="00DD2010">
        <w:rPr>
          <w:sz w:val="24"/>
          <w:szCs w:val="24"/>
        </w:rPr>
        <w:t xml:space="preserve"> газопроводами</w:t>
      </w:r>
      <w:r w:rsidR="00C23C1E">
        <w:rPr>
          <w:sz w:val="24"/>
          <w:szCs w:val="24"/>
        </w:rPr>
        <w:t xml:space="preserve"> и аммиакопроводом</w:t>
      </w:r>
      <w:r w:rsidRPr="00DD2010">
        <w:rPr>
          <w:sz w:val="24"/>
          <w:szCs w:val="24"/>
        </w:rPr>
        <w:t>.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27420F" w:rsidRPr="00DD2010" w:rsidRDefault="0027420F" w:rsidP="0027420F">
      <w:pPr>
        <w:pStyle w:val="a5"/>
        <w:spacing w:line="276" w:lineRule="auto"/>
        <w:ind w:firstLine="567"/>
        <w:rPr>
          <w:sz w:val="24"/>
          <w:szCs w:val="24"/>
        </w:rPr>
      </w:pPr>
      <w:r w:rsidRPr="00DD2010">
        <w:rPr>
          <w:sz w:val="24"/>
          <w:szCs w:val="24"/>
        </w:rPr>
        <w:t>Деятельность предприятий (в т.ч. крестьянско-фермерских хозяйств), осуществляющих хозяйственную деятельность на территории сельского поселения, представлена растениеводством и животноводством.</w:t>
      </w:r>
    </w:p>
    <w:p w:rsidR="0027420F" w:rsidRPr="00DD2010" w:rsidRDefault="0027420F" w:rsidP="0027420F">
      <w:pPr>
        <w:pStyle w:val="a8"/>
        <w:spacing w:line="276" w:lineRule="auto"/>
        <w:ind w:firstLine="567"/>
        <w:rPr>
          <w:rFonts w:eastAsia="Arial"/>
          <w:lang w:bidi="en-US"/>
        </w:rPr>
      </w:pPr>
      <w:r w:rsidRPr="00DD2010">
        <w:t>По данным ЕГРН, от границ промышленных площадок</w:t>
      </w:r>
      <w:r w:rsidRPr="00DD2010">
        <w:rPr>
          <w:rFonts w:eastAsia="Arial"/>
          <w:lang w:bidi="en-US"/>
        </w:rPr>
        <w:t xml:space="preserve"> предприятий, осуществляющих хозяйственную деятельность на территории </w:t>
      </w:r>
      <w:r w:rsidRPr="00DD2010">
        <w:t>Нижнекарачанского</w:t>
      </w:r>
      <w:r w:rsidRPr="00DD2010">
        <w:rPr>
          <w:rFonts w:eastAsia="Arial"/>
          <w:lang w:bidi="en-US"/>
        </w:rPr>
        <w:t xml:space="preserve"> сельского поселения, санитарно-защитные зоны не установлены.</w:t>
      </w:r>
    </w:p>
    <w:p w:rsidR="0027420F" w:rsidRPr="00DD2010" w:rsidRDefault="0027420F" w:rsidP="0027420F">
      <w:pPr>
        <w:spacing w:after="0" w:line="276" w:lineRule="auto"/>
        <w:ind w:firstLine="567"/>
        <w:rPr>
          <w:rStyle w:val="company-infotext"/>
        </w:rPr>
      </w:pPr>
    </w:p>
    <w:p w:rsidR="0027420F" w:rsidRPr="00DD2010" w:rsidRDefault="0027420F" w:rsidP="0027420F">
      <w:pPr>
        <w:pStyle w:val="a8"/>
        <w:spacing w:line="276" w:lineRule="auto"/>
        <w:ind w:firstLine="567"/>
        <w:rPr>
          <w:i/>
          <w:u w:val="single"/>
        </w:rPr>
      </w:pPr>
      <w:r w:rsidRPr="00DD2010">
        <w:rPr>
          <w:b/>
          <w:bCs/>
          <w:i/>
          <w:u w:val="single"/>
        </w:rPr>
        <w:t>Выводы:</w:t>
      </w:r>
    </w:p>
    <w:p w:rsidR="0027420F" w:rsidRPr="00DD2010" w:rsidRDefault="0027420F" w:rsidP="0027420F">
      <w:pPr>
        <w:numPr>
          <w:ilvl w:val="0"/>
          <w:numId w:val="72"/>
        </w:numPr>
        <w:tabs>
          <w:tab w:val="clear" w:pos="644"/>
          <w:tab w:val="left" w:pos="-6946"/>
          <w:tab w:val="left" w:pos="851"/>
          <w:tab w:val="num" w:pos="2629"/>
        </w:tabs>
        <w:spacing w:after="0" w:line="276" w:lineRule="auto"/>
        <w:ind w:left="0" w:firstLine="567"/>
        <w:rPr>
          <w:rFonts w:cs="Times New Roman"/>
          <w:i/>
          <w:szCs w:val="24"/>
        </w:rPr>
      </w:pPr>
      <w:r w:rsidRPr="00DD2010">
        <w:rPr>
          <w:rFonts w:cs="Times New Roman"/>
          <w:i/>
          <w:szCs w:val="24"/>
        </w:rPr>
        <w:lastRenderedPageBreak/>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rsidR="0027420F" w:rsidRPr="00DD2010" w:rsidRDefault="0027420F" w:rsidP="0027420F">
      <w:pPr>
        <w:numPr>
          <w:ilvl w:val="0"/>
          <w:numId w:val="72"/>
        </w:numPr>
        <w:tabs>
          <w:tab w:val="left" w:pos="-6946"/>
          <w:tab w:val="left" w:pos="851"/>
        </w:tabs>
        <w:spacing w:after="0" w:line="276" w:lineRule="auto"/>
        <w:ind w:left="0" w:firstLine="567"/>
        <w:rPr>
          <w:rFonts w:cs="Times New Roman"/>
          <w:i/>
          <w:szCs w:val="24"/>
        </w:rPr>
      </w:pPr>
      <w:r w:rsidRPr="00DD2010">
        <w:rPr>
          <w:rFonts w:cs="Times New Roman"/>
          <w:i/>
          <w:szCs w:val="24"/>
        </w:rPr>
        <w:t>жилой фонд и социальные объекты отапливаются за счет сжигания твердого топлива и природного газа;</w:t>
      </w:r>
    </w:p>
    <w:p w:rsidR="00CA48F6" w:rsidRPr="00DD2010" w:rsidRDefault="0027420F" w:rsidP="0027420F">
      <w:pPr>
        <w:pStyle w:val="ab"/>
        <w:numPr>
          <w:ilvl w:val="0"/>
          <w:numId w:val="72"/>
        </w:numPr>
        <w:tabs>
          <w:tab w:val="num" w:pos="0"/>
        </w:tabs>
        <w:autoSpaceDE w:val="0"/>
        <w:autoSpaceDN w:val="0"/>
        <w:adjustRightInd w:val="0"/>
        <w:spacing w:after="240" w:line="276" w:lineRule="auto"/>
        <w:ind w:left="0" w:firstLine="567"/>
        <w:rPr>
          <w:i/>
          <w:u w:val="single"/>
        </w:rPr>
      </w:pPr>
      <w:r w:rsidRPr="00DD2010">
        <w:rPr>
          <w:rFonts w:eastAsia="Arial"/>
          <w:i/>
          <w:lang w:bidi="en-US"/>
        </w:rPr>
        <w:t xml:space="preserve"> по данным ЕГРН, от границ промышленных площадок предприятий, санитарно-защитные зоны не установлены</w:t>
      </w:r>
      <w:r w:rsidR="00CA48F6" w:rsidRPr="00DD2010">
        <w:rPr>
          <w:rFonts w:eastAsia="Arial"/>
          <w:i/>
          <w:lang w:bidi="en-US"/>
        </w:rPr>
        <w:t>.</w:t>
      </w:r>
    </w:p>
    <w:p w:rsidR="00B568E8" w:rsidRPr="00DD2010" w:rsidRDefault="00B568E8" w:rsidP="0027420F">
      <w:pPr>
        <w:spacing w:line="276" w:lineRule="auto"/>
        <w:jc w:val="center"/>
        <w:rPr>
          <w:rFonts w:cs="Times New Roman"/>
          <w:b/>
          <w:u w:val="single"/>
        </w:rPr>
      </w:pPr>
      <w:r w:rsidRPr="00DD2010">
        <w:rPr>
          <w:rFonts w:cs="Times New Roman"/>
          <w:b/>
          <w:u w:val="single"/>
        </w:rPr>
        <w:t>Состояние поверхностных вод</w:t>
      </w:r>
    </w:p>
    <w:p w:rsidR="0027420F" w:rsidRPr="00DD2010" w:rsidRDefault="0027420F" w:rsidP="0027420F">
      <w:pPr>
        <w:spacing w:after="0" w:line="276" w:lineRule="auto"/>
        <w:ind w:firstLine="567"/>
        <w:rPr>
          <w:rFonts w:cs="Times New Roman"/>
          <w:szCs w:val="24"/>
        </w:rPr>
      </w:pPr>
      <w:r w:rsidRPr="00DD2010">
        <w:rPr>
          <w:rFonts w:cs="Times New Roman"/>
          <w:szCs w:val="24"/>
        </w:rPr>
        <w:t xml:space="preserve">Причиной загрязнения поверхностных вод являются: </w:t>
      </w:r>
    </w:p>
    <w:p w:rsidR="0027420F" w:rsidRPr="00DD2010" w:rsidRDefault="0027420F" w:rsidP="0027420F">
      <w:pPr>
        <w:spacing w:after="0" w:line="276" w:lineRule="auto"/>
        <w:ind w:firstLine="567"/>
        <w:rPr>
          <w:rFonts w:cs="Times New Roman"/>
          <w:szCs w:val="24"/>
        </w:rPr>
      </w:pPr>
      <w:r w:rsidRPr="00DD2010">
        <w:rPr>
          <w:rFonts w:cs="Times New Roman"/>
          <w:szCs w:val="24"/>
        </w:rPr>
        <w:t>-сброс неочищенных сточных вод, в частности от предприятий;</w:t>
      </w:r>
    </w:p>
    <w:p w:rsidR="0027420F" w:rsidRPr="00DD2010" w:rsidRDefault="0027420F" w:rsidP="0027420F">
      <w:pPr>
        <w:spacing w:after="0" w:line="276" w:lineRule="auto"/>
        <w:ind w:firstLine="567"/>
        <w:rPr>
          <w:rFonts w:cs="Times New Roman"/>
          <w:szCs w:val="24"/>
        </w:rPr>
      </w:pPr>
      <w:r w:rsidRPr="00DD2010">
        <w:rPr>
          <w:rFonts w:cs="Times New Roman"/>
          <w:szCs w:val="24"/>
        </w:rPr>
        <w:t>-сточные воды с полей и фермерских хозяйств, с которыми в водоемы попадают минеральные удобрения и пестициды;</w:t>
      </w:r>
    </w:p>
    <w:p w:rsidR="0027420F" w:rsidRPr="00DD2010" w:rsidRDefault="0027420F" w:rsidP="0027420F">
      <w:pPr>
        <w:spacing w:after="0" w:line="276" w:lineRule="auto"/>
        <w:ind w:firstLine="567"/>
        <w:rPr>
          <w:rFonts w:cs="Times New Roman"/>
          <w:szCs w:val="24"/>
        </w:rPr>
      </w:pPr>
      <w:r w:rsidRPr="00DD2010">
        <w:rPr>
          <w:rFonts w:cs="Times New Roman"/>
          <w:szCs w:val="24"/>
        </w:rPr>
        <w:t>-отсутствие централизованной системы водоотведения в населенных пунктах.</w:t>
      </w:r>
    </w:p>
    <w:p w:rsidR="0027420F" w:rsidRPr="00DD2010" w:rsidRDefault="0027420F" w:rsidP="0027420F">
      <w:pPr>
        <w:spacing w:after="0" w:line="276" w:lineRule="auto"/>
        <w:ind w:firstLine="567"/>
        <w:rPr>
          <w:rFonts w:cs="Times New Roman"/>
          <w:szCs w:val="24"/>
        </w:rPr>
      </w:pPr>
      <w:r w:rsidRPr="00DD2010">
        <w:rPr>
          <w:rFonts w:cs="Times New Roman"/>
          <w:szCs w:val="24"/>
        </w:rPr>
        <w:t>На территории Нижнекарачанского сельского поселения отсутствует централизованная система водоотведения.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27420F" w:rsidRPr="00DD2010" w:rsidRDefault="0027420F" w:rsidP="0027420F">
      <w:pPr>
        <w:spacing w:after="0" w:line="276" w:lineRule="auto"/>
        <w:ind w:firstLine="567"/>
        <w:rPr>
          <w:rFonts w:cs="Times New Roman"/>
          <w:szCs w:val="24"/>
        </w:rPr>
      </w:pPr>
      <w:r w:rsidRPr="00DD2010">
        <w:rPr>
          <w:rFonts w:cs="Times New Roman"/>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27420F" w:rsidRPr="00DD2010" w:rsidRDefault="0027420F" w:rsidP="0027420F">
      <w:pPr>
        <w:pStyle w:val="a5"/>
        <w:spacing w:line="276" w:lineRule="auto"/>
        <w:ind w:firstLine="567"/>
        <w:rPr>
          <w:b/>
          <w:i/>
          <w:sz w:val="24"/>
          <w:szCs w:val="24"/>
          <w:u w:val="single"/>
        </w:rPr>
      </w:pPr>
      <w:r w:rsidRPr="00DD2010">
        <w:rPr>
          <w:b/>
          <w:i/>
          <w:sz w:val="24"/>
          <w:szCs w:val="24"/>
          <w:u w:val="single"/>
        </w:rPr>
        <w:t xml:space="preserve">Выводы: </w:t>
      </w:r>
    </w:p>
    <w:p w:rsidR="00CA48F6" w:rsidRPr="00DD2010" w:rsidRDefault="0027420F" w:rsidP="0027420F">
      <w:pPr>
        <w:pStyle w:val="ab"/>
        <w:numPr>
          <w:ilvl w:val="0"/>
          <w:numId w:val="73"/>
        </w:numPr>
        <w:tabs>
          <w:tab w:val="left" w:pos="851"/>
        </w:tabs>
        <w:spacing w:line="276" w:lineRule="auto"/>
        <w:ind w:left="0" w:firstLine="567"/>
        <w:rPr>
          <w:i/>
        </w:rPr>
      </w:pPr>
      <w:bookmarkStart w:id="781" w:name="_Hlk80193825"/>
      <w:r w:rsidRPr="00DD2010">
        <w:rPr>
          <w:i/>
        </w:rPr>
        <w:t xml:space="preserve">необходимо создание централизованной системы водоотведения и создание </w:t>
      </w:r>
      <w:bookmarkEnd w:id="781"/>
      <w:r w:rsidRPr="00DD2010">
        <w:rPr>
          <w:i/>
        </w:rPr>
        <w:t>системы ливневой канализации</w:t>
      </w:r>
      <w:r w:rsidR="00CA48F6" w:rsidRPr="00DD2010">
        <w:rPr>
          <w:i/>
        </w:rPr>
        <w:t>.</w:t>
      </w:r>
    </w:p>
    <w:p w:rsidR="00B568E8" w:rsidRPr="00DD2010" w:rsidRDefault="00B568E8" w:rsidP="00171791">
      <w:pPr>
        <w:pStyle w:val="a5"/>
        <w:spacing w:line="276" w:lineRule="auto"/>
        <w:ind w:firstLine="567"/>
        <w:jc w:val="center"/>
        <w:rPr>
          <w:b/>
          <w:sz w:val="24"/>
          <w:szCs w:val="24"/>
        </w:rPr>
      </w:pPr>
    </w:p>
    <w:p w:rsidR="00B568E8" w:rsidRPr="00DD2010" w:rsidRDefault="00B568E8" w:rsidP="0027420F">
      <w:pPr>
        <w:spacing w:line="276" w:lineRule="auto"/>
        <w:jc w:val="center"/>
        <w:rPr>
          <w:rFonts w:cs="Times New Roman"/>
          <w:b/>
          <w:szCs w:val="24"/>
          <w:u w:val="single"/>
        </w:rPr>
      </w:pPr>
      <w:r w:rsidRPr="00DD2010">
        <w:rPr>
          <w:rFonts w:cs="Times New Roman"/>
          <w:b/>
          <w:szCs w:val="24"/>
          <w:u w:val="single"/>
        </w:rPr>
        <w:t>Состояние подземных вод</w:t>
      </w:r>
    </w:p>
    <w:p w:rsidR="0027420F" w:rsidRPr="00DD2010" w:rsidRDefault="0027420F" w:rsidP="0027420F">
      <w:pPr>
        <w:spacing w:after="0" w:line="276" w:lineRule="auto"/>
        <w:ind w:firstLine="567"/>
        <w:rPr>
          <w:rFonts w:cs="Times New Roman"/>
          <w:szCs w:val="24"/>
        </w:rPr>
      </w:pPr>
      <w:bookmarkStart w:id="782" w:name="_Hlk80193876"/>
      <w:r w:rsidRPr="00DD2010">
        <w:rPr>
          <w:rFonts w:cs="Times New Roman"/>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782"/>
      <w:r w:rsidRPr="00DD2010">
        <w:rPr>
          <w:rFonts w:cs="Times New Roman"/>
          <w:szCs w:val="24"/>
        </w:rPr>
        <w:t>.</w:t>
      </w:r>
    </w:p>
    <w:p w:rsidR="0027420F" w:rsidRPr="00DD2010" w:rsidRDefault="0027420F" w:rsidP="0027420F">
      <w:pPr>
        <w:spacing w:after="0" w:line="276" w:lineRule="auto"/>
        <w:ind w:firstLine="567"/>
        <w:rPr>
          <w:rFonts w:cs="Times New Roman"/>
          <w:szCs w:val="24"/>
        </w:rPr>
      </w:pPr>
      <w:r w:rsidRPr="00DD2010">
        <w:rPr>
          <w:rFonts w:cs="Times New Roman"/>
          <w:szCs w:val="24"/>
        </w:rPr>
        <w:t xml:space="preserve">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27420F" w:rsidRPr="00DD2010" w:rsidRDefault="0027420F" w:rsidP="0027420F">
      <w:pPr>
        <w:spacing w:after="0" w:line="276" w:lineRule="auto"/>
        <w:ind w:firstLine="567"/>
        <w:rPr>
          <w:rFonts w:cs="Times New Roman"/>
          <w:szCs w:val="24"/>
        </w:rPr>
      </w:pPr>
      <w:r w:rsidRPr="00DD2010">
        <w:rPr>
          <w:rFonts w:cs="Times New Roman"/>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27420F" w:rsidRPr="00DD2010" w:rsidRDefault="0027420F" w:rsidP="0027420F">
      <w:pPr>
        <w:spacing w:after="0" w:line="276" w:lineRule="auto"/>
        <w:ind w:firstLine="567"/>
        <w:rPr>
          <w:rFonts w:cs="Times New Roman"/>
          <w:szCs w:val="24"/>
        </w:rPr>
      </w:pPr>
      <w:r w:rsidRPr="00DD2010">
        <w:rPr>
          <w:rFonts w:cs="Times New Roman"/>
          <w:szCs w:val="24"/>
        </w:rPr>
        <w:t>Помимо прочего, в водоносные горизонты происходит поступление сточных вод:</w:t>
      </w:r>
    </w:p>
    <w:p w:rsidR="0027420F" w:rsidRPr="00DD2010" w:rsidRDefault="0027420F" w:rsidP="0027420F">
      <w:pPr>
        <w:spacing w:after="0" w:line="276" w:lineRule="auto"/>
        <w:ind w:firstLine="567"/>
        <w:rPr>
          <w:rFonts w:cs="Times New Roman"/>
          <w:szCs w:val="24"/>
        </w:rPr>
      </w:pPr>
      <w:r w:rsidRPr="00DD2010">
        <w:rPr>
          <w:rFonts w:cs="Times New Roman"/>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27420F" w:rsidRPr="00DD2010" w:rsidRDefault="0027420F" w:rsidP="0027420F">
      <w:pPr>
        <w:spacing w:after="0" w:line="276" w:lineRule="auto"/>
        <w:ind w:firstLine="567"/>
        <w:rPr>
          <w:rFonts w:cs="Times New Roman"/>
          <w:szCs w:val="24"/>
        </w:rPr>
      </w:pPr>
      <w:r w:rsidRPr="00DD2010">
        <w:rPr>
          <w:rFonts w:cs="Times New Roman"/>
          <w:szCs w:val="24"/>
        </w:rPr>
        <w:lastRenderedPageBreak/>
        <w:t>- от улично-дорожной сети (сточные воды с дорожного полотна содержат нефтепродукты);</w:t>
      </w:r>
    </w:p>
    <w:p w:rsidR="0027420F" w:rsidRPr="00DD2010" w:rsidRDefault="0027420F" w:rsidP="0027420F">
      <w:pPr>
        <w:spacing w:after="0" w:line="276" w:lineRule="auto"/>
        <w:ind w:firstLine="567"/>
        <w:rPr>
          <w:rFonts w:cs="Times New Roman"/>
          <w:szCs w:val="24"/>
        </w:rPr>
      </w:pPr>
      <w:r w:rsidRPr="00DD2010">
        <w:rPr>
          <w:rFonts w:cs="Times New Roman"/>
          <w:szCs w:val="24"/>
        </w:rPr>
        <w:t>- от селитебной территории, ввиду отсутствия централизованной системы водоотведения.</w:t>
      </w:r>
    </w:p>
    <w:p w:rsidR="0027420F" w:rsidRPr="00DD2010" w:rsidRDefault="0027420F" w:rsidP="0027420F">
      <w:pPr>
        <w:tabs>
          <w:tab w:val="left" w:pos="1134"/>
        </w:tabs>
        <w:spacing w:after="0" w:line="276" w:lineRule="auto"/>
        <w:ind w:left="567"/>
        <w:rPr>
          <w:rFonts w:cs="Times New Roman"/>
          <w:i/>
          <w:szCs w:val="24"/>
        </w:rPr>
      </w:pPr>
      <w:r w:rsidRPr="00DD2010">
        <w:rPr>
          <w:rFonts w:cs="Times New Roman"/>
          <w:b/>
          <w:bCs/>
          <w:i/>
          <w:szCs w:val="24"/>
          <w:u w:val="single"/>
        </w:rPr>
        <w:t>Выводы:</w:t>
      </w:r>
      <w:r w:rsidRPr="00DD2010">
        <w:rPr>
          <w:rFonts w:cs="Times New Roman"/>
          <w:i/>
          <w:szCs w:val="24"/>
        </w:rPr>
        <w:t xml:space="preserve"> </w:t>
      </w:r>
    </w:p>
    <w:p w:rsidR="0027420F" w:rsidRPr="00DD2010" w:rsidRDefault="0027420F" w:rsidP="0027420F">
      <w:pPr>
        <w:numPr>
          <w:ilvl w:val="0"/>
          <w:numId w:val="74"/>
        </w:numPr>
        <w:tabs>
          <w:tab w:val="left" w:pos="1134"/>
        </w:tabs>
        <w:spacing w:after="0" w:line="276" w:lineRule="auto"/>
        <w:rPr>
          <w:rFonts w:cs="Times New Roman"/>
          <w:i/>
          <w:szCs w:val="24"/>
        </w:rPr>
      </w:pPr>
      <w:r w:rsidRPr="00DD2010">
        <w:rPr>
          <w:rFonts w:cs="Times New Roman"/>
          <w:i/>
          <w:szCs w:val="24"/>
        </w:rPr>
        <w:t>загрязнение подземных вод наблюдается в основном вдоль улично-дорожной сети и в результате деятельности предприятий;</w:t>
      </w:r>
    </w:p>
    <w:p w:rsidR="00CA48F6" w:rsidRPr="00DD2010" w:rsidRDefault="0027420F" w:rsidP="00BE705A">
      <w:pPr>
        <w:numPr>
          <w:ilvl w:val="0"/>
          <w:numId w:val="74"/>
        </w:numPr>
        <w:tabs>
          <w:tab w:val="left" w:pos="1134"/>
        </w:tabs>
        <w:spacing w:line="276" w:lineRule="auto"/>
        <w:rPr>
          <w:rFonts w:cs="Times New Roman"/>
          <w:i/>
          <w:szCs w:val="24"/>
        </w:rPr>
      </w:pPr>
      <w:r w:rsidRPr="00DD2010">
        <w:rPr>
          <w:rFonts w:cs="Times New Roman"/>
          <w:i/>
          <w:szCs w:val="24"/>
        </w:rPr>
        <w:t xml:space="preserve">зоны санитарной охраны </w:t>
      </w:r>
      <w:r w:rsidRPr="00DD2010">
        <w:rPr>
          <w:rFonts w:cs="Times New Roman"/>
          <w:i/>
          <w:szCs w:val="24"/>
          <w:shd w:val="clear" w:color="auto" w:fill="FFFFFF"/>
        </w:rPr>
        <w:t>скважин для хозяйственного питьевого водоснабжения</w:t>
      </w:r>
      <w:r w:rsidRPr="00DD2010">
        <w:rPr>
          <w:rFonts w:cs="Times New Roman"/>
          <w:i/>
          <w:szCs w:val="24"/>
        </w:rPr>
        <w:t xml:space="preserve"> не установлены, и сведения об их границах не внесены в ЕГРН</w:t>
      </w:r>
      <w:r w:rsidR="00CA48F6" w:rsidRPr="00DD2010">
        <w:rPr>
          <w:rFonts w:cs="Times New Roman"/>
          <w:i/>
          <w:szCs w:val="24"/>
        </w:rPr>
        <w:t>.</w:t>
      </w:r>
    </w:p>
    <w:p w:rsidR="00B568E8" w:rsidRPr="00DD2010" w:rsidRDefault="00B568E8" w:rsidP="00BE705A">
      <w:pPr>
        <w:spacing w:line="276" w:lineRule="auto"/>
        <w:jc w:val="center"/>
        <w:rPr>
          <w:rFonts w:cs="Times New Roman"/>
          <w:b/>
          <w:bCs/>
          <w:szCs w:val="24"/>
          <w:u w:val="single"/>
        </w:rPr>
      </w:pPr>
      <w:r w:rsidRPr="00DD2010">
        <w:rPr>
          <w:rFonts w:cs="Times New Roman"/>
          <w:b/>
          <w:bCs/>
          <w:szCs w:val="24"/>
          <w:u w:val="single"/>
        </w:rPr>
        <w:t>Состояние почв</w:t>
      </w:r>
    </w:p>
    <w:p w:rsidR="00BE705A" w:rsidRPr="00DD2010" w:rsidRDefault="00BE705A" w:rsidP="00BE705A">
      <w:pPr>
        <w:spacing w:after="0" w:line="276" w:lineRule="auto"/>
        <w:ind w:firstLine="567"/>
        <w:rPr>
          <w:rFonts w:eastAsia="Times New Roman" w:cs="Times New Roman"/>
          <w:szCs w:val="24"/>
          <w:lang w:eastAsia="ru-RU"/>
        </w:rPr>
      </w:pPr>
      <w:bookmarkStart w:id="783" w:name="_Hlk86655799"/>
      <w:r w:rsidRPr="00DD2010">
        <w:rPr>
          <w:rFonts w:eastAsia="Times New Roman" w:cs="Times New Roman"/>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BE705A" w:rsidRPr="00DD2010" w:rsidRDefault="00BE705A" w:rsidP="00BE705A">
      <w:pPr>
        <w:spacing w:after="0" w:line="276" w:lineRule="auto"/>
        <w:ind w:firstLine="567"/>
        <w:rPr>
          <w:rFonts w:cs="Times New Roman"/>
          <w:szCs w:val="24"/>
        </w:rPr>
      </w:pPr>
      <w:r w:rsidRPr="00DD2010">
        <w:rPr>
          <w:rFonts w:cs="Times New Roman"/>
          <w:szCs w:val="24"/>
        </w:rPr>
        <w:t>Основными источниками загрязнения почв являются:</w:t>
      </w:r>
    </w:p>
    <w:p w:rsidR="00BE705A" w:rsidRPr="00DD2010" w:rsidRDefault="00BE705A" w:rsidP="00BE705A">
      <w:pPr>
        <w:spacing w:after="0" w:line="276" w:lineRule="auto"/>
        <w:ind w:firstLine="567"/>
        <w:rPr>
          <w:rFonts w:cs="Times New Roman"/>
          <w:szCs w:val="24"/>
        </w:rPr>
      </w:pPr>
      <w:r w:rsidRPr="00DD2010">
        <w:rPr>
          <w:rFonts w:cs="Times New Roman"/>
          <w:szCs w:val="24"/>
        </w:rPr>
        <w:t>- неочищенные сточные воды, с селитебной территории и территории предприятий;</w:t>
      </w:r>
    </w:p>
    <w:p w:rsidR="00BE705A" w:rsidRPr="00DD2010" w:rsidRDefault="00BE705A" w:rsidP="00BE705A">
      <w:pPr>
        <w:spacing w:after="0" w:line="276" w:lineRule="auto"/>
        <w:ind w:firstLine="567"/>
        <w:rPr>
          <w:rFonts w:cs="Times New Roman"/>
          <w:szCs w:val="24"/>
        </w:rPr>
      </w:pPr>
      <w:r w:rsidRPr="00DD2010">
        <w:rPr>
          <w:rFonts w:cs="Times New Roman"/>
          <w:szCs w:val="24"/>
        </w:rPr>
        <w:t>- транспортные средства и дорожно-уличная сеть;</w:t>
      </w:r>
    </w:p>
    <w:p w:rsidR="00BE705A" w:rsidRPr="00DD2010" w:rsidRDefault="00BE705A" w:rsidP="00BE705A">
      <w:pPr>
        <w:spacing w:after="0" w:line="276" w:lineRule="auto"/>
        <w:ind w:firstLine="567"/>
        <w:rPr>
          <w:rFonts w:cs="Times New Roman"/>
          <w:szCs w:val="24"/>
        </w:rPr>
      </w:pPr>
      <w:r w:rsidRPr="00DD2010">
        <w:rPr>
          <w:rFonts w:cs="Times New Roman"/>
          <w:szCs w:val="24"/>
        </w:rPr>
        <w:t>- отходы производства и потребления, медицинские отходы.</w:t>
      </w:r>
    </w:p>
    <w:p w:rsidR="00BE705A" w:rsidRPr="00DD2010" w:rsidRDefault="00BE705A" w:rsidP="00BE705A">
      <w:pPr>
        <w:spacing w:after="0" w:line="276" w:lineRule="auto"/>
        <w:ind w:firstLine="709"/>
        <w:rPr>
          <w:rFonts w:eastAsia="Times New Roman"/>
          <w:szCs w:val="24"/>
          <w:lang w:eastAsia="ru-RU"/>
        </w:rPr>
      </w:pPr>
      <w:r w:rsidRPr="00DD2010">
        <w:rPr>
          <w:rFonts w:eastAsia="Times New Roman"/>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BE705A" w:rsidRPr="00DD2010" w:rsidRDefault="00BE705A" w:rsidP="00BE705A">
      <w:pPr>
        <w:spacing w:after="0" w:line="276" w:lineRule="auto"/>
        <w:ind w:firstLine="709"/>
        <w:rPr>
          <w:rFonts w:eastAsia="Times New Roman"/>
          <w:szCs w:val="24"/>
          <w:lang w:eastAsia="ru-RU"/>
        </w:rPr>
      </w:pPr>
      <w:r w:rsidRPr="00DD2010">
        <w:rPr>
          <w:rFonts w:eastAsia="Times New Roman"/>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BE705A" w:rsidRPr="00DD2010" w:rsidRDefault="00BE705A" w:rsidP="00BE705A">
      <w:pPr>
        <w:spacing w:after="0" w:line="276" w:lineRule="auto"/>
        <w:ind w:firstLine="709"/>
        <w:rPr>
          <w:rFonts w:eastAsia="Times New Roman"/>
          <w:szCs w:val="24"/>
          <w:lang w:eastAsia="ru-RU"/>
        </w:rPr>
      </w:pPr>
      <w:r w:rsidRPr="00DD2010">
        <w:rPr>
          <w:rFonts w:eastAsia="Times New Roman"/>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BE705A" w:rsidRPr="00DD2010" w:rsidRDefault="00BE705A" w:rsidP="00BE705A">
      <w:pPr>
        <w:spacing w:after="0" w:line="276" w:lineRule="auto"/>
        <w:ind w:firstLine="567"/>
        <w:rPr>
          <w:rFonts w:cs="Times New Roman"/>
          <w:szCs w:val="24"/>
        </w:rPr>
      </w:pPr>
      <w:r w:rsidRPr="00DD2010">
        <w:rPr>
          <w:rFonts w:eastAsia="Times New Roman" w:cs="Times New Roman"/>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BE705A" w:rsidRPr="00DD2010" w:rsidRDefault="00BE705A" w:rsidP="00BE705A">
      <w:pPr>
        <w:spacing w:after="0" w:line="276" w:lineRule="auto"/>
        <w:ind w:firstLine="567"/>
        <w:rPr>
          <w:rFonts w:eastAsia="Times New Roman"/>
          <w:szCs w:val="24"/>
          <w:lang w:eastAsia="ru-RU"/>
        </w:rPr>
      </w:pPr>
      <w:r w:rsidRPr="00DD2010">
        <w:rPr>
          <w:rFonts w:eastAsia="Times New Roman"/>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BE705A" w:rsidRPr="00DD2010" w:rsidRDefault="00BE705A" w:rsidP="00BE705A">
      <w:pPr>
        <w:spacing w:after="0" w:line="276" w:lineRule="auto"/>
        <w:ind w:firstLine="567"/>
        <w:rPr>
          <w:rFonts w:cs="Times New Roman"/>
          <w:szCs w:val="24"/>
        </w:rPr>
      </w:pPr>
      <w:r w:rsidRPr="00DD2010">
        <w:rPr>
          <w:rFonts w:cs="Times New Roman"/>
          <w:szCs w:val="24"/>
        </w:rPr>
        <w:t xml:space="preserve">В поселении образуются виды отходов </w:t>
      </w:r>
      <w:r w:rsidRPr="00DD2010">
        <w:rPr>
          <w:rFonts w:cs="Times New Roman"/>
          <w:szCs w:val="24"/>
          <w:lang w:val="en-US"/>
        </w:rPr>
        <w:t>I</w:t>
      </w:r>
      <w:r w:rsidRPr="00DD2010">
        <w:rPr>
          <w:rFonts w:cs="Times New Roman"/>
          <w:szCs w:val="24"/>
        </w:rPr>
        <w:t>-</w:t>
      </w:r>
      <w:r w:rsidRPr="00DD2010">
        <w:rPr>
          <w:rFonts w:cs="Times New Roman"/>
          <w:szCs w:val="24"/>
          <w:lang w:val="en-US"/>
        </w:rPr>
        <w:t>V</w:t>
      </w:r>
      <w:r w:rsidRPr="00DD2010">
        <w:rPr>
          <w:rFonts w:cs="Times New Roman"/>
          <w:szCs w:val="24"/>
        </w:rPr>
        <w:t xml:space="preserve"> классов опасности, которые образуются в результате:</w:t>
      </w:r>
    </w:p>
    <w:p w:rsidR="00BE705A" w:rsidRPr="00DD2010" w:rsidRDefault="00BE705A" w:rsidP="00BE705A">
      <w:pPr>
        <w:spacing w:after="0" w:line="276" w:lineRule="auto"/>
        <w:ind w:firstLine="567"/>
        <w:rPr>
          <w:rFonts w:cs="Times New Roman"/>
          <w:szCs w:val="24"/>
        </w:rPr>
      </w:pPr>
      <w:r w:rsidRPr="00DD2010">
        <w:rPr>
          <w:rFonts w:cs="Times New Roman"/>
          <w:szCs w:val="24"/>
        </w:rPr>
        <w:t xml:space="preserve">- обслуживания и ремонта технологического оборудования и транспортных средств; </w:t>
      </w:r>
    </w:p>
    <w:p w:rsidR="00BE705A" w:rsidRPr="00DD2010" w:rsidRDefault="00BE705A" w:rsidP="00BE705A">
      <w:pPr>
        <w:spacing w:after="0" w:line="276" w:lineRule="auto"/>
        <w:ind w:firstLine="567"/>
        <w:rPr>
          <w:rFonts w:cs="Times New Roman"/>
          <w:szCs w:val="24"/>
        </w:rPr>
      </w:pPr>
      <w:r w:rsidRPr="00DD2010">
        <w:rPr>
          <w:rFonts w:cs="Times New Roman"/>
          <w:szCs w:val="24"/>
        </w:rPr>
        <w:t>- от селитебных территорий (твердые коммунальные отходы, далее-ТКО);</w:t>
      </w:r>
    </w:p>
    <w:p w:rsidR="00BE705A" w:rsidRPr="00DD2010" w:rsidRDefault="00BE705A" w:rsidP="00BE705A">
      <w:pPr>
        <w:spacing w:after="0" w:line="276" w:lineRule="auto"/>
        <w:ind w:firstLine="567"/>
        <w:rPr>
          <w:rFonts w:cs="Times New Roman"/>
          <w:szCs w:val="24"/>
        </w:rPr>
      </w:pPr>
      <w:r w:rsidRPr="00DD2010">
        <w:rPr>
          <w:rFonts w:cs="Times New Roman"/>
          <w:szCs w:val="24"/>
        </w:rPr>
        <w:t xml:space="preserve">- деятельности объектов здравоохранения (медицинские отходы). </w:t>
      </w:r>
    </w:p>
    <w:p w:rsidR="00BE705A" w:rsidRPr="00DD2010" w:rsidRDefault="00BE705A" w:rsidP="00BE705A">
      <w:pPr>
        <w:spacing w:after="0" w:line="276" w:lineRule="auto"/>
        <w:ind w:firstLine="567"/>
        <w:rPr>
          <w:rFonts w:cs="Times New Roman"/>
          <w:szCs w:val="24"/>
        </w:rPr>
      </w:pPr>
      <w:r w:rsidRPr="00DD2010">
        <w:rPr>
          <w:rFonts w:cs="Times New Roman"/>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DD2010">
        <w:rPr>
          <w:rFonts w:cs="Times New Roman"/>
          <w:b/>
          <w:szCs w:val="24"/>
        </w:rPr>
        <w:t>отходов производства и потребления</w:t>
      </w:r>
      <w:r w:rsidRPr="00DD2010">
        <w:rPr>
          <w:rFonts w:cs="Times New Roman"/>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w:t>
      </w:r>
      <w:r w:rsidRPr="00DD2010">
        <w:rPr>
          <w:rFonts w:cs="Times New Roman"/>
          <w:szCs w:val="24"/>
        </w:rPr>
        <w:lastRenderedPageBreak/>
        <w:t>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 xml:space="preserve">Отходы </w:t>
      </w:r>
      <w:r w:rsidRPr="00DD2010">
        <w:rPr>
          <w:rFonts w:cs="Times New Roman"/>
          <w:szCs w:val="24"/>
          <w:lang w:val="en-US"/>
        </w:rPr>
        <w:t>II</w:t>
      </w:r>
      <w:r w:rsidRPr="00DD2010">
        <w:rPr>
          <w:rFonts w:cs="Times New Roman"/>
          <w:szCs w:val="24"/>
        </w:rPr>
        <w:t xml:space="preserve"> и </w:t>
      </w:r>
      <w:r w:rsidRPr="00DD2010">
        <w:rPr>
          <w:rFonts w:cs="Times New Roman"/>
          <w:szCs w:val="24"/>
          <w:lang w:val="en-US"/>
        </w:rPr>
        <w:t>III</w:t>
      </w:r>
      <w:r w:rsidRPr="00DD2010">
        <w:rPr>
          <w:rFonts w:cs="Times New Roman"/>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 xml:space="preserve">Отходы </w:t>
      </w:r>
      <w:r w:rsidRPr="00DD2010">
        <w:rPr>
          <w:rFonts w:cs="Times New Roman"/>
          <w:szCs w:val="24"/>
          <w:lang w:val="en-US"/>
        </w:rPr>
        <w:t>IV</w:t>
      </w:r>
      <w:r w:rsidRPr="00DD2010">
        <w:rPr>
          <w:rFonts w:cs="Times New Roman"/>
          <w:szCs w:val="24"/>
        </w:rPr>
        <w:t xml:space="preserve"> класса опасности представлены в преимущественно ТКО. </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 xml:space="preserve">К отходам </w:t>
      </w:r>
      <w:r w:rsidRPr="00DD2010">
        <w:rPr>
          <w:rFonts w:cs="Times New Roman"/>
          <w:szCs w:val="24"/>
          <w:lang w:val="en-US"/>
        </w:rPr>
        <w:t>V</w:t>
      </w:r>
      <w:r w:rsidRPr="00DD2010">
        <w:rPr>
          <w:rFonts w:cs="Times New Roman"/>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BE705A" w:rsidRPr="00DD2010" w:rsidRDefault="00BE705A" w:rsidP="00BE705A">
      <w:pPr>
        <w:spacing w:after="0" w:line="276" w:lineRule="auto"/>
        <w:ind w:firstLine="567"/>
        <w:rPr>
          <w:rFonts w:cs="Times New Roman"/>
          <w:szCs w:val="24"/>
        </w:rPr>
      </w:pPr>
      <w:r w:rsidRPr="00DD2010">
        <w:rPr>
          <w:rFonts w:cs="Times New Roman"/>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 xml:space="preserve">Обращение с </w:t>
      </w:r>
      <w:r w:rsidRPr="00DD2010">
        <w:rPr>
          <w:rFonts w:cs="Times New Roman"/>
          <w:b/>
          <w:szCs w:val="24"/>
        </w:rPr>
        <w:t>медицинскими отходами</w:t>
      </w:r>
      <w:r w:rsidRPr="00DD2010">
        <w:rPr>
          <w:rFonts w:cs="Times New Roman"/>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69" w:anchor="7DI0K8" w:history="1">
        <w:r w:rsidRPr="00DD2010">
          <w:rPr>
            <w:rFonts w:cs="Times New Roman"/>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DD2010">
        <w:rPr>
          <w:rFonts w:cs="Times New Roman"/>
          <w:szCs w:val="24"/>
        </w:rPr>
        <w:t xml:space="preserve"> (далее- Санитарные правила)) в зависимости от того, к какому классу принадлежат отходы. </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BE705A" w:rsidRPr="00DD2010" w:rsidRDefault="00BE705A" w:rsidP="00BE705A">
      <w:pPr>
        <w:autoSpaceDE w:val="0"/>
        <w:spacing w:after="0" w:line="276" w:lineRule="auto"/>
        <w:ind w:firstLine="567"/>
        <w:rPr>
          <w:rFonts w:cs="Times New Roman"/>
          <w:szCs w:val="24"/>
        </w:rPr>
      </w:pPr>
      <w:r w:rsidRPr="00DD2010">
        <w:rPr>
          <w:rFonts w:cs="Times New Roman"/>
          <w:szCs w:val="24"/>
        </w:rPr>
        <w:lastRenderedPageBreak/>
        <w:t xml:space="preserve">На территории поселения оборудованы места (площадки) накопления </w:t>
      </w:r>
      <w:r w:rsidRPr="00DD2010">
        <w:rPr>
          <w:rFonts w:cs="Times New Roman"/>
          <w:b/>
          <w:szCs w:val="24"/>
        </w:rPr>
        <w:t>твердых коммунальных отходов</w:t>
      </w:r>
      <w:r w:rsidRPr="00DD2010">
        <w:rPr>
          <w:rFonts w:cs="Times New Roman"/>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Транспортирование ТКО с территории Нижнекарачанского сельского поселения осуществляется региональным оператором ГУП ВО «Облкоммунсервис» для дальнейшей передачи для захоронения ООО «Благоустройство».</w:t>
      </w:r>
    </w:p>
    <w:p w:rsidR="00BE705A" w:rsidRPr="00DD2010" w:rsidRDefault="00BE705A" w:rsidP="00BE705A">
      <w:pPr>
        <w:tabs>
          <w:tab w:val="left" w:pos="1300"/>
        </w:tabs>
        <w:spacing w:after="0" w:line="276" w:lineRule="auto"/>
        <w:ind w:firstLine="567"/>
        <w:rPr>
          <w:rFonts w:cs="Times New Roman"/>
          <w:szCs w:val="24"/>
        </w:rPr>
      </w:pPr>
      <w:r w:rsidRPr="00DD2010">
        <w:rPr>
          <w:rFonts w:cs="Times New Roman"/>
          <w:szCs w:val="24"/>
        </w:rPr>
        <w:t>ООО «Благоустройство» является эксплуатирующей организацией объекта размещения отходов «Полигон ТКО Борисоглебск» (ОРО 36-00023-З-00592-250914), который расположен на территории Борисоглебского городского округа, в границах кадастрового квартала 36:04:0103071, на земельных участках с кадастровыми номерами 36:04:0103071:1, 36:04:0103071:8 и осуществляет сбор ТКО с целью их размещения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Л020-00113-36/00030925.</w:t>
      </w:r>
    </w:p>
    <w:p w:rsidR="00BE705A" w:rsidRPr="00DD2010" w:rsidRDefault="00BE705A" w:rsidP="00BE705A">
      <w:pPr>
        <w:autoSpaceDE w:val="0"/>
        <w:spacing w:after="0" w:line="276" w:lineRule="auto"/>
        <w:ind w:firstLine="567"/>
        <w:rPr>
          <w:rFonts w:cs="Times New Roman"/>
          <w:i/>
          <w:szCs w:val="24"/>
          <w:u w:val="single"/>
        </w:rPr>
      </w:pPr>
      <w:r w:rsidRPr="00DD2010">
        <w:rPr>
          <w:rFonts w:cs="Times New Roman"/>
          <w:b/>
          <w:bCs/>
          <w:i/>
          <w:szCs w:val="24"/>
          <w:u w:val="single"/>
        </w:rPr>
        <w:t>Выводы:</w:t>
      </w:r>
    </w:p>
    <w:p w:rsidR="00CA48F6" w:rsidRPr="00DD2010" w:rsidRDefault="00BE705A" w:rsidP="00BD6CB6">
      <w:pPr>
        <w:numPr>
          <w:ilvl w:val="0"/>
          <w:numId w:val="75"/>
        </w:numPr>
        <w:tabs>
          <w:tab w:val="clear" w:pos="720"/>
          <w:tab w:val="left" w:pos="1134"/>
        </w:tabs>
        <w:spacing w:line="276" w:lineRule="auto"/>
        <w:ind w:left="0" w:firstLine="567"/>
        <w:rPr>
          <w:rFonts w:cs="Times New Roman"/>
          <w:szCs w:val="24"/>
        </w:rPr>
      </w:pPr>
      <w:r w:rsidRPr="00DD2010">
        <w:rPr>
          <w:rFonts w:cs="Times New Roman"/>
          <w:i/>
          <w:szCs w:val="24"/>
        </w:rPr>
        <w:t>в основном загрязнение почвы происходит вместе со сточными водами</w:t>
      </w:r>
      <w:r w:rsidR="00CA48F6" w:rsidRPr="00DD2010">
        <w:rPr>
          <w:rFonts w:cs="Times New Roman"/>
          <w:i/>
          <w:szCs w:val="24"/>
        </w:rPr>
        <w:t>.</w:t>
      </w:r>
    </w:p>
    <w:bookmarkEnd w:id="783"/>
    <w:p w:rsidR="00B568E8" w:rsidRPr="00DD2010" w:rsidRDefault="00B568E8" w:rsidP="00171791">
      <w:pPr>
        <w:spacing w:line="276" w:lineRule="auto"/>
        <w:jc w:val="center"/>
        <w:rPr>
          <w:rFonts w:cs="Times New Roman"/>
          <w:b/>
          <w:bCs/>
          <w:szCs w:val="24"/>
          <w:u w:val="single"/>
        </w:rPr>
      </w:pPr>
      <w:r w:rsidRPr="00DD2010">
        <w:rPr>
          <w:rFonts w:cs="Times New Roman"/>
          <w:b/>
          <w:bCs/>
          <w:szCs w:val="24"/>
          <w:u w:val="single"/>
        </w:rPr>
        <w:t>Радиационная обстановка</w:t>
      </w:r>
    </w:p>
    <w:p w:rsidR="00BD6CB6" w:rsidRPr="00DD2010" w:rsidRDefault="00BD6CB6" w:rsidP="00BD6CB6">
      <w:pPr>
        <w:autoSpaceDE w:val="0"/>
        <w:spacing w:after="0" w:line="276" w:lineRule="auto"/>
        <w:ind w:firstLine="567"/>
        <w:rPr>
          <w:rFonts w:cs="Times New Roman"/>
          <w:szCs w:val="24"/>
        </w:rPr>
      </w:pPr>
      <w:r w:rsidRPr="00DD2010">
        <w:rPr>
          <w:rFonts w:cs="Times New Roman"/>
          <w:szCs w:val="24"/>
        </w:rPr>
        <w:t>В соответствии с Программой мониторинга за радиационной безопасностью объектов окружающей среды в декабре 2023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BD6CB6" w:rsidRPr="00DD2010" w:rsidRDefault="00BD6CB6" w:rsidP="00BD6CB6">
      <w:pPr>
        <w:autoSpaceDE w:val="0"/>
        <w:spacing w:after="0" w:line="276" w:lineRule="auto"/>
        <w:ind w:firstLine="567"/>
        <w:rPr>
          <w:rFonts w:cs="Times New Roman"/>
          <w:szCs w:val="24"/>
        </w:rPr>
      </w:pPr>
      <w:r w:rsidRPr="00DD2010">
        <w:rPr>
          <w:rFonts w:cs="Times New Roman"/>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BD6CB6" w:rsidRPr="00DD2010" w:rsidRDefault="00BD6CB6" w:rsidP="00BD6CB6">
      <w:pPr>
        <w:spacing w:after="0" w:line="276" w:lineRule="auto"/>
        <w:ind w:firstLine="567"/>
        <w:rPr>
          <w:rFonts w:cs="Times New Roman"/>
          <w:i/>
          <w:szCs w:val="24"/>
          <w:u w:val="single"/>
        </w:rPr>
      </w:pPr>
      <w:r w:rsidRPr="00DD2010">
        <w:rPr>
          <w:rFonts w:cs="Times New Roman"/>
          <w:b/>
          <w:bCs/>
          <w:i/>
          <w:szCs w:val="24"/>
          <w:u w:val="single"/>
        </w:rPr>
        <w:t>Выводы:</w:t>
      </w:r>
    </w:p>
    <w:p w:rsidR="00B568E8" w:rsidRPr="00DD2010" w:rsidRDefault="00BD6CB6" w:rsidP="00BD6CB6">
      <w:pPr>
        <w:autoSpaceDE w:val="0"/>
        <w:spacing w:after="0" w:line="276" w:lineRule="auto"/>
        <w:ind w:firstLine="567"/>
        <w:rPr>
          <w:rFonts w:cs="Times New Roman"/>
          <w:szCs w:val="24"/>
        </w:rPr>
      </w:pPr>
      <w:r w:rsidRPr="00DD2010">
        <w:rPr>
          <w:rFonts w:cs="Times New Roman"/>
          <w:i/>
          <w:szCs w:val="24"/>
        </w:rPr>
        <w:t>Гамма-фон на территории сельского поселения не превышает естественного уровня.</w:t>
      </w:r>
    </w:p>
    <w:p w:rsidR="00B568E8" w:rsidRPr="00DD2010" w:rsidRDefault="00B568E8" w:rsidP="00BD6CB6">
      <w:pPr>
        <w:spacing w:line="276" w:lineRule="auto"/>
        <w:jc w:val="center"/>
        <w:rPr>
          <w:rFonts w:cs="Times New Roman"/>
          <w:b/>
          <w:bCs/>
          <w:szCs w:val="24"/>
          <w:u w:val="single"/>
        </w:rPr>
      </w:pPr>
      <w:r w:rsidRPr="00DD2010">
        <w:rPr>
          <w:rFonts w:cs="Times New Roman"/>
          <w:b/>
          <w:bCs/>
          <w:szCs w:val="24"/>
          <w:u w:val="single"/>
        </w:rPr>
        <w:t>Состояние и формирование природно-экологического каркаса</w:t>
      </w:r>
    </w:p>
    <w:p w:rsidR="00BD6CB6" w:rsidRPr="00DD2010" w:rsidRDefault="00BD6CB6" w:rsidP="00BD6CB6">
      <w:pPr>
        <w:spacing w:after="0" w:line="276" w:lineRule="auto"/>
        <w:ind w:firstLine="567"/>
        <w:rPr>
          <w:rFonts w:cs="Times New Roman"/>
          <w:szCs w:val="24"/>
        </w:rPr>
      </w:pPr>
      <w:r w:rsidRPr="00DD2010">
        <w:rPr>
          <w:rFonts w:cs="Times New Roman"/>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BD6CB6" w:rsidRPr="00DD2010" w:rsidRDefault="00BD6CB6" w:rsidP="00BD6CB6">
      <w:pPr>
        <w:spacing w:after="0" w:line="276" w:lineRule="auto"/>
        <w:ind w:firstLine="567"/>
        <w:rPr>
          <w:rFonts w:cs="Times New Roman"/>
          <w:szCs w:val="24"/>
        </w:rPr>
      </w:pPr>
      <w:r w:rsidRPr="00DD2010">
        <w:rPr>
          <w:rFonts w:cs="Times New Roman"/>
          <w:szCs w:val="24"/>
        </w:rPr>
        <w:t>Природно-экологический каркас включает в себя основные и второстепенные элементы:</w:t>
      </w:r>
    </w:p>
    <w:p w:rsidR="00BD6CB6" w:rsidRPr="00DD2010" w:rsidRDefault="00BD6CB6" w:rsidP="00BD6CB6">
      <w:pPr>
        <w:spacing w:after="0" w:line="276" w:lineRule="auto"/>
        <w:ind w:firstLine="567"/>
        <w:rPr>
          <w:rFonts w:cs="Times New Roman"/>
          <w:szCs w:val="24"/>
        </w:rPr>
      </w:pPr>
      <w:r w:rsidRPr="00DD2010">
        <w:rPr>
          <w:rFonts w:cs="Times New Roman"/>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CA48F6" w:rsidRPr="00DD2010" w:rsidRDefault="00BD6CB6" w:rsidP="00BD6CB6">
      <w:pPr>
        <w:spacing w:line="276" w:lineRule="auto"/>
        <w:ind w:firstLine="567"/>
        <w:rPr>
          <w:rFonts w:cs="Times New Roman"/>
          <w:szCs w:val="24"/>
        </w:rPr>
      </w:pPr>
      <w:r w:rsidRPr="00DD2010">
        <w:rPr>
          <w:rFonts w:cs="Times New Roman"/>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r w:rsidR="00CA48F6" w:rsidRPr="00DD2010">
        <w:rPr>
          <w:rFonts w:cs="Times New Roman"/>
          <w:szCs w:val="24"/>
        </w:rPr>
        <w:t>.</w:t>
      </w:r>
    </w:p>
    <w:p w:rsidR="00B568E8" w:rsidRPr="00DD2010" w:rsidRDefault="00B568E8" w:rsidP="00BD6CB6">
      <w:pPr>
        <w:spacing w:line="276" w:lineRule="auto"/>
        <w:jc w:val="center"/>
        <w:rPr>
          <w:rFonts w:cs="Times New Roman"/>
          <w:szCs w:val="24"/>
          <w:u w:val="single"/>
        </w:rPr>
      </w:pPr>
      <w:r w:rsidRPr="00DD2010">
        <w:rPr>
          <w:rFonts w:cs="Times New Roman"/>
          <w:b/>
          <w:bCs/>
          <w:szCs w:val="24"/>
          <w:u w:val="single"/>
        </w:rPr>
        <w:lastRenderedPageBreak/>
        <w:t>Оценка природно-территориального комплекса</w:t>
      </w:r>
    </w:p>
    <w:p w:rsidR="00B568E8" w:rsidRPr="00DD2010" w:rsidRDefault="00B568E8" w:rsidP="00BD6CB6">
      <w:pPr>
        <w:spacing w:line="276" w:lineRule="auto"/>
        <w:jc w:val="center"/>
        <w:rPr>
          <w:rFonts w:cs="Times New Roman"/>
          <w:szCs w:val="24"/>
        </w:rPr>
      </w:pPr>
      <w:r w:rsidRPr="00DD2010">
        <w:rPr>
          <w:rFonts w:cs="Times New Roman"/>
          <w:b/>
          <w:bCs/>
          <w:szCs w:val="24"/>
        </w:rPr>
        <w:t>Система особо охраняемых природных территорий</w:t>
      </w:r>
    </w:p>
    <w:p w:rsidR="00BD6CB6" w:rsidRPr="00DD2010" w:rsidRDefault="00BD6CB6" w:rsidP="00BD6CB6">
      <w:pPr>
        <w:spacing w:after="0" w:line="276" w:lineRule="auto"/>
        <w:ind w:firstLine="567"/>
        <w:rPr>
          <w:rFonts w:cs="Times New Roman"/>
          <w:szCs w:val="24"/>
        </w:rPr>
      </w:pPr>
      <w:r w:rsidRPr="00DD2010">
        <w:rPr>
          <w:rFonts w:cs="Times New Roman"/>
          <w:szCs w:val="24"/>
        </w:rPr>
        <w:t>На территории Нижнекарачанского сельского поселения, в его восточной части, располагаются следующие особо охраняемые природные территории:</w:t>
      </w:r>
    </w:p>
    <w:p w:rsidR="00BD6CB6" w:rsidRPr="00DD2010" w:rsidRDefault="00BD6CB6" w:rsidP="00BD6CB6">
      <w:pPr>
        <w:spacing w:after="0" w:line="276" w:lineRule="auto"/>
        <w:ind w:firstLine="567"/>
        <w:rPr>
          <w:rFonts w:cs="Times New Roman"/>
          <w:szCs w:val="24"/>
        </w:rPr>
      </w:pPr>
      <w:r w:rsidRPr="00DD2010">
        <w:rPr>
          <w:rFonts w:cs="Times New Roman"/>
          <w:szCs w:val="24"/>
        </w:rPr>
        <w:t>- государственный природный заповедник федерального значения «Хоперский» (Постановление Правительства Российской Федерации от 16.07.2022 № 1289 «О расширении территории Хоперского государственного природного заповедника»);</w:t>
      </w:r>
    </w:p>
    <w:p w:rsidR="00CA48F6" w:rsidRPr="00DD2010" w:rsidRDefault="00BD6CB6" w:rsidP="000F0F51">
      <w:pPr>
        <w:pStyle w:val="aff2"/>
        <w:spacing w:after="240" w:line="276" w:lineRule="auto"/>
        <w:ind w:firstLine="567"/>
      </w:pPr>
      <w:r w:rsidRPr="00DD2010">
        <w:t>- государственный природный заказник областного значения «Хоперский» (Постановление Правительства Воронежской области от 04 мая 2016 г. № 314 «Об утверждении Положения о государственном комплексном природном заказнике областного значения «Хоперский»)</w:t>
      </w:r>
      <w:r w:rsidR="00CA48F6" w:rsidRPr="00DD2010">
        <w:t>.</w:t>
      </w:r>
    </w:p>
    <w:p w:rsidR="00B568E8" w:rsidRPr="00DD2010" w:rsidRDefault="00B568E8" w:rsidP="000F0F51">
      <w:pPr>
        <w:spacing w:line="276" w:lineRule="auto"/>
        <w:jc w:val="center"/>
        <w:rPr>
          <w:rFonts w:cs="Times New Roman"/>
          <w:b/>
          <w:szCs w:val="24"/>
        </w:rPr>
      </w:pPr>
      <w:r w:rsidRPr="00DD2010">
        <w:rPr>
          <w:rFonts w:cs="Times New Roman"/>
          <w:b/>
          <w:szCs w:val="24"/>
        </w:rPr>
        <w:t>Защитные леса и искусственно созданные насаждения</w:t>
      </w:r>
    </w:p>
    <w:p w:rsidR="000F0F51" w:rsidRPr="00DD2010" w:rsidRDefault="000F0F51" w:rsidP="000F0F51">
      <w:pPr>
        <w:spacing w:after="0" w:line="276" w:lineRule="auto"/>
        <w:ind w:firstLine="567"/>
        <w:rPr>
          <w:rFonts w:cs="Times New Roman"/>
          <w:szCs w:val="24"/>
        </w:rPr>
      </w:pPr>
      <w:bookmarkStart w:id="784" w:name="_Hlk153451627"/>
      <w:r w:rsidRPr="00DD2010">
        <w:rPr>
          <w:rFonts w:cs="Times New Roman"/>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D04E7C" w:rsidRPr="00DD2010" w:rsidRDefault="000F0F51" w:rsidP="000F0F51">
      <w:pPr>
        <w:pStyle w:val="aff2"/>
        <w:spacing w:line="276" w:lineRule="auto"/>
        <w:ind w:firstLine="567"/>
        <w:rPr>
          <w:rFonts w:eastAsiaTheme="minorHAnsi"/>
          <w:lang w:eastAsia="en-US"/>
        </w:rPr>
      </w:pPr>
      <w:r w:rsidRPr="00DD2010">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на песках</w:t>
      </w:r>
      <w:r w:rsidR="00D04E7C" w:rsidRPr="00DD2010">
        <w:rPr>
          <w:rFonts w:eastAsiaTheme="minorHAnsi"/>
          <w:lang w:eastAsia="en-US"/>
        </w:rPr>
        <w:t>.</w:t>
      </w:r>
      <w:bookmarkEnd w:id="784"/>
    </w:p>
    <w:p w:rsidR="00B568E8" w:rsidRPr="00DD2010" w:rsidRDefault="00B568E8" w:rsidP="000F0F51">
      <w:pPr>
        <w:spacing w:before="240" w:line="276" w:lineRule="auto"/>
        <w:jc w:val="center"/>
        <w:rPr>
          <w:rFonts w:cs="Times New Roman"/>
          <w:b/>
          <w:szCs w:val="24"/>
        </w:rPr>
      </w:pPr>
      <w:r w:rsidRPr="00DD2010">
        <w:rPr>
          <w:rFonts w:cs="Times New Roman"/>
          <w:b/>
          <w:szCs w:val="24"/>
        </w:rPr>
        <w:t>Лесной фонд на территории поселения</w:t>
      </w:r>
    </w:p>
    <w:p w:rsidR="00D04E7C" w:rsidRPr="00DD2010" w:rsidRDefault="000F0F51" w:rsidP="000F0F51">
      <w:pPr>
        <w:snapToGrid w:val="0"/>
        <w:spacing w:after="0" w:line="276" w:lineRule="auto"/>
        <w:ind w:firstLine="567"/>
        <w:rPr>
          <w:rFonts w:cs="Times New Roman"/>
          <w:szCs w:val="24"/>
        </w:rPr>
      </w:pPr>
      <w:r w:rsidRPr="00DD2010">
        <w:t>На территории Нижнекарачанского сельского поселения расположены земли лесного фонда, относящиеся к Теллермановскому и Новохоперскому лесничествам Воронежской области</w:t>
      </w:r>
      <w:r w:rsidR="00D04E7C" w:rsidRPr="00DD2010">
        <w:rPr>
          <w:rFonts w:cs="Times New Roman"/>
          <w:szCs w:val="24"/>
        </w:rPr>
        <w:t>.</w:t>
      </w:r>
    </w:p>
    <w:p w:rsidR="00B568E8" w:rsidRPr="00DD2010" w:rsidRDefault="00B568E8" w:rsidP="000B52BF">
      <w:pPr>
        <w:spacing w:line="276" w:lineRule="auto"/>
        <w:jc w:val="center"/>
        <w:rPr>
          <w:rFonts w:cs="Times New Roman"/>
          <w:b/>
          <w:bCs/>
          <w:snapToGrid w:val="0"/>
          <w:szCs w:val="24"/>
          <w:u w:val="single"/>
        </w:rPr>
      </w:pPr>
      <w:r w:rsidRPr="00DD2010">
        <w:rPr>
          <w:rFonts w:cs="Times New Roman"/>
          <w:b/>
          <w:bCs/>
          <w:snapToGrid w:val="0"/>
          <w:szCs w:val="24"/>
          <w:u w:val="single"/>
        </w:rPr>
        <w:t>Инженерная подготовка территории</w:t>
      </w:r>
    </w:p>
    <w:p w:rsidR="000B52BF" w:rsidRPr="00DD2010" w:rsidRDefault="000B52BF" w:rsidP="000B52BF">
      <w:pPr>
        <w:spacing w:after="0" w:line="276" w:lineRule="auto"/>
        <w:ind w:firstLine="567"/>
        <w:rPr>
          <w:rFonts w:cs="Times New Roman"/>
          <w:szCs w:val="24"/>
        </w:rPr>
      </w:pPr>
      <w:r w:rsidRPr="00DD2010">
        <w:rPr>
          <w:rFonts w:cs="Times New Roman"/>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0B52BF" w:rsidRPr="00DD2010" w:rsidRDefault="000B52BF" w:rsidP="000B52BF">
      <w:pPr>
        <w:spacing w:after="0" w:line="276" w:lineRule="auto"/>
        <w:ind w:firstLine="567"/>
        <w:rPr>
          <w:rFonts w:cs="Times New Roman"/>
          <w:szCs w:val="24"/>
        </w:rPr>
      </w:pPr>
      <w:r w:rsidRPr="00DD2010">
        <w:rPr>
          <w:rFonts w:cs="Times New Roman"/>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в Нижнекарачанском сельском поселении зафиксирована зона затопления паводком 1% обеспеченности от реки Карачан.</w:t>
      </w:r>
    </w:p>
    <w:p w:rsidR="000B52BF" w:rsidRPr="00DD2010" w:rsidRDefault="000B52BF" w:rsidP="000B52BF">
      <w:pPr>
        <w:spacing w:after="0" w:line="276" w:lineRule="auto"/>
        <w:ind w:firstLine="567"/>
        <w:rPr>
          <w:rFonts w:cs="Times New Roman"/>
          <w:szCs w:val="24"/>
        </w:rPr>
      </w:pPr>
      <w:r w:rsidRPr="00DD2010">
        <w:rPr>
          <w:rFonts w:cs="Times New Roman"/>
          <w:szCs w:val="24"/>
        </w:rPr>
        <w:t>Границы зоны затопления территории села Нижний Карачан Грибановского района Воронежской области при половодьях и паводках р. Карачан 1% обеспеченности утверждены приказом Федерального агентства водных ресурсов Донским бассейновым водным управлением от 17.01.2020 № 94. Данные о границах внесены в ЕГРН (36:09-6.396).</w:t>
      </w:r>
    </w:p>
    <w:p w:rsidR="000B52BF" w:rsidRPr="00DD2010" w:rsidRDefault="000B52BF" w:rsidP="000B52BF">
      <w:pPr>
        <w:spacing w:after="0" w:line="276" w:lineRule="auto"/>
        <w:ind w:firstLine="567"/>
        <w:rPr>
          <w:rFonts w:cs="Times New Roman"/>
          <w:szCs w:val="24"/>
        </w:rPr>
      </w:pPr>
      <w:r w:rsidRPr="00DD2010">
        <w:rPr>
          <w:rFonts w:cs="Times New Roman"/>
          <w:szCs w:val="24"/>
        </w:rPr>
        <w:lastRenderedPageBreak/>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0B52BF" w:rsidRPr="00DD2010" w:rsidRDefault="000B52BF" w:rsidP="000B52BF">
      <w:pPr>
        <w:pStyle w:val="ab"/>
        <w:numPr>
          <w:ilvl w:val="0"/>
          <w:numId w:val="76"/>
        </w:numPr>
        <w:tabs>
          <w:tab w:val="left" w:pos="1134"/>
        </w:tabs>
        <w:spacing w:line="276" w:lineRule="auto"/>
        <w:ind w:left="0" w:firstLine="567"/>
        <w:jc w:val="left"/>
      </w:pPr>
      <w:r w:rsidRPr="00DD2010">
        <w:t>дамбы обвалования до отметок, исключающих затопление;</w:t>
      </w:r>
    </w:p>
    <w:p w:rsidR="00D04E7C" w:rsidRPr="00DD2010" w:rsidRDefault="000B52BF" w:rsidP="000B52BF">
      <w:pPr>
        <w:pStyle w:val="ab"/>
        <w:numPr>
          <w:ilvl w:val="0"/>
          <w:numId w:val="76"/>
        </w:numPr>
        <w:tabs>
          <w:tab w:val="left" w:pos="1134"/>
        </w:tabs>
        <w:spacing w:after="240" w:line="276" w:lineRule="auto"/>
        <w:ind w:left="0" w:firstLine="567"/>
        <w:jc w:val="left"/>
      </w:pPr>
      <w:r w:rsidRPr="00DD2010">
        <w:t>подсыпка затапливаемых территорий</w:t>
      </w:r>
      <w:r w:rsidR="00D04E7C" w:rsidRPr="00DD2010">
        <w:t>.</w:t>
      </w:r>
    </w:p>
    <w:p w:rsidR="00B568E8" w:rsidRPr="00DD2010" w:rsidRDefault="00B568E8" w:rsidP="000B52BF">
      <w:pPr>
        <w:spacing w:line="276" w:lineRule="auto"/>
        <w:jc w:val="center"/>
        <w:rPr>
          <w:rFonts w:cs="Times New Roman"/>
          <w:b/>
          <w:bCs/>
          <w:szCs w:val="24"/>
          <w:u w:val="single"/>
        </w:rPr>
      </w:pPr>
      <w:r w:rsidRPr="00DD2010">
        <w:rPr>
          <w:rFonts w:cs="Times New Roman"/>
          <w:b/>
          <w:bCs/>
          <w:szCs w:val="24"/>
          <w:u w:val="single"/>
        </w:rPr>
        <w:t>Природоохранные мероприятия</w:t>
      </w:r>
    </w:p>
    <w:p w:rsidR="000B52BF" w:rsidRPr="00DD2010" w:rsidRDefault="000B52BF" w:rsidP="000B52BF">
      <w:pPr>
        <w:tabs>
          <w:tab w:val="left" w:pos="142"/>
        </w:tabs>
        <w:spacing w:after="0" w:line="276" w:lineRule="auto"/>
        <w:ind w:firstLine="567"/>
        <w:rPr>
          <w:rFonts w:cs="Times New Roman"/>
          <w:szCs w:val="24"/>
        </w:rPr>
      </w:pPr>
      <w:r w:rsidRPr="00DD2010">
        <w:rPr>
          <w:rFonts w:cs="Times New Roman"/>
          <w:szCs w:val="24"/>
        </w:rPr>
        <w:t xml:space="preserve">плана показал необходимость проведения комплекса следующих природоохранных мероприятий для улучшения состояния окружающей среды: </w:t>
      </w:r>
    </w:p>
    <w:p w:rsidR="000B52BF" w:rsidRPr="00DD2010" w:rsidRDefault="000B52BF" w:rsidP="000B52BF">
      <w:pPr>
        <w:pStyle w:val="ab"/>
        <w:widowControl/>
        <w:numPr>
          <w:ilvl w:val="0"/>
          <w:numId w:val="77"/>
        </w:numPr>
        <w:tabs>
          <w:tab w:val="left" w:pos="851"/>
        </w:tabs>
        <w:spacing w:line="276" w:lineRule="auto"/>
        <w:ind w:left="0" w:firstLine="567"/>
      </w:pPr>
      <w:r w:rsidRPr="00DD2010">
        <w:t>создание защитных полос лесов вдоль дорог, озеленение магистральных улиц;</w:t>
      </w:r>
    </w:p>
    <w:p w:rsidR="000B52BF" w:rsidRPr="00DD2010" w:rsidRDefault="000B52BF" w:rsidP="000B52BF">
      <w:pPr>
        <w:pStyle w:val="ab"/>
        <w:widowControl/>
        <w:numPr>
          <w:ilvl w:val="0"/>
          <w:numId w:val="77"/>
        </w:numPr>
        <w:tabs>
          <w:tab w:val="left" w:pos="851"/>
        </w:tabs>
        <w:spacing w:line="276" w:lineRule="auto"/>
        <w:ind w:left="0" w:firstLine="567"/>
      </w:pPr>
      <w:r w:rsidRPr="00DD2010">
        <w:t>развитие улично-дорожной сети;</w:t>
      </w:r>
    </w:p>
    <w:p w:rsidR="000B52BF" w:rsidRPr="00DD2010" w:rsidRDefault="000B52BF" w:rsidP="000B52BF">
      <w:pPr>
        <w:pStyle w:val="ab"/>
        <w:widowControl/>
        <w:numPr>
          <w:ilvl w:val="0"/>
          <w:numId w:val="77"/>
        </w:numPr>
        <w:tabs>
          <w:tab w:val="left" w:pos="851"/>
        </w:tabs>
        <w:spacing w:line="276" w:lineRule="auto"/>
        <w:ind w:left="0" w:firstLine="567"/>
      </w:pPr>
      <w:r w:rsidRPr="00DD2010">
        <w:t>своевременное техническое обслуживание трубопроводного транспорта для предотвращения аварийных ситуаций;</w:t>
      </w:r>
    </w:p>
    <w:p w:rsidR="000B52BF" w:rsidRPr="00DD2010" w:rsidRDefault="000B52BF" w:rsidP="000B52BF">
      <w:pPr>
        <w:pStyle w:val="ab"/>
        <w:widowControl/>
        <w:numPr>
          <w:ilvl w:val="0"/>
          <w:numId w:val="77"/>
        </w:numPr>
        <w:tabs>
          <w:tab w:val="left" w:pos="851"/>
        </w:tabs>
        <w:spacing w:line="276" w:lineRule="auto"/>
        <w:ind w:left="0" w:firstLine="567"/>
      </w:pPr>
      <w:r w:rsidRPr="00DD2010">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0B52BF" w:rsidRPr="00DD2010" w:rsidRDefault="000B52BF" w:rsidP="000B52BF">
      <w:pPr>
        <w:pStyle w:val="ab"/>
        <w:widowControl/>
        <w:numPr>
          <w:ilvl w:val="0"/>
          <w:numId w:val="77"/>
        </w:numPr>
        <w:tabs>
          <w:tab w:val="left" w:pos="851"/>
        </w:tabs>
        <w:spacing w:line="276" w:lineRule="auto"/>
        <w:ind w:left="0" w:firstLine="567"/>
      </w:pPr>
      <w:r w:rsidRPr="00DD2010">
        <w:t>создание и развитие централизованной системы водоотведения, создание очистных сооружений; создание ливневой системы канализации;</w:t>
      </w:r>
    </w:p>
    <w:p w:rsidR="000B52BF" w:rsidRPr="00DD2010" w:rsidRDefault="000B52BF" w:rsidP="000B52BF">
      <w:pPr>
        <w:pStyle w:val="ab"/>
        <w:widowControl/>
        <w:numPr>
          <w:ilvl w:val="0"/>
          <w:numId w:val="77"/>
        </w:numPr>
        <w:tabs>
          <w:tab w:val="left" w:pos="851"/>
        </w:tabs>
        <w:spacing w:line="276" w:lineRule="auto"/>
        <w:ind w:left="0" w:firstLine="567"/>
      </w:pPr>
      <w:r w:rsidRPr="00DD2010">
        <w:t xml:space="preserve">соблюдение правил водоохранного режима на водосборах водных объектов. </w:t>
      </w:r>
    </w:p>
    <w:p w:rsidR="000B52BF" w:rsidRPr="00DD2010" w:rsidRDefault="000B52BF" w:rsidP="000B52BF">
      <w:pPr>
        <w:pStyle w:val="ab"/>
        <w:widowControl/>
        <w:numPr>
          <w:ilvl w:val="0"/>
          <w:numId w:val="77"/>
        </w:numPr>
        <w:tabs>
          <w:tab w:val="left" w:pos="851"/>
        </w:tabs>
        <w:spacing w:line="276" w:lineRule="auto"/>
        <w:ind w:left="0" w:firstLine="567"/>
      </w:pPr>
      <w:r w:rsidRPr="00DD2010">
        <w:t xml:space="preserve">организация зон санитарной охраны источников питьевого и хозяйственно-бытового водоснабжения; </w:t>
      </w:r>
    </w:p>
    <w:p w:rsidR="000B52BF" w:rsidRPr="00DD2010" w:rsidRDefault="000B52BF" w:rsidP="000B52BF">
      <w:pPr>
        <w:pStyle w:val="ab"/>
        <w:widowControl/>
        <w:numPr>
          <w:ilvl w:val="0"/>
          <w:numId w:val="77"/>
        </w:numPr>
        <w:tabs>
          <w:tab w:val="left" w:pos="851"/>
        </w:tabs>
        <w:spacing w:line="276" w:lineRule="auto"/>
        <w:ind w:left="0" w:firstLine="567"/>
      </w:pPr>
      <w:r w:rsidRPr="00DD2010">
        <w:t>ликвидация непригодных к дальнейшей эксплуатации скважин;</w:t>
      </w:r>
    </w:p>
    <w:p w:rsidR="000B52BF" w:rsidRPr="00DD2010" w:rsidRDefault="000B52BF" w:rsidP="000B52BF">
      <w:pPr>
        <w:pStyle w:val="ab"/>
        <w:widowControl/>
        <w:numPr>
          <w:ilvl w:val="0"/>
          <w:numId w:val="77"/>
        </w:numPr>
        <w:tabs>
          <w:tab w:val="left" w:pos="851"/>
        </w:tabs>
        <w:spacing w:line="276" w:lineRule="auto"/>
        <w:ind w:left="0" w:firstLine="567"/>
      </w:pPr>
      <w:r w:rsidRPr="00DD2010">
        <w:t xml:space="preserve">изучение качества подземных вод и гидродинамического режима на водозаборах и в зонах их влияния; </w:t>
      </w:r>
    </w:p>
    <w:p w:rsidR="000B52BF" w:rsidRPr="00DD2010" w:rsidRDefault="000B52BF" w:rsidP="000B52BF">
      <w:pPr>
        <w:pStyle w:val="ab"/>
        <w:widowControl/>
        <w:numPr>
          <w:ilvl w:val="0"/>
          <w:numId w:val="77"/>
        </w:numPr>
        <w:tabs>
          <w:tab w:val="left" w:pos="851"/>
        </w:tabs>
        <w:spacing w:line="276" w:lineRule="auto"/>
        <w:ind w:left="0" w:firstLine="567"/>
      </w:pPr>
      <w:r w:rsidRPr="00DD2010">
        <w:t>принятие мер по сохранению плодородия почв, посредством защиты их от эрозии;</w:t>
      </w:r>
    </w:p>
    <w:p w:rsidR="000B52BF" w:rsidRPr="00DD2010" w:rsidRDefault="000B52BF" w:rsidP="000B52BF">
      <w:pPr>
        <w:pStyle w:val="ab"/>
        <w:widowControl/>
        <w:numPr>
          <w:ilvl w:val="0"/>
          <w:numId w:val="78"/>
        </w:numPr>
        <w:tabs>
          <w:tab w:val="left" w:pos="851"/>
        </w:tabs>
        <w:spacing w:line="276" w:lineRule="auto"/>
        <w:ind w:left="0" w:firstLine="567"/>
      </w:pPr>
      <w:r w:rsidRPr="00DD2010">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p w:rsidR="000B52BF" w:rsidRPr="00DD2010" w:rsidRDefault="000B52BF" w:rsidP="000B52BF">
      <w:pPr>
        <w:pStyle w:val="ab"/>
        <w:widowControl/>
        <w:numPr>
          <w:ilvl w:val="0"/>
          <w:numId w:val="78"/>
        </w:numPr>
        <w:tabs>
          <w:tab w:val="left" w:pos="851"/>
        </w:tabs>
        <w:spacing w:line="276" w:lineRule="auto"/>
        <w:ind w:left="0" w:firstLine="567"/>
      </w:pPr>
      <w:r w:rsidRPr="00DD2010">
        <w:t>создание и содержание мест (площадок) накопления ТКО;</w:t>
      </w:r>
    </w:p>
    <w:p w:rsidR="00493105" w:rsidRPr="00DD2010" w:rsidRDefault="000B52BF" w:rsidP="000B52BF">
      <w:pPr>
        <w:pStyle w:val="ab"/>
        <w:widowControl/>
        <w:numPr>
          <w:ilvl w:val="0"/>
          <w:numId w:val="78"/>
        </w:numPr>
        <w:tabs>
          <w:tab w:val="left" w:pos="851"/>
        </w:tabs>
        <w:spacing w:after="240" w:line="276" w:lineRule="auto"/>
        <w:ind w:left="0" w:firstLine="567"/>
      </w:pPr>
      <w:r w:rsidRPr="00DD2010">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имеющими лицензию на осуществление деятельности по сбору, транспортированию, обработке, утилизации, обезвреживанию, размещению отходов</w:t>
      </w:r>
      <w:r w:rsidR="00493105" w:rsidRPr="00DD2010">
        <w:t>.</w:t>
      </w:r>
    </w:p>
    <w:p w:rsidR="00B568E8" w:rsidRPr="00DD2010" w:rsidRDefault="00B568E8" w:rsidP="009E353F">
      <w:pPr>
        <w:spacing w:line="276" w:lineRule="auto"/>
        <w:jc w:val="center"/>
        <w:rPr>
          <w:rFonts w:cs="Times New Roman"/>
          <w:szCs w:val="24"/>
        </w:rPr>
      </w:pPr>
      <w:r w:rsidRPr="00DD2010">
        <w:rPr>
          <w:rFonts w:cs="Times New Roman"/>
          <w:b/>
          <w:bCs/>
          <w:szCs w:val="24"/>
        </w:rPr>
        <w:t>Территории природно-экологического каркаса.</w:t>
      </w:r>
    </w:p>
    <w:p w:rsidR="006D18F9" w:rsidRPr="00DD2010" w:rsidRDefault="006D18F9" w:rsidP="009E353F">
      <w:pPr>
        <w:tabs>
          <w:tab w:val="left" w:pos="142"/>
          <w:tab w:val="left" w:pos="1134"/>
        </w:tabs>
        <w:spacing w:after="0" w:line="276" w:lineRule="auto"/>
        <w:ind w:firstLine="567"/>
        <w:rPr>
          <w:rFonts w:cs="Times New Roman"/>
          <w:szCs w:val="24"/>
        </w:rPr>
      </w:pPr>
      <w:r w:rsidRPr="00DD2010">
        <w:rPr>
          <w:rFonts w:cs="Times New Roman"/>
          <w:szCs w:val="24"/>
        </w:rPr>
        <w:t xml:space="preserve">Основными элементами природно-экологического каркаса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являются:</w:t>
      </w:r>
    </w:p>
    <w:p w:rsidR="006D18F9" w:rsidRPr="00DD2010" w:rsidRDefault="006D18F9" w:rsidP="00EB1C2B">
      <w:pPr>
        <w:pStyle w:val="ab"/>
        <w:widowControl/>
        <w:numPr>
          <w:ilvl w:val="0"/>
          <w:numId w:val="79"/>
        </w:numPr>
        <w:tabs>
          <w:tab w:val="left" w:pos="851"/>
        </w:tabs>
        <w:spacing w:line="276" w:lineRule="auto"/>
        <w:ind w:left="0" w:firstLine="567"/>
      </w:pPr>
      <w:r w:rsidRPr="00DD2010">
        <w:t>водоохранные зоны;</w:t>
      </w:r>
    </w:p>
    <w:p w:rsidR="006D18F9" w:rsidRPr="00DD2010" w:rsidRDefault="006D18F9" w:rsidP="00EB1C2B">
      <w:pPr>
        <w:pStyle w:val="ab"/>
        <w:widowControl/>
        <w:numPr>
          <w:ilvl w:val="0"/>
          <w:numId w:val="79"/>
        </w:numPr>
        <w:tabs>
          <w:tab w:val="left" w:pos="851"/>
        </w:tabs>
        <w:spacing w:line="276" w:lineRule="auto"/>
        <w:ind w:left="0" w:firstLine="567"/>
      </w:pPr>
      <w:r w:rsidRPr="00DD2010">
        <w:t>сенокосные и пастбищные угодья;</w:t>
      </w:r>
    </w:p>
    <w:p w:rsidR="006D18F9" w:rsidRDefault="00662EDF" w:rsidP="00EB1C2B">
      <w:pPr>
        <w:pStyle w:val="ab"/>
        <w:widowControl/>
        <w:numPr>
          <w:ilvl w:val="0"/>
          <w:numId w:val="79"/>
        </w:numPr>
        <w:tabs>
          <w:tab w:val="left" w:pos="851"/>
        </w:tabs>
        <w:spacing w:line="276" w:lineRule="auto"/>
        <w:ind w:left="0" w:firstLine="567"/>
      </w:pPr>
      <w:r>
        <w:t>защитные лесные насаждения;</w:t>
      </w:r>
    </w:p>
    <w:p w:rsidR="00662EDF" w:rsidRPr="00DD2010" w:rsidRDefault="00662EDF" w:rsidP="00EB1C2B">
      <w:pPr>
        <w:pStyle w:val="ab"/>
        <w:widowControl/>
        <w:numPr>
          <w:ilvl w:val="0"/>
          <w:numId w:val="79"/>
        </w:numPr>
        <w:tabs>
          <w:tab w:val="left" w:pos="851"/>
        </w:tabs>
        <w:spacing w:line="276" w:lineRule="auto"/>
        <w:ind w:left="0" w:firstLine="567"/>
      </w:pPr>
      <w:r>
        <w:t>земли лесного фонда.</w:t>
      </w:r>
    </w:p>
    <w:p w:rsidR="009475D7" w:rsidRPr="00DD2010" w:rsidRDefault="009475D7" w:rsidP="00EB1C2B">
      <w:pPr>
        <w:pStyle w:val="1"/>
        <w:keepLines w:val="0"/>
        <w:numPr>
          <w:ilvl w:val="0"/>
          <w:numId w:val="55"/>
        </w:numPr>
        <w:spacing w:before="0" w:line="276" w:lineRule="auto"/>
        <w:jc w:val="center"/>
        <w:rPr>
          <w:rFonts w:ascii="Times New Roman" w:hAnsi="Times New Roman" w:cs="Times New Roman"/>
          <w:b/>
          <w:color w:val="auto"/>
          <w:sz w:val="24"/>
          <w:szCs w:val="24"/>
        </w:rPr>
      </w:pPr>
      <w:bookmarkStart w:id="785" w:name="_Toc183689262"/>
      <w:r w:rsidRPr="00DD2010">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779"/>
      <w:bookmarkEnd w:id="785"/>
    </w:p>
    <w:p w:rsidR="009475D7" w:rsidRPr="00DD2010" w:rsidRDefault="009475D7" w:rsidP="009E353F">
      <w:pPr>
        <w:tabs>
          <w:tab w:val="left" w:pos="-2127"/>
        </w:tabs>
        <w:autoSpaceDE w:val="0"/>
        <w:autoSpaceDN w:val="0"/>
        <w:adjustRightInd w:val="0"/>
        <w:spacing w:after="0" w:line="276" w:lineRule="auto"/>
        <w:ind w:right="-30" w:firstLine="567"/>
        <w:rPr>
          <w:rFonts w:cs="Times New Roman"/>
          <w:b/>
          <w:szCs w:val="24"/>
        </w:rPr>
      </w:pPr>
    </w:p>
    <w:p w:rsidR="00DC1664" w:rsidRPr="00DD2010" w:rsidRDefault="00DC1664" w:rsidP="00DC1664">
      <w:pPr>
        <w:spacing w:after="0" w:line="276" w:lineRule="auto"/>
        <w:ind w:firstLine="567"/>
        <w:rPr>
          <w:rFonts w:eastAsia="TimesNewRomanPSMT" w:cs="Times New Roman"/>
          <w:spacing w:val="-2"/>
          <w:szCs w:val="24"/>
        </w:rPr>
      </w:pPr>
      <w:r w:rsidRPr="00DD2010">
        <w:rPr>
          <w:rFonts w:eastAsia="TimesNewRomanPSMT" w:cs="Times New Roman"/>
          <w:spacing w:val="-2"/>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DD2010">
        <w:rPr>
          <w:rFonts w:cs="Times New Roman"/>
          <w:bCs/>
          <w:szCs w:val="24"/>
        </w:rPr>
        <w:t xml:space="preserve">органов местного самоуправления в области защиты населения и территорий от чрезвычайных ситуаций (ЧС) </w:t>
      </w:r>
      <w:r w:rsidRPr="00DD2010">
        <w:rPr>
          <w:rFonts w:eastAsia="TimesNewRomanPSMT" w:cs="Times New Roman"/>
          <w:spacing w:val="-2"/>
          <w:szCs w:val="24"/>
        </w:rPr>
        <w:t>относятся:</w:t>
      </w:r>
    </w:p>
    <w:p w:rsidR="009475D7" w:rsidRPr="00DD2010" w:rsidRDefault="009475D7" w:rsidP="00DC1664">
      <w:pPr>
        <w:autoSpaceDE w:val="0"/>
        <w:autoSpaceDN w:val="0"/>
        <w:adjustRightInd w:val="0"/>
        <w:spacing w:after="0" w:line="276" w:lineRule="auto"/>
        <w:ind w:firstLine="540"/>
        <w:rPr>
          <w:rFonts w:cs="Times New Roman"/>
          <w:szCs w:val="24"/>
        </w:rPr>
      </w:pPr>
      <w:r w:rsidRPr="00DD2010">
        <w:rPr>
          <w:rFonts w:cs="Times New Roman"/>
          <w:szCs w:val="24"/>
        </w:rPr>
        <w:t>Органы местного самоуправления самостоятельно:</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в) осуществляют информирование населения о чрезвычайных ситуациях;</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г) осуществляют финансирование мероприятий в области защиты населения и территорий от чрезвычайных ситуаций;</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д) создают резервы финансовых и материальных ресурсов для ликвидации чрезвычайных ситуаций;</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ж) содействуют устойчивому функционированию организаций в чрезвычайных ситуациях;</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 xml:space="preserve">к) устанавливают местный уровень реагирования в порядке, установленном </w:t>
      </w:r>
      <w:hyperlink r:id="rId70" w:history="1">
        <w:r w:rsidRPr="00DD2010">
          <w:rPr>
            <w:rFonts w:cs="Times New Roman"/>
            <w:szCs w:val="24"/>
          </w:rPr>
          <w:t>пунктом 8 статьи 4.1</w:t>
        </w:r>
      </w:hyperlink>
      <w:r w:rsidRPr="00DD2010">
        <w:rPr>
          <w:rFonts w:cs="Times New Roman"/>
          <w:szCs w:val="24"/>
        </w:rPr>
        <w:t xml:space="preserve"> Федерального закона </w:t>
      </w:r>
      <w:r w:rsidRPr="00DD2010">
        <w:rPr>
          <w:rFonts w:eastAsia="TimesNewRomanPSMT" w:cs="Times New Roman"/>
          <w:spacing w:val="-2"/>
          <w:szCs w:val="24"/>
        </w:rPr>
        <w:t>от 21.12.1994 № 68-ФЗ</w:t>
      </w:r>
      <w:r w:rsidRPr="00DD2010">
        <w:rPr>
          <w:rFonts w:cs="Times New Roman"/>
          <w:szCs w:val="24"/>
        </w:rPr>
        <w:t>;</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л) участвуют в создании, эксплуатации и развитии системы обеспечения вызова экстренных оперативных служб по единому номеру «112»;</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9475D7" w:rsidRPr="00DD2010" w:rsidRDefault="009475D7" w:rsidP="00DC1664">
      <w:pPr>
        <w:autoSpaceDE w:val="0"/>
        <w:autoSpaceDN w:val="0"/>
        <w:adjustRightInd w:val="0"/>
        <w:spacing w:after="0" w:line="276" w:lineRule="auto"/>
        <w:ind w:firstLine="567"/>
        <w:rPr>
          <w:rFonts w:cs="Times New Roman"/>
          <w:szCs w:val="24"/>
        </w:rPr>
      </w:pPr>
      <w:r w:rsidRPr="00DD2010">
        <w:rPr>
          <w:rFonts w:cs="Times New Roman"/>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1" w:history="1">
        <w:r w:rsidRPr="00DD2010">
          <w:rPr>
            <w:rFonts w:cs="Times New Roman"/>
            <w:szCs w:val="24"/>
          </w:rPr>
          <w:t>комплексной системы</w:t>
        </w:r>
      </w:hyperlink>
      <w:r w:rsidRPr="00DD2010">
        <w:rPr>
          <w:rFonts w:cs="Times New Roman"/>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9475D7" w:rsidRPr="00DD2010" w:rsidRDefault="009475D7" w:rsidP="00291D40">
      <w:pPr>
        <w:autoSpaceDE w:val="0"/>
        <w:autoSpaceDN w:val="0"/>
        <w:adjustRightInd w:val="0"/>
        <w:spacing w:line="276" w:lineRule="auto"/>
        <w:ind w:firstLine="567"/>
        <w:rPr>
          <w:rFonts w:cs="Times New Roman"/>
          <w:szCs w:val="24"/>
        </w:rPr>
      </w:pPr>
      <w:r w:rsidRPr="00DD2010">
        <w:rPr>
          <w:rFonts w:cs="Times New Roman"/>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DC1664" w:rsidRPr="00DD2010" w:rsidRDefault="00DC1664" w:rsidP="00DC1664">
      <w:pPr>
        <w:autoSpaceDE w:val="0"/>
        <w:autoSpaceDN w:val="0"/>
        <w:adjustRightInd w:val="0"/>
        <w:spacing w:after="0" w:line="276" w:lineRule="auto"/>
        <w:ind w:firstLine="540"/>
        <w:rPr>
          <w:rFonts w:cs="Times New Roman"/>
          <w:szCs w:val="24"/>
        </w:rPr>
      </w:pPr>
      <w:r w:rsidRPr="00DD2010">
        <w:rPr>
          <w:rFonts w:cs="Times New Roman"/>
          <w:szCs w:val="24"/>
        </w:rPr>
        <w:lastRenderedPageBreak/>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9475D7" w:rsidRPr="00DD2010" w:rsidRDefault="009475D7" w:rsidP="00171791">
      <w:pPr>
        <w:tabs>
          <w:tab w:val="left" w:pos="10080"/>
          <w:tab w:val="left" w:pos="10620"/>
        </w:tabs>
        <w:spacing w:after="0" w:line="276" w:lineRule="auto"/>
        <w:ind w:right="-3" w:firstLine="567"/>
        <w:rPr>
          <w:rFonts w:cs="Times New Roman"/>
          <w:szCs w:val="24"/>
        </w:rPr>
      </w:pPr>
    </w:p>
    <w:p w:rsidR="009475D7" w:rsidRPr="00DD2010" w:rsidRDefault="00B9151E" w:rsidP="00291D40">
      <w:pPr>
        <w:pStyle w:val="2"/>
        <w:spacing w:before="0" w:after="240" w:line="276" w:lineRule="auto"/>
        <w:rPr>
          <w:rFonts w:cs="Times New Roman"/>
          <w:b w:val="0"/>
          <w:i/>
          <w:szCs w:val="24"/>
        </w:rPr>
      </w:pPr>
      <w:bookmarkStart w:id="786" w:name="_Toc63676571"/>
      <w:bookmarkStart w:id="787" w:name="_Toc65836606"/>
      <w:bookmarkStart w:id="788" w:name="_Toc183689263"/>
      <w:r w:rsidRPr="00DD2010">
        <w:rPr>
          <w:rFonts w:cs="Times New Roman"/>
          <w:szCs w:val="24"/>
        </w:rPr>
        <w:t>7</w:t>
      </w:r>
      <w:r w:rsidR="009475D7" w:rsidRPr="00DD2010">
        <w:rPr>
          <w:rFonts w:cs="Times New Roman"/>
          <w:szCs w:val="24"/>
        </w:rPr>
        <w:t>.1. Перечень возможных источников чрезвычайных ситуаций техногенного характера</w:t>
      </w:r>
      <w:bookmarkEnd w:id="786"/>
      <w:bookmarkEnd w:id="787"/>
      <w:bookmarkEnd w:id="788"/>
    </w:p>
    <w:p w:rsidR="009475D7" w:rsidRPr="00DD2010" w:rsidRDefault="009475D7" w:rsidP="00DC1664">
      <w:pPr>
        <w:shd w:val="clear" w:color="auto" w:fill="FFFFFF"/>
        <w:autoSpaceDE w:val="0"/>
        <w:autoSpaceDN w:val="0"/>
        <w:adjustRightInd w:val="0"/>
        <w:spacing w:line="276" w:lineRule="auto"/>
        <w:ind w:firstLine="567"/>
        <w:rPr>
          <w:rFonts w:cs="Times New Roman"/>
          <w:szCs w:val="24"/>
        </w:rPr>
      </w:pPr>
      <w:r w:rsidRPr="00DD2010">
        <w:rPr>
          <w:rFonts w:cs="Times New Roman"/>
          <w:b/>
          <w:szCs w:val="24"/>
          <w:u w:val="single"/>
        </w:rPr>
        <w:t>Техногенная чрезвычайная ситуация</w:t>
      </w:r>
      <w:r w:rsidRPr="00DD2010">
        <w:rPr>
          <w:rFonts w:cs="Times New Roman"/>
          <w:szCs w:val="24"/>
        </w:rPr>
        <w:t xml:space="preserve">; </w:t>
      </w:r>
      <w:r w:rsidRPr="00DD2010">
        <w:rPr>
          <w:rFonts w:eastAsia="Times New Roman" w:cs="Times New Roman"/>
          <w:szCs w:val="24"/>
        </w:rPr>
        <w:t>техногенная ЧС. ЧС техногенного характера</w:t>
      </w:r>
      <w:r w:rsidRPr="00DD2010">
        <w:rPr>
          <w:rFonts w:cs="Times New Roman"/>
          <w:szCs w:val="24"/>
        </w:rPr>
        <w:t xml:space="preserve"> (по ГОСТ Р 22.0.05-2020)</w:t>
      </w:r>
      <w:r w:rsidRPr="00DD2010">
        <w:rPr>
          <w:rFonts w:eastAsia="Times New Roman" w:cs="Times New Roman"/>
          <w:szCs w:val="24"/>
        </w:rPr>
        <w:t xml:space="preserve"> - обста</w:t>
      </w:r>
      <w:r w:rsidRPr="00DD2010">
        <w:rPr>
          <w:rFonts w:eastAsia="Times New Roman" w:cs="Times New Roman"/>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DD2010">
        <w:rPr>
          <w:rFonts w:cs="Times New Roman"/>
          <w:szCs w:val="24"/>
        </w:rPr>
        <w:t>.</w:t>
      </w:r>
    </w:p>
    <w:p w:rsidR="00DC1664" w:rsidRPr="00DD2010" w:rsidRDefault="00DC1664" w:rsidP="00DC1664">
      <w:pPr>
        <w:spacing w:after="0" w:line="276" w:lineRule="auto"/>
        <w:ind w:firstLine="567"/>
        <w:contextualSpacing/>
        <w:rPr>
          <w:rFonts w:cs="Times New Roman"/>
          <w:szCs w:val="24"/>
        </w:rPr>
      </w:pPr>
      <w:r w:rsidRPr="00DD2010">
        <w:rPr>
          <w:rFonts w:cs="Times New Roman"/>
          <w:szCs w:val="24"/>
        </w:rPr>
        <w:t xml:space="preserve">В </w:t>
      </w:r>
      <w:r w:rsidR="005454A6" w:rsidRPr="00DD2010">
        <w:rPr>
          <w:rFonts w:cs="Times New Roman"/>
          <w:szCs w:val="24"/>
        </w:rPr>
        <w:t>Нижнекарачанском</w:t>
      </w:r>
      <w:r w:rsidRPr="00DD2010">
        <w:rPr>
          <w:rFonts w:cs="Times New Roman"/>
          <w:szCs w:val="24"/>
        </w:rPr>
        <w:t xml:space="preserve"> сельском поселении наибольшую опасность в техногенной сфере представляют чрезвычайные ситуации, вызванные авариями:</w:t>
      </w:r>
    </w:p>
    <w:p w:rsidR="00DC1664" w:rsidRPr="00DD2010" w:rsidRDefault="00DC1664" w:rsidP="00DC1664">
      <w:pPr>
        <w:spacing w:after="0" w:line="276" w:lineRule="auto"/>
        <w:ind w:firstLine="567"/>
        <w:contextualSpacing/>
        <w:rPr>
          <w:rFonts w:cs="Times New Roman"/>
          <w:szCs w:val="24"/>
        </w:rPr>
      </w:pPr>
      <w:r w:rsidRPr="00DD2010">
        <w:rPr>
          <w:rFonts w:cs="Times New Roman"/>
          <w:szCs w:val="24"/>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rsidR="00DC1664" w:rsidRPr="00DD2010" w:rsidRDefault="00DC1664" w:rsidP="00DC1664">
      <w:pPr>
        <w:spacing w:after="0" w:line="276" w:lineRule="auto"/>
        <w:ind w:firstLine="567"/>
        <w:contextualSpacing/>
        <w:rPr>
          <w:rFonts w:cs="Times New Roman"/>
          <w:szCs w:val="24"/>
        </w:rPr>
      </w:pPr>
      <w:r w:rsidRPr="00DD2010">
        <w:rPr>
          <w:rFonts w:cs="Times New Roman"/>
          <w:szCs w:val="24"/>
        </w:rPr>
        <w:t>- на объектах системы газораспределения;</w:t>
      </w:r>
    </w:p>
    <w:p w:rsidR="00DC1664" w:rsidRPr="00DD2010" w:rsidRDefault="00DC1664" w:rsidP="00DC1664">
      <w:pPr>
        <w:spacing w:after="0" w:line="276" w:lineRule="auto"/>
        <w:ind w:firstLine="567"/>
        <w:contextualSpacing/>
        <w:rPr>
          <w:rFonts w:cs="Times New Roman"/>
          <w:szCs w:val="24"/>
        </w:rPr>
      </w:pPr>
      <w:r w:rsidRPr="00DD2010">
        <w:rPr>
          <w:rFonts w:cs="Times New Roman"/>
          <w:szCs w:val="24"/>
        </w:rPr>
        <w:t>- на магистральном аммиакопроводе (трансаммиакопроводе);</w:t>
      </w:r>
    </w:p>
    <w:p w:rsidR="00DC1664" w:rsidRPr="00DD2010" w:rsidRDefault="00DC1664" w:rsidP="007929B9">
      <w:pPr>
        <w:spacing w:after="0" w:line="276" w:lineRule="auto"/>
        <w:ind w:firstLine="567"/>
        <w:contextualSpacing/>
        <w:rPr>
          <w:rFonts w:cs="Times New Roman"/>
          <w:szCs w:val="24"/>
        </w:rPr>
      </w:pPr>
      <w:r w:rsidRPr="00DD2010">
        <w:rPr>
          <w:rFonts w:cs="Times New Roman"/>
          <w:szCs w:val="24"/>
        </w:rPr>
        <w:t>- н</w:t>
      </w:r>
      <w:r w:rsidR="007929B9" w:rsidRPr="00DD2010">
        <w:rPr>
          <w:rFonts w:cs="Times New Roman"/>
          <w:szCs w:val="24"/>
        </w:rPr>
        <w:t>а пожаро-взрывоопасных объектах.</w:t>
      </w:r>
    </w:p>
    <w:p w:rsidR="007929B9" w:rsidRPr="00DD2010" w:rsidRDefault="007929B9" w:rsidP="00291D40">
      <w:pPr>
        <w:spacing w:before="240" w:line="276" w:lineRule="auto"/>
        <w:ind w:firstLine="567"/>
        <w:jc w:val="center"/>
        <w:rPr>
          <w:rFonts w:cs="Times New Roman"/>
          <w:b/>
          <w:i/>
        </w:rPr>
      </w:pPr>
      <w:r w:rsidRPr="00DD2010">
        <w:rPr>
          <w:rFonts w:cs="Times New Roman"/>
          <w:b/>
          <w:i/>
        </w:rPr>
        <w:t>Анализ возможных последствий аварий на автомобильном транспорте</w:t>
      </w:r>
    </w:p>
    <w:p w:rsidR="007929B9" w:rsidRPr="00DD2010" w:rsidRDefault="007929B9" w:rsidP="001807CD">
      <w:pPr>
        <w:spacing w:after="0" w:line="276" w:lineRule="auto"/>
        <w:ind w:firstLine="567"/>
        <w:rPr>
          <w:rFonts w:cs="Times New Roman"/>
        </w:rPr>
      </w:pPr>
      <w:r w:rsidRPr="00DD2010">
        <w:rPr>
          <w:rFonts w:cs="Times New Roman"/>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7929B9" w:rsidRPr="00DD2010" w:rsidRDefault="007929B9" w:rsidP="001807CD">
      <w:pPr>
        <w:spacing w:after="0" w:line="276" w:lineRule="auto"/>
        <w:ind w:firstLine="567"/>
        <w:rPr>
          <w:rFonts w:cs="Times New Roman"/>
          <w:szCs w:val="24"/>
        </w:rPr>
      </w:pPr>
      <w:r w:rsidRPr="00DD2010">
        <w:rPr>
          <w:rFonts w:cs="Times New Roman"/>
          <w:szCs w:val="24"/>
        </w:rPr>
        <w:t xml:space="preserve">По территории </w:t>
      </w:r>
      <w:r w:rsidR="00EE5C42" w:rsidRPr="00DD2010">
        <w:rPr>
          <w:rFonts w:cs="Times New Roman"/>
          <w:szCs w:val="24"/>
        </w:rPr>
        <w:t>Нижнекарачанского</w:t>
      </w:r>
      <w:r w:rsidRPr="00DD2010">
        <w:rPr>
          <w:rFonts w:cs="Times New Roman"/>
          <w:szCs w:val="24"/>
        </w:rPr>
        <w:t xml:space="preserve"> сельского поселения проходят автомобильные дороги общего пользования регионального значения:</w:t>
      </w:r>
    </w:p>
    <w:p w:rsidR="005454A6" w:rsidRPr="00DD2010" w:rsidRDefault="005454A6" w:rsidP="005454A6">
      <w:pPr>
        <w:pStyle w:val="af6"/>
        <w:numPr>
          <w:ilvl w:val="0"/>
          <w:numId w:val="94"/>
        </w:numPr>
        <w:spacing w:before="0" w:after="0" w:line="276" w:lineRule="auto"/>
      </w:pPr>
      <w:r w:rsidRPr="00DD2010">
        <w:t>20 ОП РЗ Н 1-9 «Курск-Борисоглебск» - с. Васильевка;</w:t>
      </w:r>
    </w:p>
    <w:p w:rsidR="005454A6" w:rsidRPr="00DD2010" w:rsidRDefault="005454A6" w:rsidP="005454A6">
      <w:pPr>
        <w:pStyle w:val="af6"/>
        <w:numPr>
          <w:ilvl w:val="0"/>
          <w:numId w:val="94"/>
        </w:numPr>
        <w:spacing w:before="0" w:after="0" w:line="276" w:lineRule="auto"/>
      </w:pPr>
      <w:r w:rsidRPr="00DD2010">
        <w:t>20 ОП РЗ К В22-0 «Курск-Борисоглебск» - Новохоперск;</w:t>
      </w:r>
    </w:p>
    <w:p w:rsidR="005454A6" w:rsidRPr="00DD2010" w:rsidRDefault="005454A6" w:rsidP="005454A6">
      <w:pPr>
        <w:pStyle w:val="af6"/>
        <w:numPr>
          <w:ilvl w:val="0"/>
          <w:numId w:val="94"/>
        </w:numPr>
        <w:spacing w:before="0" w:after="0" w:line="276" w:lineRule="auto"/>
        <w:jc w:val="left"/>
        <w:rPr>
          <w:i w:val="0"/>
        </w:rPr>
      </w:pPr>
      <w:r w:rsidRPr="00DD2010">
        <w:t>20 ОП РЗ Н 14-9 «Курск-Борисоглебск» - Новохоперск» - Кутки – Листопадовка,</w:t>
      </w:r>
    </w:p>
    <w:p w:rsidR="001807CD" w:rsidRPr="00DD2010" w:rsidRDefault="001807CD" w:rsidP="001807CD">
      <w:pPr>
        <w:pStyle w:val="af6"/>
        <w:spacing w:before="0" w:after="0" w:line="276" w:lineRule="auto"/>
        <w:jc w:val="left"/>
        <w:rPr>
          <w:i w:val="0"/>
        </w:rPr>
      </w:pPr>
      <w:r w:rsidRPr="00DD2010">
        <w:rPr>
          <w:i w:val="0"/>
        </w:rPr>
        <w:t>по которым может осуществляться транспортировка СУГ и нефтепродуктов в цистернах.</w:t>
      </w:r>
    </w:p>
    <w:p w:rsidR="001807CD" w:rsidRPr="00DD2010" w:rsidRDefault="001807CD" w:rsidP="001807CD">
      <w:pPr>
        <w:spacing w:after="0" w:line="276" w:lineRule="auto"/>
        <w:ind w:firstLine="567"/>
        <w:rPr>
          <w:rFonts w:cs="Times New Roman"/>
        </w:rPr>
      </w:pPr>
      <w:r w:rsidRPr="00DD2010">
        <w:rPr>
          <w:rFonts w:cs="Times New Roman"/>
        </w:rPr>
        <w:t>Поражающими факторами возможных аварий на автотранспорте, перевозящем нефтепродукты и СУГ, могут быть:</w:t>
      </w:r>
    </w:p>
    <w:p w:rsidR="001807CD" w:rsidRPr="00DD2010" w:rsidRDefault="001807CD" w:rsidP="001807CD">
      <w:pPr>
        <w:spacing w:after="0" w:line="276" w:lineRule="auto"/>
        <w:ind w:firstLine="567"/>
        <w:rPr>
          <w:rFonts w:cs="Times New Roman"/>
        </w:rPr>
      </w:pPr>
      <w:r w:rsidRPr="00DD2010">
        <w:rPr>
          <w:rFonts w:cs="Times New Roman"/>
        </w:rPr>
        <w:t>- воздушная ударная волна, образующаяся в результате взрывных превращений облаков топливно-воздушных смесей (ТВС);</w:t>
      </w:r>
    </w:p>
    <w:p w:rsidR="001807CD" w:rsidRPr="00DD2010" w:rsidRDefault="001807CD" w:rsidP="001807CD">
      <w:pPr>
        <w:spacing w:after="0" w:line="276" w:lineRule="auto"/>
        <w:ind w:firstLine="567"/>
        <w:rPr>
          <w:rFonts w:cs="Times New Roman"/>
        </w:rPr>
      </w:pPr>
      <w:r w:rsidRPr="00DD2010">
        <w:rPr>
          <w:rFonts w:cs="Times New Roman"/>
        </w:rPr>
        <w:lastRenderedPageBreak/>
        <w:t>- тепловое излучение горящих разлитий и огненного шара;</w:t>
      </w:r>
    </w:p>
    <w:p w:rsidR="001807CD" w:rsidRPr="00DD2010" w:rsidRDefault="001807CD" w:rsidP="005454A6">
      <w:pPr>
        <w:spacing w:line="276" w:lineRule="auto"/>
        <w:ind w:firstLine="567"/>
        <w:rPr>
          <w:rFonts w:cs="Times New Roman"/>
        </w:rPr>
      </w:pPr>
      <w:r w:rsidRPr="00DD2010">
        <w:rPr>
          <w:rFonts w:cs="Times New Roman"/>
        </w:rPr>
        <w:t>- осколки и обломки оборудования, обломки зданий и сооружений, образующиеся в результате взрывных превращений облаков ТВС.</w:t>
      </w:r>
    </w:p>
    <w:p w:rsidR="001807CD" w:rsidRPr="00DD2010" w:rsidRDefault="001807CD" w:rsidP="00452B04">
      <w:pPr>
        <w:spacing w:line="276" w:lineRule="auto"/>
        <w:ind w:firstLine="567"/>
        <w:jc w:val="center"/>
        <w:rPr>
          <w:rFonts w:cs="Times New Roman"/>
          <w:b/>
          <w:i/>
          <w:szCs w:val="24"/>
        </w:rPr>
      </w:pPr>
      <w:r w:rsidRPr="00DD2010">
        <w:rPr>
          <w:rFonts w:cs="Times New Roman"/>
          <w:b/>
          <w:i/>
          <w:szCs w:val="24"/>
        </w:rPr>
        <w:t>Анализ возможных последствий аварий на объектах системы газораспределения</w:t>
      </w:r>
    </w:p>
    <w:p w:rsidR="001807CD" w:rsidRPr="00DD2010" w:rsidRDefault="001807CD" w:rsidP="00452B04">
      <w:pPr>
        <w:spacing w:after="0" w:line="276" w:lineRule="auto"/>
        <w:ind w:firstLine="567"/>
        <w:rPr>
          <w:rFonts w:cs="Times New Roman"/>
          <w:szCs w:val="24"/>
        </w:rPr>
      </w:pPr>
      <w:r w:rsidRPr="00DD2010">
        <w:rPr>
          <w:rFonts w:cs="Times New Roman"/>
          <w:szCs w:val="24"/>
        </w:rPr>
        <w:t xml:space="preserve">В настоящее время газоснабжение </w:t>
      </w:r>
      <w:r w:rsidR="00EE5C42" w:rsidRPr="00DD2010">
        <w:rPr>
          <w:rFonts w:cs="Times New Roman"/>
          <w:szCs w:val="24"/>
        </w:rPr>
        <w:t>Нижнекарачанского</w:t>
      </w:r>
      <w:r w:rsidRPr="00DD2010">
        <w:rPr>
          <w:rFonts w:cs="Times New Roman"/>
          <w:szCs w:val="24"/>
        </w:rPr>
        <w:t xml:space="preserve"> сельского поселения развивается на базе природного газа через ГРС «</w:t>
      </w:r>
      <w:r w:rsidR="005454A6" w:rsidRPr="00DD2010">
        <w:rPr>
          <w:rFonts w:cs="Times New Roman"/>
          <w:szCs w:val="24"/>
        </w:rPr>
        <w:t>Грибановский</w:t>
      </w:r>
      <w:r w:rsidRPr="00DD2010">
        <w:rPr>
          <w:rFonts w:cs="Times New Roman"/>
          <w:szCs w:val="24"/>
        </w:rPr>
        <w:t>».</w:t>
      </w:r>
    </w:p>
    <w:p w:rsidR="001807CD" w:rsidRPr="00DD2010" w:rsidRDefault="001807CD" w:rsidP="005454A6">
      <w:pPr>
        <w:spacing w:line="276" w:lineRule="auto"/>
        <w:ind w:firstLine="567"/>
        <w:rPr>
          <w:rFonts w:cs="Times New Roman"/>
          <w:szCs w:val="24"/>
        </w:rPr>
      </w:pPr>
      <w:r w:rsidRPr="00DD2010">
        <w:rPr>
          <w:rFonts w:cs="Times New Roman"/>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1807CD" w:rsidRPr="00DD2010" w:rsidRDefault="001807CD" w:rsidP="000B7A5A">
      <w:pPr>
        <w:spacing w:line="276" w:lineRule="auto"/>
        <w:ind w:firstLine="567"/>
        <w:jc w:val="center"/>
        <w:rPr>
          <w:rFonts w:cs="Times New Roman"/>
          <w:b/>
          <w:i/>
        </w:rPr>
      </w:pPr>
      <w:r w:rsidRPr="00DD2010">
        <w:rPr>
          <w:rFonts w:cs="Times New Roman"/>
          <w:b/>
          <w:i/>
        </w:rPr>
        <w:t xml:space="preserve">Анализ возможных последствий аварий на магистральном аммиакопроводе </w:t>
      </w:r>
    </w:p>
    <w:p w:rsidR="001807CD" w:rsidRPr="00DD2010" w:rsidRDefault="001807CD" w:rsidP="000B7A5A">
      <w:pPr>
        <w:spacing w:after="0" w:line="276" w:lineRule="auto"/>
        <w:ind w:firstLine="567"/>
        <w:rPr>
          <w:rFonts w:cs="Times New Roman"/>
        </w:rPr>
      </w:pPr>
      <w:r w:rsidRPr="00DD2010">
        <w:rPr>
          <w:rFonts w:cs="Times New Roman"/>
        </w:rPr>
        <w:t xml:space="preserve">По территории </w:t>
      </w:r>
      <w:r w:rsidR="00EE5C42" w:rsidRPr="00DD2010">
        <w:rPr>
          <w:rFonts w:cs="Times New Roman"/>
        </w:rPr>
        <w:t>Нижнекарачанского</w:t>
      </w:r>
      <w:r w:rsidR="00347752" w:rsidRPr="00DD2010">
        <w:rPr>
          <w:rFonts w:cs="Times New Roman"/>
        </w:rPr>
        <w:t xml:space="preserve"> сельского поселения проходит магистральный аммиакопровод «Тольятти-Одесса».</w:t>
      </w:r>
    </w:p>
    <w:p w:rsidR="000B7A5A" w:rsidRDefault="000B7A5A" w:rsidP="00E375D8">
      <w:pPr>
        <w:spacing w:after="0" w:line="276" w:lineRule="auto"/>
        <w:ind w:firstLine="567"/>
      </w:pPr>
      <w:r w:rsidRPr="00DD2010">
        <w:rPr>
          <w:rFonts w:cs="Times New Roman"/>
        </w:rPr>
        <w:t>При разгерметизации или разрушении участка аммиакопровода возможны аварийные ситуации с выбросом аммиака в атмосферу.</w:t>
      </w:r>
      <w:r w:rsidRPr="00DD2010">
        <w:t xml:space="preserve"> Смесь аммиака с воздухом взрывоопасна, так как он горит при наличии постоянного источника огня. Распространение зараженного воздуха может привести к поражению органов дыхания, глаз, кожных покровов</w:t>
      </w:r>
      <w:r w:rsidR="005454A6" w:rsidRPr="00DD2010">
        <w:t>.</w:t>
      </w:r>
    </w:p>
    <w:p w:rsidR="00E375D8" w:rsidRPr="00286007" w:rsidRDefault="00E375D8" w:rsidP="00AF398D">
      <w:pPr>
        <w:spacing w:after="0" w:line="276" w:lineRule="auto"/>
        <w:ind w:firstLine="567"/>
      </w:pPr>
      <w:r w:rsidRPr="00286007">
        <w:t>В соответствии с требованиями Федерального закона «О промышленной безопасности опасных производственных объектов» от 21.07.97 № 116-ФЗ (в действующей редакции) специалисты ГУП «НТЦ «Промышленная безопасность» и ОАО «Трансаммиак» разработали декларацию промышленной безопасности действующего опасного производственного объекта — магистрального аммиакопровода «Тольятти—Одесса» ОАО «Трансаммиак».</w:t>
      </w:r>
    </w:p>
    <w:p w:rsidR="00E375D8" w:rsidRPr="00286007" w:rsidRDefault="00E375D8" w:rsidP="00AF398D">
      <w:pPr>
        <w:spacing w:line="276" w:lineRule="auto"/>
        <w:ind w:firstLine="567"/>
      </w:pPr>
      <w:r w:rsidRPr="00286007">
        <w:t>Для линейной части рассматриваемого аммиакопровода были рассчитаны следующие основные показатели риска:</w:t>
      </w:r>
    </w:p>
    <w:tbl>
      <w:tblPr>
        <w:tblStyle w:val="af2"/>
        <w:tblW w:w="8293" w:type="dxa"/>
        <w:jc w:val="center"/>
        <w:tblInd w:w="675" w:type="dxa"/>
        <w:tblLook w:val="04A0" w:firstRow="1" w:lastRow="0" w:firstColumn="1" w:lastColumn="0" w:noHBand="0" w:noVBand="1"/>
      </w:tblPr>
      <w:tblGrid>
        <w:gridCol w:w="4887"/>
        <w:gridCol w:w="3406"/>
      </w:tblGrid>
      <w:tr w:rsidR="00266D8E" w:rsidRPr="00286007" w:rsidTr="00B52043">
        <w:trPr>
          <w:jc w:val="center"/>
        </w:trPr>
        <w:tc>
          <w:tcPr>
            <w:tcW w:w="4887" w:type="dxa"/>
          </w:tcPr>
          <w:p w:rsidR="00266D8E" w:rsidRPr="00286007" w:rsidRDefault="00266D8E" w:rsidP="00266D8E">
            <w:pPr>
              <w:spacing w:line="360" w:lineRule="auto"/>
              <w:rPr>
                <w:sz w:val="22"/>
              </w:rPr>
            </w:pPr>
            <w:r w:rsidRPr="00286007">
              <w:rPr>
                <w:sz w:val="22"/>
              </w:rPr>
              <w:t>Частота аварий, 1/год:</w:t>
            </w:r>
          </w:p>
          <w:p w:rsidR="00266D8E" w:rsidRPr="00286007" w:rsidRDefault="00266D8E" w:rsidP="00266D8E">
            <w:pPr>
              <w:spacing w:line="360" w:lineRule="auto"/>
              <w:ind w:firstLine="993"/>
              <w:rPr>
                <w:sz w:val="22"/>
              </w:rPr>
            </w:pPr>
            <w:r w:rsidRPr="00286007">
              <w:rPr>
                <w:sz w:val="22"/>
              </w:rPr>
              <w:t xml:space="preserve">на трассе  </w:t>
            </w:r>
          </w:p>
          <w:p w:rsidR="00266D8E" w:rsidRPr="00286007" w:rsidRDefault="00266D8E" w:rsidP="00266D8E">
            <w:pPr>
              <w:spacing w:line="360" w:lineRule="auto"/>
              <w:ind w:firstLine="993"/>
              <w:rPr>
                <w:sz w:val="22"/>
              </w:rPr>
            </w:pPr>
            <w:r w:rsidRPr="00286007">
              <w:rPr>
                <w:sz w:val="22"/>
              </w:rPr>
              <w:t>на 1000 км трассы</w:t>
            </w:r>
          </w:p>
        </w:tc>
        <w:tc>
          <w:tcPr>
            <w:tcW w:w="3406" w:type="dxa"/>
          </w:tcPr>
          <w:p w:rsidR="00266D8E" w:rsidRPr="00286007" w:rsidRDefault="00266D8E" w:rsidP="00266D8E">
            <w:pPr>
              <w:spacing w:line="276" w:lineRule="auto"/>
              <w:ind w:left="1134" w:right="2056"/>
              <w:jc w:val="right"/>
              <w:rPr>
                <w:sz w:val="22"/>
              </w:rPr>
            </w:pPr>
          </w:p>
          <w:p w:rsidR="00266D8E" w:rsidRPr="00286007" w:rsidRDefault="00266D8E" w:rsidP="00266D8E">
            <w:pPr>
              <w:spacing w:line="360" w:lineRule="auto"/>
              <w:jc w:val="center"/>
              <w:rPr>
                <w:sz w:val="22"/>
              </w:rPr>
            </w:pPr>
            <w:r w:rsidRPr="00286007">
              <w:rPr>
                <w:sz w:val="22"/>
              </w:rPr>
              <w:t>0,048</w:t>
            </w:r>
          </w:p>
          <w:p w:rsidR="00266D8E" w:rsidRPr="00286007" w:rsidRDefault="00266D8E" w:rsidP="00266D8E">
            <w:pPr>
              <w:spacing w:line="360" w:lineRule="auto"/>
              <w:jc w:val="center"/>
              <w:rPr>
                <w:sz w:val="22"/>
              </w:rPr>
            </w:pPr>
            <w:r w:rsidRPr="00286007">
              <w:rPr>
                <w:sz w:val="22"/>
              </w:rPr>
              <w:t>0,034</w:t>
            </w:r>
          </w:p>
        </w:tc>
      </w:tr>
      <w:tr w:rsidR="00266D8E" w:rsidRPr="00286007" w:rsidTr="00B52043">
        <w:trPr>
          <w:jc w:val="center"/>
        </w:trPr>
        <w:tc>
          <w:tcPr>
            <w:tcW w:w="4887" w:type="dxa"/>
          </w:tcPr>
          <w:p w:rsidR="00266D8E" w:rsidRPr="00286007" w:rsidRDefault="00266D8E" w:rsidP="00266D8E">
            <w:pPr>
              <w:spacing w:line="276" w:lineRule="auto"/>
              <w:rPr>
                <w:sz w:val="22"/>
              </w:rPr>
            </w:pPr>
            <w:r w:rsidRPr="00286007">
              <w:rPr>
                <w:sz w:val="22"/>
              </w:rPr>
              <w:t xml:space="preserve">Средняя масса аммиака, вытекшего при аварии, т </w:t>
            </w:r>
          </w:p>
        </w:tc>
        <w:tc>
          <w:tcPr>
            <w:tcW w:w="3406" w:type="dxa"/>
            <w:vAlign w:val="center"/>
          </w:tcPr>
          <w:p w:rsidR="00266D8E" w:rsidRPr="00286007" w:rsidRDefault="00266D8E" w:rsidP="00266D8E">
            <w:pPr>
              <w:spacing w:line="276" w:lineRule="auto"/>
              <w:jc w:val="center"/>
              <w:rPr>
                <w:sz w:val="22"/>
              </w:rPr>
            </w:pPr>
            <w:r w:rsidRPr="00286007">
              <w:rPr>
                <w:sz w:val="22"/>
              </w:rPr>
              <w:t>82,4</w:t>
            </w:r>
          </w:p>
        </w:tc>
      </w:tr>
      <w:tr w:rsidR="00266D8E" w:rsidRPr="00286007" w:rsidTr="00B52043">
        <w:trPr>
          <w:jc w:val="center"/>
        </w:trPr>
        <w:tc>
          <w:tcPr>
            <w:tcW w:w="4887" w:type="dxa"/>
          </w:tcPr>
          <w:p w:rsidR="00266D8E" w:rsidRPr="00286007" w:rsidRDefault="00266D8E" w:rsidP="00AF398D">
            <w:pPr>
              <w:spacing w:line="276" w:lineRule="auto"/>
              <w:rPr>
                <w:sz w:val="22"/>
              </w:rPr>
            </w:pPr>
            <w:r w:rsidRPr="00286007">
              <w:rPr>
                <w:sz w:val="22"/>
              </w:rPr>
              <w:t xml:space="preserve">Удельная ожидаемая масса потерянного при </w:t>
            </w:r>
            <w:r w:rsidRPr="00286007">
              <w:rPr>
                <w:sz w:val="22"/>
              </w:rPr>
              <w:lastRenderedPageBreak/>
              <w:t>утечке аммиака на 1000 км трассы, т/год</w:t>
            </w:r>
          </w:p>
        </w:tc>
        <w:tc>
          <w:tcPr>
            <w:tcW w:w="3406" w:type="dxa"/>
            <w:vAlign w:val="center"/>
          </w:tcPr>
          <w:p w:rsidR="00266D8E" w:rsidRPr="00286007" w:rsidRDefault="00266D8E" w:rsidP="00266D8E">
            <w:pPr>
              <w:spacing w:line="276" w:lineRule="auto"/>
              <w:jc w:val="center"/>
              <w:rPr>
                <w:sz w:val="22"/>
              </w:rPr>
            </w:pPr>
            <w:r w:rsidRPr="00286007">
              <w:rPr>
                <w:sz w:val="22"/>
              </w:rPr>
              <w:lastRenderedPageBreak/>
              <w:t>2,8</w:t>
            </w:r>
          </w:p>
        </w:tc>
      </w:tr>
      <w:tr w:rsidR="00266D8E" w:rsidRPr="00286007" w:rsidTr="00B52043">
        <w:trPr>
          <w:jc w:val="center"/>
        </w:trPr>
        <w:tc>
          <w:tcPr>
            <w:tcW w:w="4887" w:type="dxa"/>
          </w:tcPr>
          <w:p w:rsidR="00266D8E" w:rsidRPr="00286007" w:rsidRDefault="00266D8E" w:rsidP="00266D8E">
            <w:pPr>
              <w:spacing w:line="276" w:lineRule="auto"/>
              <w:rPr>
                <w:sz w:val="22"/>
              </w:rPr>
            </w:pPr>
            <w:r w:rsidRPr="00286007">
              <w:rPr>
                <w:sz w:val="22"/>
              </w:rPr>
              <w:lastRenderedPageBreak/>
              <w:t>Ожидаемая по трассе средняя масса потерянного при утечке аммиака, т/год</w:t>
            </w:r>
          </w:p>
        </w:tc>
        <w:tc>
          <w:tcPr>
            <w:tcW w:w="3406" w:type="dxa"/>
            <w:vAlign w:val="center"/>
          </w:tcPr>
          <w:p w:rsidR="00266D8E" w:rsidRPr="00286007" w:rsidRDefault="00266D8E" w:rsidP="00266D8E">
            <w:pPr>
              <w:spacing w:line="276" w:lineRule="auto"/>
              <w:jc w:val="center"/>
              <w:rPr>
                <w:sz w:val="22"/>
              </w:rPr>
            </w:pPr>
            <w:r w:rsidRPr="00286007">
              <w:rPr>
                <w:sz w:val="22"/>
              </w:rPr>
              <w:t>3,9</w:t>
            </w:r>
          </w:p>
        </w:tc>
      </w:tr>
      <w:tr w:rsidR="00266D8E" w:rsidRPr="00286007" w:rsidTr="00B52043">
        <w:trPr>
          <w:jc w:val="center"/>
        </w:trPr>
        <w:tc>
          <w:tcPr>
            <w:tcW w:w="4887" w:type="dxa"/>
          </w:tcPr>
          <w:p w:rsidR="00266D8E" w:rsidRPr="00286007" w:rsidRDefault="00266D8E" w:rsidP="00266D8E">
            <w:pPr>
              <w:spacing w:line="360" w:lineRule="auto"/>
              <w:rPr>
                <w:sz w:val="22"/>
              </w:rPr>
            </w:pPr>
            <w:r w:rsidRPr="00286007">
              <w:rPr>
                <w:sz w:val="22"/>
              </w:rPr>
              <w:t xml:space="preserve">Средний риск, 1/год: </w:t>
            </w:r>
          </w:p>
          <w:p w:rsidR="00266D8E" w:rsidRPr="00286007" w:rsidRDefault="00266D8E" w:rsidP="00266D8E">
            <w:pPr>
              <w:spacing w:line="360" w:lineRule="auto"/>
              <w:rPr>
                <w:sz w:val="22"/>
              </w:rPr>
            </w:pPr>
            <w:r w:rsidRPr="00286007">
              <w:rPr>
                <w:sz w:val="22"/>
              </w:rPr>
              <w:t>индивидуальный смертельного поражения</w:t>
            </w:r>
          </w:p>
          <w:p w:rsidR="00266D8E" w:rsidRPr="00286007" w:rsidRDefault="00266D8E" w:rsidP="00266D8E">
            <w:pPr>
              <w:spacing w:line="360" w:lineRule="auto"/>
              <w:ind w:left="993"/>
              <w:jc w:val="left"/>
              <w:rPr>
                <w:sz w:val="22"/>
              </w:rPr>
            </w:pPr>
            <w:r w:rsidRPr="00286007">
              <w:rPr>
                <w:sz w:val="22"/>
              </w:rPr>
              <w:t>персонала декларируемого объекта</w:t>
            </w:r>
          </w:p>
          <w:p w:rsidR="00266D8E" w:rsidRPr="00286007" w:rsidRDefault="00266D8E" w:rsidP="00266D8E">
            <w:pPr>
              <w:spacing w:line="360" w:lineRule="auto"/>
              <w:ind w:left="993"/>
              <w:rPr>
                <w:sz w:val="22"/>
              </w:rPr>
            </w:pPr>
            <w:r w:rsidRPr="00286007">
              <w:rPr>
                <w:sz w:val="22"/>
              </w:rPr>
              <w:t>поражения третьих лиц</w:t>
            </w:r>
          </w:p>
        </w:tc>
        <w:tc>
          <w:tcPr>
            <w:tcW w:w="3406" w:type="dxa"/>
            <w:vAlign w:val="center"/>
          </w:tcPr>
          <w:p w:rsidR="00266D8E" w:rsidRPr="00286007" w:rsidRDefault="00266D8E" w:rsidP="00266D8E">
            <w:pPr>
              <w:spacing w:line="360" w:lineRule="auto"/>
              <w:ind w:right="-73"/>
              <w:rPr>
                <w:sz w:val="22"/>
              </w:rPr>
            </w:pPr>
          </w:p>
          <w:p w:rsidR="00266D8E" w:rsidRPr="00286007" w:rsidRDefault="00266D8E" w:rsidP="00266D8E">
            <w:pPr>
              <w:spacing w:line="360" w:lineRule="auto"/>
              <w:ind w:right="-73"/>
              <w:rPr>
                <w:sz w:val="22"/>
              </w:rPr>
            </w:pPr>
          </w:p>
          <w:p w:rsidR="00266D8E" w:rsidRPr="00286007" w:rsidRDefault="00266D8E" w:rsidP="00266D8E">
            <w:pPr>
              <w:spacing w:line="360" w:lineRule="auto"/>
              <w:ind w:right="-73"/>
              <w:jc w:val="center"/>
              <w:rPr>
                <w:sz w:val="22"/>
              </w:rPr>
            </w:pPr>
            <w:r w:rsidRPr="00286007">
              <w:rPr>
                <w:sz w:val="22"/>
              </w:rPr>
              <w:t>3·10</w:t>
            </w:r>
            <w:r w:rsidRPr="00286007">
              <w:rPr>
                <w:sz w:val="22"/>
                <w:vertAlign w:val="superscript"/>
              </w:rPr>
              <w:t>-6</w:t>
            </w:r>
          </w:p>
          <w:p w:rsidR="00266D8E" w:rsidRPr="00286007" w:rsidRDefault="00266D8E" w:rsidP="00266D8E">
            <w:pPr>
              <w:spacing w:line="360" w:lineRule="auto"/>
              <w:ind w:right="-73"/>
              <w:jc w:val="center"/>
              <w:rPr>
                <w:sz w:val="22"/>
              </w:rPr>
            </w:pPr>
            <w:r w:rsidRPr="00286007">
              <w:rPr>
                <w:sz w:val="22"/>
              </w:rPr>
              <w:t>1·10</w:t>
            </w:r>
            <w:r w:rsidRPr="00286007">
              <w:rPr>
                <w:sz w:val="22"/>
                <w:vertAlign w:val="superscript"/>
              </w:rPr>
              <w:t>-7</w:t>
            </w:r>
          </w:p>
        </w:tc>
      </w:tr>
      <w:tr w:rsidR="00266D8E" w:rsidRPr="00286007" w:rsidTr="00B52043">
        <w:trPr>
          <w:jc w:val="center"/>
        </w:trPr>
        <w:tc>
          <w:tcPr>
            <w:tcW w:w="4887" w:type="dxa"/>
          </w:tcPr>
          <w:p w:rsidR="00266D8E" w:rsidRPr="00286007" w:rsidRDefault="00266D8E" w:rsidP="00266D8E">
            <w:pPr>
              <w:spacing w:line="276" w:lineRule="auto"/>
              <w:rPr>
                <w:sz w:val="22"/>
              </w:rPr>
            </w:pPr>
            <w:r w:rsidRPr="00286007">
              <w:rPr>
                <w:sz w:val="22"/>
              </w:rPr>
              <w:t>Коллективный риск смертельного поражения, чел/год:</w:t>
            </w:r>
          </w:p>
          <w:p w:rsidR="00266D8E" w:rsidRPr="00286007" w:rsidRDefault="00266D8E" w:rsidP="00B52043">
            <w:pPr>
              <w:spacing w:before="240" w:line="360" w:lineRule="auto"/>
              <w:ind w:left="993"/>
              <w:jc w:val="left"/>
              <w:rPr>
                <w:sz w:val="22"/>
              </w:rPr>
            </w:pPr>
            <w:r w:rsidRPr="00286007">
              <w:rPr>
                <w:sz w:val="22"/>
              </w:rPr>
              <w:t>персонала декларируемого объекта</w:t>
            </w:r>
          </w:p>
          <w:p w:rsidR="00266D8E" w:rsidRPr="00286007" w:rsidRDefault="00266D8E" w:rsidP="00B52043">
            <w:pPr>
              <w:spacing w:line="276" w:lineRule="auto"/>
              <w:ind w:left="921"/>
              <w:rPr>
                <w:sz w:val="22"/>
              </w:rPr>
            </w:pPr>
            <w:r w:rsidRPr="00286007">
              <w:rPr>
                <w:sz w:val="22"/>
              </w:rPr>
              <w:t xml:space="preserve"> поражения </w:t>
            </w:r>
            <w:r w:rsidR="00B52043" w:rsidRPr="00286007">
              <w:rPr>
                <w:sz w:val="22"/>
              </w:rPr>
              <w:t>третьих лиц</w:t>
            </w:r>
          </w:p>
        </w:tc>
        <w:tc>
          <w:tcPr>
            <w:tcW w:w="3406" w:type="dxa"/>
            <w:vAlign w:val="center"/>
          </w:tcPr>
          <w:p w:rsidR="00B52043" w:rsidRPr="00286007" w:rsidRDefault="00B52043" w:rsidP="00B52043">
            <w:pPr>
              <w:spacing w:line="276" w:lineRule="auto"/>
              <w:ind w:right="-73"/>
              <w:jc w:val="center"/>
              <w:rPr>
                <w:sz w:val="22"/>
              </w:rPr>
            </w:pPr>
          </w:p>
          <w:p w:rsidR="00B52043" w:rsidRPr="00286007" w:rsidRDefault="00B52043" w:rsidP="00B52043">
            <w:pPr>
              <w:spacing w:line="480" w:lineRule="auto"/>
              <w:ind w:right="-73"/>
              <w:jc w:val="center"/>
              <w:rPr>
                <w:sz w:val="22"/>
              </w:rPr>
            </w:pPr>
          </w:p>
          <w:p w:rsidR="00B52043" w:rsidRPr="00286007" w:rsidRDefault="00B52043" w:rsidP="00B52043">
            <w:pPr>
              <w:spacing w:line="360" w:lineRule="auto"/>
              <w:ind w:right="-73"/>
              <w:jc w:val="center"/>
              <w:rPr>
                <w:sz w:val="22"/>
              </w:rPr>
            </w:pPr>
            <w:r w:rsidRPr="00286007">
              <w:rPr>
                <w:sz w:val="22"/>
              </w:rPr>
              <w:t>2,3</w:t>
            </w:r>
            <w:r w:rsidRPr="00286007">
              <w:rPr>
                <w:sz w:val="22"/>
              </w:rPr>
              <w:t>·10</w:t>
            </w:r>
            <w:r w:rsidRPr="00286007">
              <w:rPr>
                <w:sz w:val="22"/>
                <w:vertAlign w:val="superscript"/>
              </w:rPr>
              <w:t>-</w:t>
            </w:r>
            <w:r w:rsidRPr="00286007">
              <w:rPr>
                <w:sz w:val="22"/>
                <w:vertAlign w:val="superscript"/>
              </w:rPr>
              <w:t>3</w:t>
            </w:r>
          </w:p>
          <w:p w:rsidR="00266D8E" w:rsidRPr="00286007" w:rsidRDefault="00B52043" w:rsidP="00B52043">
            <w:pPr>
              <w:spacing w:line="276" w:lineRule="auto"/>
              <w:jc w:val="center"/>
              <w:rPr>
                <w:sz w:val="22"/>
              </w:rPr>
            </w:pPr>
            <w:r w:rsidRPr="00286007">
              <w:rPr>
                <w:sz w:val="22"/>
              </w:rPr>
              <w:t>1,03</w:t>
            </w:r>
            <w:r w:rsidRPr="00286007">
              <w:rPr>
                <w:sz w:val="22"/>
              </w:rPr>
              <w:t>·10</w:t>
            </w:r>
            <w:r w:rsidRPr="00286007">
              <w:rPr>
                <w:sz w:val="22"/>
                <w:vertAlign w:val="superscript"/>
              </w:rPr>
              <w:t>-2</w:t>
            </w:r>
          </w:p>
        </w:tc>
      </w:tr>
    </w:tbl>
    <w:p w:rsidR="0063734E" w:rsidRPr="00286007" w:rsidRDefault="0063734E" w:rsidP="00AF398D">
      <w:pPr>
        <w:spacing w:line="276" w:lineRule="auto"/>
        <w:ind w:firstLine="567"/>
        <w:rPr>
          <w:rFonts w:cs="Times New Roman"/>
        </w:rPr>
        <w:sectPr w:rsidR="0063734E" w:rsidRPr="00286007" w:rsidSect="00266D8E">
          <w:type w:val="continuous"/>
          <w:pgSz w:w="11906" w:h="16838"/>
          <w:pgMar w:top="1134" w:right="849" w:bottom="1134" w:left="1701" w:header="709" w:footer="170" w:gutter="0"/>
          <w:cols w:space="708"/>
          <w:docGrid w:linePitch="360"/>
        </w:sectPr>
      </w:pPr>
    </w:p>
    <w:p w:rsidR="00291D40" w:rsidRPr="00286007" w:rsidRDefault="00291D40" w:rsidP="00291D40">
      <w:pPr>
        <w:spacing w:after="0" w:line="276" w:lineRule="auto"/>
        <w:ind w:firstLine="567"/>
        <w:rPr>
          <w:rFonts w:cs="Times New Roman"/>
        </w:rPr>
      </w:pPr>
    </w:p>
    <w:p w:rsidR="00E375D8" w:rsidRPr="00286007" w:rsidRDefault="00E375D8" w:rsidP="00291D40">
      <w:pPr>
        <w:spacing w:line="276" w:lineRule="auto"/>
        <w:ind w:firstLine="567"/>
        <w:rPr>
          <w:rFonts w:cs="Times New Roman"/>
        </w:rPr>
      </w:pPr>
      <w:r w:rsidRPr="00286007">
        <w:rPr>
          <w:rFonts w:cs="Times New Roman"/>
        </w:rPr>
        <w:t>Один из наиболее значимых факторов, влияющих на тяжесть последствий аварий на линейной части аммиакопровода, — эффективность оповещения населения и персонала близлежащих объектов. Предполагалось, что своевременное оповещение людей уменьшает время экспозиции (время нахождения людей в зоне токсического поражения). Размеры зон токсического поражения, в зависимости от разрыва трубопровода и времени</w:t>
      </w:r>
      <w:r w:rsidR="004C148E" w:rsidRPr="00286007">
        <w:rPr>
          <w:rFonts w:cs="Times New Roman"/>
        </w:rPr>
        <w:t xml:space="preserve"> экспозиции, приведены в таблице ниже</w:t>
      </w:r>
      <w:r w:rsidRPr="00286007">
        <w:rPr>
          <w:rFonts w:cs="Times New Roman"/>
        </w:rPr>
        <w:t>, из которой следует, что максимальная зона смертельного поражения 2230 м (гильотинный разрыв, время экспозиции 30 мин) при своевременном оповещении и адекватных действиях людей во время выхода из зоны токсического поражения (время экспозиции 2–5 мин) может уменьшиться до 1000 м.</w:t>
      </w:r>
    </w:p>
    <w:p w:rsidR="004C148E" w:rsidRPr="00286007" w:rsidRDefault="004C148E" w:rsidP="004C148E">
      <w:pPr>
        <w:spacing w:after="0" w:line="276" w:lineRule="auto"/>
        <w:ind w:firstLine="567"/>
        <w:rPr>
          <w:rFonts w:cs="Times New Roman"/>
        </w:rPr>
      </w:pPr>
    </w:p>
    <w:tbl>
      <w:tblPr>
        <w:tblW w:w="82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860"/>
        <w:gridCol w:w="2780"/>
      </w:tblGrid>
      <w:tr w:rsidR="00C26664" w:rsidRPr="00286007" w:rsidTr="00C26664">
        <w:trPr>
          <w:trHeight w:val="300"/>
          <w:jc w:val="center"/>
        </w:trPr>
        <w:tc>
          <w:tcPr>
            <w:tcW w:w="2620" w:type="dxa"/>
            <w:shd w:val="clear" w:color="auto" w:fill="D9D9D9" w:themeFill="background1" w:themeFillShade="D9"/>
            <w:noWrap/>
            <w:hideMark/>
          </w:tcPr>
          <w:p w:rsidR="00C26664" w:rsidRPr="00286007" w:rsidRDefault="00C26664" w:rsidP="00AF398D">
            <w:pPr>
              <w:spacing w:after="0" w:line="276" w:lineRule="auto"/>
              <w:jc w:val="center"/>
              <w:rPr>
                <w:rFonts w:eastAsia="Times New Roman" w:cs="Times New Roman"/>
                <w:b/>
                <w:color w:val="000000"/>
                <w:sz w:val="22"/>
                <w:lang w:eastAsia="ru-RU"/>
              </w:rPr>
            </w:pPr>
            <w:r w:rsidRPr="00286007">
              <w:rPr>
                <w:rFonts w:eastAsia="Times New Roman" w:cs="Times New Roman"/>
                <w:b/>
                <w:color w:val="000000"/>
                <w:sz w:val="22"/>
                <w:lang w:eastAsia="ru-RU"/>
              </w:rPr>
              <w:t>Сценарий</w:t>
            </w:r>
          </w:p>
        </w:tc>
        <w:tc>
          <w:tcPr>
            <w:tcW w:w="2860" w:type="dxa"/>
            <w:shd w:val="clear" w:color="auto" w:fill="D9D9D9" w:themeFill="background1" w:themeFillShade="D9"/>
            <w:noWrap/>
            <w:hideMark/>
          </w:tcPr>
          <w:p w:rsidR="00C26664" w:rsidRPr="00286007" w:rsidRDefault="00C26664" w:rsidP="00AF398D">
            <w:pPr>
              <w:spacing w:after="0" w:line="276" w:lineRule="auto"/>
              <w:jc w:val="center"/>
              <w:rPr>
                <w:rFonts w:eastAsia="Times New Roman" w:cs="Times New Roman"/>
                <w:b/>
                <w:color w:val="000000"/>
                <w:sz w:val="22"/>
                <w:lang w:eastAsia="ru-RU"/>
              </w:rPr>
            </w:pPr>
            <w:r w:rsidRPr="00286007">
              <w:rPr>
                <w:rFonts w:eastAsia="Times New Roman" w:cs="Times New Roman"/>
                <w:b/>
                <w:color w:val="000000"/>
                <w:sz w:val="22"/>
                <w:lang w:eastAsia="ru-RU"/>
              </w:rPr>
              <w:t>Поражение (время экспозиции)</w:t>
            </w:r>
          </w:p>
        </w:tc>
        <w:tc>
          <w:tcPr>
            <w:tcW w:w="2780" w:type="dxa"/>
            <w:shd w:val="clear" w:color="auto" w:fill="D9D9D9" w:themeFill="background1" w:themeFillShade="D9"/>
            <w:noWrap/>
            <w:hideMark/>
          </w:tcPr>
          <w:p w:rsidR="00C26664" w:rsidRPr="00286007" w:rsidRDefault="00C26664" w:rsidP="00AF398D">
            <w:pPr>
              <w:spacing w:after="0" w:line="276" w:lineRule="auto"/>
              <w:jc w:val="center"/>
              <w:rPr>
                <w:rFonts w:eastAsia="Times New Roman" w:cs="Times New Roman"/>
                <w:b/>
                <w:color w:val="000000"/>
                <w:sz w:val="22"/>
                <w:lang w:eastAsia="ru-RU"/>
              </w:rPr>
            </w:pPr>
            <w:r w:rsidRPr="00286007">
              <w:rPr>
                <w:rFonts w:eastAsia="Times New Roman" w:cs="Times New Roman"/>
                <w:b/>
                <w:color w:val="000000"/>
                <w:sz w:val="22"/>
                <w:lang w:eastAsia="ru-RU"/>
              </w:rPr>
              <w:t>Длина, ширина, высота зоны токсического воздействия, м</w:t>
            </w:r>
          </w:p>
        </w:tc>
      </w:tr>
      <w:tr w:rsidR="00C26664" w:rsidRPr="00286007" w:rsidTr="00C26664">
        <w:trPr>
          <w:trHeight w:val="300"/>
          <w:jc w:val="center"/>
        </w:trPr>
        <w:tc>
          <w:tcPr>
            <w:tcW w:w="2620" w:type="dxa"/>
            <w:vMerge w:val="restart"/>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r w:rsidRPr="00286007">
              <w:rPr>
                <w:rFonts w:eastAsia="Times New Roman" w:cs="Times New Roman"/>
                <w:color w:val="000000"/>
                <w:sz w:val="22"/>
                <w:lang w:eastAsia="ru-RU"/>
              </w:rPr>
              <w:t>Образование свища</w:t>
            </w: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Смертельное (2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120/20/3</w:t>
            </w:r>
          </w:p>
        </w:tc>
      </w:tr>
      <w:tr w:rsidR="00C26664" w:rsidRPr="00286007" w:rsidTr="00C26664">
        <w:trPr>
          <w:trHeight w:val="300"/>
          <w:jc w:val="center"/>
        </w:trPr>
        <w:tc>
          <w:tcPr>
            <w:tcW w:w="2620" w:type="dxa"/>
            <w:vMerge/>
            <w:shd w:val="clear" w:color="auto" w:fill="auto"/>
            <w:noWrap/>
            <w:vAlign w:val="bottom"/>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(5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200/20/4</w:t>
            </w:r>
          </w:p>
        </w:tc>
      </w:tr>
      <w:tr w:rsidR="00C26664" w:rsidRPr="00286007" w:rsidTr="00C26664">
        <w:trPr>
          <w:trHeight w:val="300"/>
          <w:jc w:val="center"/>
        </w:trPr>
        <w:tc>
          <w:tcPr>
            <w:tcW w:w="2620" w:type="dxa"/>
            <w:vMerge/>
            <w:shd w:val="clear" w:color="auto" w:fill="auto"/>
            <w:noWrap/>
            <w:vAlign w:val="bottom"/>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(30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290/40/6</w:t>
            </w:r>
          </w:p>
        </w:tc>
      </w:tr>
      <w:tr w:rsidR="00C26664" w:rsidRPr="00286007" w:rsidTr="00C26664">
        <w:trPr>
          <w:trHeight w:val="300"/>
          <w:jc w:val="center"/>
        </w:trPr>
        <w:tc>
          <w:tcPr>
            <w:tcW w:w="2620" w:type="dxa"/>
            <w:vMerge/>
            <w:shd w:val="clear" w:color="auto" w:fill="auto"/>
            <w:noWrap/>
            <w:vAlign w:val="bottom"/>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Пороговое</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1780/180/28</w:t>
            </w:r>
          </w:p>
        </w:tc>
      </w:tr>
      <w:tr w:rsidR="00C26664" w:rsidRPr="00286007" w:rsidTr="00C26664">
        <w:trPr>
          <w:trHeight w:val="300"/>
          <w:jc w:val="center"/>
        </w:trPr>
        <w:tc>
          <w:tcPr>
            <w:tcW w:w="5480" w:type="dxa"/>
            <w:gridSpan w:val="2"/>
            <w:shd w:val="clear" w:color="auto" w:fill="D9D9D9" w:themeFill="background1" w:themeFillShade="D9"/>
            <w:noWrap/>
            <w:vAlign w:val="bottom"/>
            <w:hideMark/>
          </w:tcPr>
          <w:p w:rsidR="00C26664" w:rsidRPr="00286007" w:rsidRDefault="00C26664" w:rsidP="00AF398D">
            <w:pPr>
              <w:spacing w:after="0" w:line="276" w:lineRule="auto"/>
              <w:jc w:val="left"/>
              <w:rPr>
                <w:rFonts w:eastAsia="Times New Roman" w:cs="Times New Roman"/>
                <w:b/>
                <w:color w:val="000000"/>
                <w:sz w:val="22"/>
                <w:lang w:eastAsia="ru-RU"/>
              </w:rPr>
            </w:pPr>
            <w:r w:rsidRPr="00286007">
              <w:rPr>
                <w:rFonts w:eastAsia="Times New Roman" w:cs="Times New Roman"/>
                <w:b/>
                <w:color w:val="000000"/>
                <w:sz w:val="22"/>
                <w:lang w:eastAsia="ru-RU"/>
              </w:rPr>
              <w:t>Образование трещины с характерным размером:</w:t>
            </w:r>
          </w:p>
        </w:tc>
        <w:tc>
          <w:tcPr>
            <w:tcW w:w="2780" w:type="dxa"/>
            <w:shd w:val="clear" w:color="auto" w:fill="D9D9D9" w:themeFill="background1" w:themeFillShade="D9"/>
            <w:noWrap/>
            <w:vAlign w:val="bottom"/>
            <w:hideMark/>
          </w:tcPr>
          <w:p w:rsidR="00C26664" w:rsidRPr="00286007" w:rsidRDefault="00C26664" w:rsidP="00AF398D">
            <w:pPr>
              <w:spacing w:after="0" w:line="276" w:lineRule="auto"/>
              <w:jc w:val="left"/>
              <w:rPr>
                <w:rFonts w:eastAsia="Times New Roman" w:cs="Times New Roman"/>
                <w:b/>
                <w:color w:val="000000"/>
                <w:sz w:val="22"/>
                <w:lang w:eastAsia="ru-RU"/>
              </w:rPr>
            </w:pPr>
          </w:p>
        </w:tc>
      </w:tr>
      <w:tr w:rsidR="00C26664" w:rsidRPr="00286007" w:rsidTr="00C26664">
        <w:trPr>
          <w:trHeight w:val="300"/>
          <w:jc w:val="center"/>
        </w:trPr>
        <w:tc>
          <w:tcPr>
            <w:tcW w:w="2620" w:type="dxa"/>
            <w:vMerge w:val="restart"/>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r w:rsidRPr="00286007">
              <w:rPr>
                <w:rFonts w:eastAsia="Times New Roman" w:cs="Times New Roman"/>
                <w:color w:val="000000"/>
                <w:sz w:val="22"/>
                <w:lang w:eastAsia="ru-RU"/>
              </w:rPr>
              <w:t>0,3D</w:t>
            </w: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Смертельное (2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300/40/6</w:t>
            </w:r>
          </w:p>
        </w:tc>
      </w:tr>
      <w:tr w:rsidR="00C26664" w:rsidRPr="00286007" w:rsidTr="00C26664">
        <w:trPr>
          <w:trHeight w:val="300"/>
          <w:jc w:val="center"/>
        </w:trPr>
        <w:tc>
          <w:tcPr>
            <w:tcW w:w="2620" w:type="dxa"/>
            <w:vMerge/>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(5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500/60/9</w:t>
            </w:r>
          </w:p>
        </w:tc>
      </w:tr>
      <w:tr w:rsidR="00C26664" w:rsidRPr="00286007" w:rsidTr="00C26664">
        <w:trPr>
          <w:trHeight w:val="300"/>
          <w:jc w:val="center"/>
        </w:trPr>
        <w:tc>
          <w:tcPr>
            <w:tcW w:w="2620" w:type="dxa"/>
            <w:vMerge/>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(30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1190/120/20</w:t>
            </w:r>
          </w:p>
        </w:tc>
      </w:tr>
      <w:tr w:rsidR="00C26664" w:rsidRPr="00286007" w:rsidTr="00C26664">
        <w:trPr>
          <w:trHeight w:val="300"/>
          <w:jc w:val="center"/>
        </w:trPr>
        <w:tc>
          <w:tcPr>
            <w:tcW w:w="2620" w:type="dxa"/>
            <w:vMerge/>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Пороговое</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4190/420/56</w:t>
            </w:r>
          </w:p>
        </w:tc>
      </w:tr>
      <w:tr w:rsidR="00C26664" w:rsidRPr="00286007" w:rsidTr="00C26664">
        <w:trPr>
          <w:trHeight w:val="300"/>
          <w:jc w:val="center"/>
        </w:trPr>
        <w:tc>
          <w:tcPr>
            <w:tcW w:w="2620" w:type="dxa"/>
            <w:vMerge w:val="restart"/>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r w:rsidRPr="00286007">
              <w:rPr>
                <w:rFonts w:eastAsia="Times New Roman" w:cs="Times New Roman"/>
                <w:color w:val="000000"/>
                <w:sz w:val="22"/>
                <w:lang w:eastAsia="ru-RU"/>
              </w:rPr>
              <w:t>0,75D</w:t>
            </w: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Смертельное (2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600/60/9</w:t>
            </w:r>
          </w:p>
        </w:tc>
      </w:tr>
      <w:tr w:rsidR="00C26664" w:rsidRPr="00286007" w:rsidTr="00C26664">
        <w:trPr>
          <w:trHeight w:val="300"/>
          <w:jc w:val="center"/>
        </w:trPr>
        <w:tc>
          <w:tcPr>
            <w:tcW w:w="2620" w:type="dxa"/>
            <w:vMerge/>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(5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830/80/15</w:t>
            </w:r>
          </w:p>
        </w:tc>
      </w:tr>
      <w:tr w:rsidR="00C26664" w:rsidRPr="00286007" w:rsidTr="00C26664">
        <w:trPr>
          <w:trHeight w:val="300"/>
          <w:jc w:val="center"/>
        </w:trPr>
        <w:tc>
          <w:tcPr>
            <w:tcW w:w="2620" w:type="dxa"/>
            <w:vMerge/>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(30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1730/180/28</w:t>
            </w:r>
          </w:p>
        </w:tc>
      </w:tr>
      <w:tr w:rsidR="00C26664" w:rsidRPr="00286007" w:rsidTr="00C26664">
        <w:trPr>
          <w:trHeight w:val="300"/>
          <w:jc w:val="center"/>
        </w:trPr>
        <w:tc>
          <w:tcPr>
            <w:tcW w:w="2620" w:type="dxa"/>
            <w:vMerge/>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Пороговое</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6160/640/70</w:t>
            </w:r>
          </w:p>
        </w:tc>
      </w:tr>
      <w:tr w:rsidR="00C26664" w:rsidRPr="00286007" w:rsidTr="00C26664">
        <w:trPr>
          <w:trHeight w:val="300"/>
          <w:jc w:val="center"/>
        </w:trPr>
        <w:tc>
          <w:tcPr>
            <w:tcW w:w="2620" w:type="dxa"/>
            <w:vMerge w:val="restart"/>
            <w:shd w:val="clear" w:color="auto" w:fill="auto"/>
            <w:noWrap/>
            <w:hideMark/>
          </w:tcPr>
          <w:p w:rsidR="00C26664" w:rsidRPr="00286007" w:rsidRDefault="00C26664" w:rsidP="00AF398D">
            <w:pPr>
              <w:spacing w:after="0" w:line="276" w:lineRule="auto"/>
              <w:jc w:val="left"/>
              <w:rPr>
                <w:rFonts w:eastAsia="Times New Roman" w:cs="Times New Roman"/>
                <w:color w:val="000000"/>
                <w:sz w:val="22"/>
                <w:lang w:eastAsia="ru-RU"/>
              </w:rPr>
            </w:pPr>
            <w:r w:rsidRPr="00286007">
              <w:rPr>
                <w:rFonts w:eastAsia="Times New Roman" w:cs="Times New Roman"/>
                <w:color w:val="000000"/>
                <w:sz w:val="22"/>
                <w:lang w:eastAsia="ru-RU"/>
              </w:rPr>
              <w:t>1,5D (гильотинный разрыв)</w:t>
            </w: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Смертельное (2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640/60/11</w:t>
            </w:r>
          </w:p>
        </w:tc>
      </w:tr>
      <w:tr w:rsidR="00C26664" w:rsidRPr="00286007" w:rsidTr="00C26664">
        <w:trPr>
          <w:trHeight w:val="300"/>
          <w:jc w:val="center"/>
        </w:trPr>
        <w:tc>
          <w:tcPr>
            <w:tcW w:w="2620" w:type="dxa"/>
            <w:vMerge/>
            <w:shd w:val="clear" w:color="auto" w:fill="auto"/>
            <w:noWrap/>
            <w:vAlign w:val="bottom"/>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(5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1060/120/18</w:t>
            </w:r>
          </w:p>
        </w:tc>
      </w:tr>
      <w:tr w:rsidR="00C26664" w:rsidRPr="00286007" w:rsidTr="00C26664">
        <w:trPr>
          <w:trHeight w:val="300"/>
          <w:jc w:val="center"/>
        </w:trPr>
        <w:tc>
          <w:tcPr>
            <w:tcW w:w="2620" w:type="dxa"/>
            <w:vMerge/>
            <w:shd w:val="clear" w:color="auto" w:fill="auto"/>
            <w:noWrap/>
            <w:vAlign w:val="bottom"/>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 (30 мин)</w:t>
            </w:r>
          </w:p>
        </w:tc>
        <w:tc>
          <w:tcPr>
            <w:tcW w:w="278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2230/220/34</w:t>
            </w:r>
          </w:p>
        </w:tc>
      </w:tr>
      <w:tr w:rsidR="00C26664" w:rsidRPr="00C26664" w:rsidTr="00C26664">
        <w:trPr>
          <w:trHeight w:val="300"/>
          <w:jc w:val="center"/>
        </w:trPr>
        <w:tc>
          <w:tcPr>
            <w:tcW w:w="2620" w:type="dxa"/>
            <w:vMerge/>
            <w:shd w:val="clear" w:color="auto" w:fill="auto"/>
            <w:noWrap/>
            <w:vAlign w:val="bottom"/>
            <w:hideMark/>
          </w:tcPr>
          <w:p w:rsidR="00C26664" w:rsidRPr="00286007" w:rsidRDefault="00C26664" w:rsidP="00AF398D">
            <w:pPr>
              <w:spacing w:after="0" w:line="276" w:lineRule="auto"/>
              <w:jc w:val="left"/>
              <w:rPr>
                <w:rFonts w:eastAsia="Times New Roman" w:cs="Times New Roman"/>
                <w:color w:val="000000"/>
                <w:sz w:val="22"/>
                <w:lang w:eastAsia="ru-RU"/>
              </w:rPr>
            </w:pPr>
          </w:p>
        </w:tc>
        <w:tc>
          <w:tcPr>
            <w:tcW w:w="2860" w:type="dxa"/>
            <w:shd w:val="clear" w:color="auto" w:fill="auto"/>
            <w:noWrap/>
            <w:vAlign w:val="center"/>
            <w:hideMark/>
          </w:tcPr>
          <w:p w:rsidR="00C26664" w:rsidRPr="00286007"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Пороговое</w:t>
            </w:r>
          </w:p>
        </w:tc>
        <w:tc>
          <w:tcPr>
            <w:tcW w:w="2780" w:type="dxa"/>
            <w:shd w:val="clear" w:color="auto" w:fill="auto"/>
            <w:noWrap/>
            <w:vAlign w:val="center"/>
            <w:hideMark/>
          </w:tcPr>
          <w:p w:rsidR="00C26664" w:rsidRPr="00C26664" w:rsidRDefault="00C26664" w:rsidP="00AF398D">
            <w:pPr>
              <w:spacing w:after="0" w:line="276" w:lineRule="auto"/>
              <w:jc w:val="center"/>
              <w:rPr>
                <w:rFonts w:eastAsia="Times New Roman" w:cs="Times New Roman"/>
                <w:color w:val="000000"/>
                <w:sz w:val="22"/>
                <w:lang w:eastAsia="ru-RU"/>
              </w:rPr>
            </w:pPr>
            <w:r w:rsidRPr="00286007">
              <w:rPr>
                <w:rFonts w:eastAsia="Times New Roman" w:cs="Times New Roman"/>
                <w:color w:val="000000"/>
                <w:sz w:val="22"/>
                <w:lang w:eastAsia="ru-RU"/>
              </w:rPr>
              <w:t>8000/840/70</w:t>
            </w:r>
          </w:p>
        </w:tc>
      </w:tr>
    </w:tbl>
    <w:p w:rsidR="00E375D8" w:rsidRDefault="00E375D8" w:rsidP="00AF398D">
      <w:pPr>
        <w:spacing w:line="276" w:lineRule="auto"/>
        <w:ind w:firstLine="567"/>
        <w:rPr>
          <w:rFonts w:cs="Times New Roman"/>
        </w:rPr>
      </w:pPr>
    </w:p>
    <w:p w:rsidR="00452B04" w:rsidRPr="00DD2010" w:rsidRDefault="00452B04" w:rsidP="00452B04">
      <w:pPr>
        <w:spacing w:line="276" w:lineRule="auto"/>
        <w:ind w:firstLine="567"/>
        <w:jc w:val="center"/>
        <w:rPr>
          <w:rFonts w:cs="Times New Roman"/>
          <w:b/>
          <w:i/>
        </w:rPr>
      </w:pPr>
      <w:r w:rsidRPr="00DD2010">
        <w:rPr>
          <w:rFonts w:cs="Times New Roman"/>
          <w:b/>
          <w:i/>
        </w:rPr>
        <w:lastRenderedPageBreak/>
        <w:t>Анализ возможных последствий аварий на пожаро-взрывоопасных объектах</w:t>
      </w:r>
    </w:p>
    <w:p w:rsidR="00452B04" w:rsidRPr="00DD2010" w:rsidRDefault="00452B04" w:rsidP="00452B04">
      <w:pPr>
        <w:spacing w:after="0" w:line="276" w:lineRule="auto"/>
        <w:ind w:firstLine="567"/>
        <w:rPr>
          <w:rFonts w:cs="Times New Roman"/>
        </w:rPr>
      </w:pPr>
      <w:r w:rsidRPr="00DD2010">
        <w:rPr>
          <w:rFonts w:cs="Times New Roman"/>
        </w:rPr>
        <w:t>В сельском поселении пожаро-взрывоопасным объектом выступает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452B04" w:rsidRPr="00DD2010" w:rsidRDefault="00452B04" w:rsidP="00452B04">
      <w:pPr>
        <w:spacing w:after="0" w:line="276" w:lineRule="auto"/>
        <w:ind w:firstLine="567"/>
        <w:rPr>
          <w:rFonts w:cs="Times New Roman"/>
        </w:rPr>
      </w:pPr>
      <w:r w:rsidRPr="00DD2010">
        <w:rPr>
          <w:rFonts w:cs="Times New Roman"/>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452B04" w:rsidRPr="00DD2010" w:rsidRDefault="00452B04" w:rsidP="005454A6">
      <w:pPr>
        <w:spacing w:line="276" w:lineRule="auto"/>
        <w:ind w:firstLine="567"/>
        <w:rPr>
          <w:rFonts w:cs="Times New Roman"/>
        </w:rPr>
      </w:pPr>
      <w:r w:rsidRPr="00DD2010">
        <w:rPr>
          <w:rFonts w:cs="Times New Roman"/>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Для </w:t>
      </w:r>
      <w:r w:rsidRPr="00DD2010">
        <w:rPr>
          <w:rFonts w:eastAsia="Times New Roman" w:cs="Times New Roman"/>
          <w:b/>
          <w:szCs w:val="24"/>
          <w:lang w:eastAsia="ru-RU"/>
        </w:rPr>
        <w:t>предупреждения ЧС техногенного характера</w:t>
      </w:r>
      <w:r w:rsidRPr="00DD2010">
        <w:rPr>
          <w:rFonts w:eastAsia="Times New Roman" w:cs="Times New Roman"/>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Основные мероприятия по предупреждению аварий и катастроф на потенциально опасных объектах хозяйствования:</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размещение потенциально опасных объектов на безопасном удалении от жилой застройки и других объектов;</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разработка, производство и применение надежных потенциально опасных промышленных установок;</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внедрение автоматических и автоматизированных систем контроля безопасности производства;</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повышение надежности самих систем контроля;</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своевременная замена устаревшего оборудования;</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своевременная профилактика и техническое обслуживание техники и оборудования;</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соблюдение обслуживающим персоналом правил эксплуатации оборудования;</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совершенствование противопожарной защиты и контроль системы пожарной безопасности;</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снижение опасных веществ на объектах до необходимого количества;</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соблюдение правил безопасности при транспортировке опасных веществ;</w:t>
      </w:r>
    </w:p>
    <w:p w:rsidR="00AB5928" w:rsidRPr="00DD2010" w:rsidRDefault="00AB5928" w:rsidP="00AB5928">
      <w:pPr>
        <w:spacing w:before="100" w:beforeAutospacing="1"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использование результатов прогнозирования чрезвычайных ситуаций для совершенствования систем безопасности.</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Для </w:t>
      </w:r>
      <w:r w:rsidRPr="00DD2010">
        <w:rPr>
          <w:rFonts w:eastAsia="Times New Roman" w:cs="Times New Roman"/>
          <w:b/>
          <w:szCs w:val="24"/>
          <w:lang w:eastAsia="ru-RU"/>
        </w:rPr>
        <w:t>предупреждения техногенных пожаров</w:t>
      </w:r>
      <w:r w:rsidRPr="00DD2010">
        <w:rPr>
          <w:rFonts w:eastAsia="Times New Roman" w:cs="Times New Roman"/>
          <w:szCs w:val="24"/>
          <w:lang w:eastAsia="ru-RU"/>
        </w:rPr>
        <w:t xml:space="preserve"> проводят профилактические организационные, технические, режимные и эксплуатационные мероприятия.</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lastRenderedPageBreak/>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Для </w:t>
      </w:r>
      <w:r w:rsidRPr="00DD2010">
        <w:rPr>
          <w:rFonts w:eastAsia="Times New Roman" w:cs="Times New Roman"/>
          <w:b/>
          <w:szCs w:val="24"/>
          <w:lang w:eastAsia="ru-RU"/>
        </w:rPr>
        <w:t>предупреждения аварий и катастроф на транспорте</w:t>
      </w:r>
      <w:r w:rsidRPr="00DD2010">
        <w:rPr>
          <w:rFonts w:eastAsia="Times New Roman" w:cs="Times New Roman"/>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выбор времени наиболее безопасного использования транспорта;</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выбор наиболее безопасных маршрутов движения транспорта;</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соблюдение водителями правил дорожного движения;</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выбор транспортных средств для перевозки наиболее опасных грузов;</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контроль состояния здоровья водителей и лиц, ответственных за безопасность дорожного движения;</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поддержание удовлетворительного состояния автомобильных и железных дорог;</w:t>
      </w:r>
    </w:p>
    <w:p w:rsidR="00AB5928" w:rsidRPr="00DD2010" w:rsidRDefault="00AB5928" w:rsidP="00AB5928">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учет водителями автотранспорта состояния дорог в различные времена года и состояние погоды;</w:t>
      </w:r>
    </w:p>
    <w:p w:rsidR="00AB5928" w:rsidRPr="00DD2010" w:rsidRDefault="00AB5928" w:rsidP="005454A6">
      <w:pPr>
        <w:spacing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соблюдение правил безопасности пассажирами различных видов транспорта.</w:t>
      </w:r>
    </w:p>
    <w:p w:rsidR="009475D7" w:rsidRPr="00DD2010" w:rsidRDefault="00B9151E" w:rsidP="004622B6">
      <w:pPr>
        <w:pStyle w:val="27"/>
        <w:spacing w:after="240" w:line="276" w:lineRule="auto"/>
        <w:ind w:firstLine="567"/>
        <w:outlineLvl w:val="1"/>
        <w:rPr>
          <w:color w:val="auto"/>
        </w:rPr>
      </w:pPr>
      <w:bookmarkStart w:id="789" w:name="_Toc40262677"/>
      <w:bookmarkStart w:id="790" w:name="_Toc63676574"/>
      <w:bookmarkStart w:id="791" w:name="_Toc65836607"/>
      <w:bookmarkStart w:id="792" w:name="_Toc183689264"/>
      <w:r w:rsidRPr="00DD2010">
        <w:rPr>
          <w:color w:val="auto"/>
        </w:rPr>
        <w:t>7</w:t>
      </w:r>
      <w:r w:rsidR="009475D7" w:rsidRPr="00DD2010">
        <w:rPr>
          <w:color w:val="auto"/>
        </w:rPr>
        <w:t>.2. Перечень возможных источников чрезвычайных ситуаций природного характера</w:t>
      </w:r>
      <w:bookmarkEnd w:id="789"/>
      <w:bookmarkEnd w:id="790"/>
      <w:bookmarkEnd w:id="791"/>
      <w:bookmarkEnd w:id="792"/>
    </w:p>
    <w:p w:rsidR="009475D7" w:rsidRPr="00DD2010" w:rsidRDefault="009475D7" w:rsidP="004622B6">
      <w:pPr>
        <w:autoSpaceDE w:val="0"/>
        <w:autoSpaceDN w:val="0"/>
        <w:adjustRightInd w:val="0"/>
        <w:spacing w:after="0" w:line="276" w:lineRule="auto"/>
        <w:ind w:firstLine="567"/>
        <w:rPr>
          <w:rFonts w:cs="Times New Roman"/>
          <w:szCs w:val="24"/>
        </w:rPr>
      </w:pPr>
      <w:r w:rsidRPr="00DD2010">
        <w:rPr>
          <w:rFonts w:cs="Times New Roman"/>
          <w:b/>
          <w:szCs w:val="24"/>
          <w:u w:val="single"/>
        </w:rPr>
        <w:t xml:space="preserve">Природная чрезвычайная ситуация; </w:t>
      </w:r>
      <w:r w:rsidRPr="00DD2010">
        <w:rPr>
          <w:rFonts w:cs="Times New Roman"/>
          <w:szCs w:val="24"/>
          <w:u w:val="single"/>
        </w:rPr>
        <w:t>природная ЧС</w:t>
      </w:r>
      <w:r w:rsidRPr="00DD2010">
        <w:rPr>
          <w:rFonts w:cs="Times New Roman"/>
          <w:szCs w:val="24"/>
        </w:rPr>
        <w:t xml:space="preserve"> (ГОСТ Р </w:t>
      </w:r>
      <w:r w:rsidR="00C91A2A" w:rsidRPr="00DD2010">
        <w:rPr>
          <w:rFonts w:cs="Times New Roman"/>
          <w:szCs w:val="24"/>
        </w:rPr>
        <w:t>22.0.03-2022</w:t>
      </w:r>
      <w:r w:rsidRPr="00DD2010">
        <w:rPr>
          <w:rFonts w:cs="Times New Roman"/>
          <w:szCs w:val="24"/>
        </w:rPr>
        <w:t xml:space="preserve">) - </w:t>
      </w:r>
      <w:r w:rsidR="004622B6" w:rsidRPr="00DD2010">
        <w:rPr>
          <w:rFonts w:cs="Times New Roman"/>
          <w:szCs w:val="24"/>
        </w:rPr>
        <w:t>о</w:t>
      </w:r>
      <w:r w:rsidRPr="00DD2010">
        <w:rPr>
          <w:rFonts w:cs="Times New Roman"/>
          <w:szCs w:val="24"/>
        </w:rPr>
        <w:t>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4622B6" w:rsidRPr="00DD2010" w:rsidRDefault="004622B6" w:rsidP="004622B6">
      <w:pPr>
        <w:spacing w:after="0" w:line="276" w:lineRule="auto"/>
        <w:ind w:firstLine="567"/>
        <w:contextualSpacing/>
        <w:rPr>
          <w:rFonts w:cs="Times New Roman"/>
          <w:szCs w:val="24"/>
        </w:rPr>
      </w:pPr>
      <w:r w:rsidRPr="00DD2010">
        <w:rPr>
          <w:rFonts w:cs="Times New Roman"/>
          <w:b/>
          <w:szCs w:val="24"/>
        </w:rPr>
        <w:t>Основные причины природных ЧС</w:t>
      </w:r>
      <w:r w:rsidRPr="00DD2010">
        <w:rPr>
          <w:rFonts w:cs="Times New Roman"/>
          <w:szCs w:val="24"/>
        </w:rPr>
        <w:t xml:space="preserve"> в порядке повторяемости, следующие: сильные дожди, сильные ветры, наводнения, снегопады, морозы, метели, заморозки.</w:t>
      </w:r>
    </w:p>
    <w:p w:rsidR="004622B6" w:rsidRPr="00DD2010" w:rsidRDefault="004622B6" w:rsidP="004622B6">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Угроза </w:t>
      </w:r>
      <w:r w:rsidRPr="00DD2010">
        <w:rPr>
          <w:rFonts w:eastAsia="Times New Roman" w:cs="Times New Roman"/>
          <w:b/>
          <w:szCs w:val="24"/>
          <w:lang w:eastAsia="ru-RU"/>
        </w:rPr>
        <w:t xml:space="preserve">затопления </w:t>
      </w:r>
      <w:r w:rsidRPr="00DD2010">
        <w:rPr>
          <w:rFonts w:eastAsia="Times New Roman" w:cs="Times New Roman"/>
          <w:szCs w:val="24"/>
          <w:lang w:eastAsia="ru-RU"/>
        </w:rPr>
        <w:t>существует для десятков населенных пунктов Воронежской области.</w:t>
      </w:r>
    </w:p>
    <w:p w:rsidR="004622B6" w:rsidRPr="00DD2010" w:rsidRDefault="004622B6" w:rsidP="00D35A60">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C20E13" w:rsidRPr="00DD2010" w:rsidRDefault="00C20E13" w:rsidP="00C20E13">
      <w:pPr>
        <w:spacing w:after="0" w:line="276" w:lineRule="auto"/>
        <w:ind w:firstLine="567"/>
        <w:rPr>
          <w:rFonts w:cs="Times New Roman"/>
          <w:b/>
          <w:i/>
          <w:szCs w:val="24"/>
        </w:rPr>
      </w:pPr>
      <w:r w:rsidRPr="00DD2010">
        <w:rPr>
          <w:rFonts w:cs="Times New Roman"/>
          <w:i/>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w:t>
      </w:r>
      <w:r w:rsidRPr="00DD2010">
        <w:rPr>
          <w:rFonts w:cs="Times New Roman"/>
          <w:i/>
          <w:szCs w:val="24"/>
        </w:rPr>
        <w:lastRenderedPageBreak/>
        <w:t xml:space="preserve">водных ресурсов МПР России, </w:t>
      </w:r>
      <w:r w:rsidR="00F40D4E" w:rsidRPr="00DD2010">
        <w:rPr>
          <w:rFonts w:cs="Times New Roman"/>
          <w:b/>
          <w:i/>
          <w:szCs w:val="24"/>
        </w:rPr>
        <w:t>в Нижнекара</w:t>
      </w:r>
      <w:r w:rsidRPr="00DD2010">
        <w:rPr>
          <w:rFonts w:cs="Times New Roman"/>
          <w:b/>
          <w:i/>
          <w:szCs w:val="24"/>
        </w:rPr>
        <w:t>чанском сельском поселении зафиксирована зона затопления паводком 1% обеспеченности от реки Карачан.</w:t>
      </w:r>
    </w:p>
    <w:p w:rsidR="00C20E13" w:rsidRPr="00DD2010" w:rsidRDefault="00C20E13" w:rsidP="00C20E13">
      <w:pPr>
        <w:spacing w:after="0" w:line="276" w:lineRule="auto"/>
        <w:ind w:firstLine="567"/>
        <w:rPr>
          <w:rFonts w:eastAsia="Times New Roman" w:cs="Times New Roman"/>
          <w:bCs/>
          <w:szCs w:val="24"/>
          <w:lang w:eastAsia="ar-SA"/>
        </w:rPr>
      </w:pPr>
      <w:r w:rsidRPr="00DD2010">
        <w:rPr>
          <w:rFonts w:eastAsia="Times New Roman" w:cs="Times New Roman"/>
          <w:bCs/>
          <w:szCs w:val="24"/>
          <w:lang w:eastAsia="ar-SA"/>
        </w:rPr>
        <w:t xml:space="preserve">Границы зоны затопления территории села </w:t>
      </w:r>
      <w:r w:rsidRPr="00DD2010">
        <w:rPr>
          <w:rFonts w:cs="Times New Roman"/>
          <w:szCs w:val="28"/>
        </w:rPr>
        <w:t>Нижний Карачан Грибановского района Воронежской области</w:t>
      </w:r>
      <w:r w:rsidRPr="00DD2010">
        <w:rPr>
          <w:rFonts w:eastAsia="Times New Roman" w:cs="Times New Roman"/>
          <w:bCs/>
          <w:szCs w:val="28"/>
          <w:lang w:eastAsia="ar-SA"/>
        </w:rPr>
        <w:t xml:space="preserve"> при половодьях и паводках р. Карачан </w:t>
      </w:r>
      <w:r w:rsidRPr="00DD2010">
        <w:rPr>
          <w:rFonts w:eastAsia="Times New Roman" w:cs="Times New Roman"/>
          <w:szCs w:val="24"/>
          <w:lang w:eastAsia="ar-SA"/>
        </w:rPr>
        <w:t>1% обеспеченности утверждены приказом Федерального агентства водных ресурсов Донским бассейновым водным управлением от 17.01.2020 № 94. Данные о границах внесены в ЕГРН: 36:09-6.396.</w:t>
      </w:r>
    </w:p>
    <w:p w:rsidR="00C20E13" w:rsidRPr="00DD2010" w:rsidRDefault="00C20E13" w:rsidP="00C20E13">
      <w:pPr>
        <w:spacing w:line="276" w:lineRule="auto"/>
        <w:ind w:firstLine="567"/>
        <w:rPr>
          <w:rFonts w:eastAsia="Times New Roman" w:cs="Times New Roman"/>
          <w:szCs w:val="24"/>
          <w:lang w:eastAsia="ar-SA"/>
        </w:rPr>
      </w:pPr>
      <w:r w:rsidRPr="00DD2010">
        <w:rPr>
          <w:rFonts w:eastAsia="Times New Roman" w:cs="Times New Roman"/>
          <w:bCs/>
          <w:szCs w:val="24"/>
          <w:lang w:eastAsia="ar-SA"/>
        </w:rPr>
        <w:t xml:space="preserve">По данным инженерно-гидрологических изысканий максимальный уровень весеннего паводка на территории населенного пункта </w:t>
      </w:r>
      <w:r w:rsidRPr="00DD2010">
        <w:rPr>
          <w:rFonts w:eastAsia="Times New Roman" w:cs="Times New Roman"/>
          <w:szCs w:val="24"/>
          <w:lang w:eastAsia="ar-SA"/>
        </w:rPr>
        <w:t>села Нижний Карачан Грибановского района Воронежской области при половодьях и паводках реки Карачан составляет:</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492"/>
      </w:tblGrid>
      <w:tr w:rsidR="00C20E13" w:rsidRPr="00DD2010" w:rsidTr="00A30D46">
        <w:trPr>
          <w:trHeight w:val="450"/>
          <w:jc w:val="center"/>
        </w:trPr>
        <w:tc>
          <w:tcPr>
            <w:tcW w:w="0" w:type="auto"/>
            <w:gridSpan w:val="2"/>
            <w:shd w:val="clear" w:color="auto" w:fill="D9D9D9" w:themeFill="background1" w:themeFillShade="D9"/>
            <w:vAlign w:val="center"/>
            <w:hideMark/>
          </w:tcPr>
          <w:p w:rsidR="00C20E13" w:rsidRPr="00DD2010" w:rsidRDefault="00C20E13" w:rsidP="00A30D46">
            <w:pPr>
              <w:spacing w:after="0" w:line="276" w:lineRule="auto"/>
              <w:jc w:val="center"/>
              <w:rPr>
                <w:rFonts w:eastAsia="Times New Roman" w:cs="Times New Roman"/>
                <w:b/>
                <w:sz w:val="22"/>
                <w:lang w:eastAsia="ar-SA"/>
              </w:rPr>
            </w:pPr>
            <w:r w:rsidRPr="00DD2010">
              <w:rPr>
                <w:rFonts w:eastAsia="Times New Roman" w:cs="Times New Roman"/>
                <w:b/>
                <w:sz w:val="22"/>
                <w:lang w:eastAsia="ar-SA"/>
              </w:rPr>
              <w:t>Высшие уровни воды р. Карачан в расчётных створах, м БС</w:t>
            </w:r>
          </w:p>
        </w:tc>
      </w:tr>
      <w:tr w:rsidR="00C20E13" w:rsidRPr="00DD2010" w:rsidTr="00A30D46">
        <w:trPr>
          <w:trHeight w:val="20"/>
          <w:jc w:val="center"/>
        </w:trPr>
        <w:tc>
          <w:tcPr>
            <w:tcW w:w="6746" w:type="dxa"/>
            <w:shd w:val="clear" w:color="auto" w:fill="D9D9D9" w:themeFill="background1" w:themeFillShade="D9"/>
            <w:vAlign w:val="center"/>
            <w:hideMark/>
          </w:tcPr>
          <w:p w:rsidR="00C20E13" w:rsidRPr="00DD2010" w:rsidRDefault="00C20E13" w:rsidP="00A30D46">
            <w:pPr>
              <w:spacing w:after="0" w:line="276" w:lineRule="auto"/>
              <w:jc w:val="center"/>
              <w:rPr>
                <w:rFonts w:eastAsia="Times New Roman" w:cs="Times New Roman"/>
                <w:b/>
                <w:sz w:val="22"/>
                <w:lang w:eastAsia="ar-SA"/>
              </w:rPr>
            </w:pPr>
            <w:r w:rsidRPr="00DD2010">
              <w:rPr>
                <w:rFonts w:eastAsia="Times New Roman" w:cs="Times New Roman"/>
                <w:b/>
                <w:sz w:val="22"/>
                <w:lang w:eastAsia="ar-SA"/>
              </w:rPr>
              <w:t>Местоположение расчётного створа на реке Карачан</w:t>
            </w:r>
          </w:p>
        </w:tc>
        <w:tc>
          <w:tcPr>
            <w:tcW w:w="2492" w:type="dxa"/>
            <w:shd w:val="clear" w:color="auto" w:fill="D9D9D9" w:themeFill="background1" w:themeFillShade="D9"/>
            <w:noWrap/>
            <w:vAlign w:val="center"/>
            <w:hideMark/>
          </w:tcPr>
          <w:p w:rsidR="00C20E13" w:rsidRPr="00DD2010" w:rsidRDefault="00C20E13" w:rsidP="00A30D46">
            <w:pPr>
              <w:spacing w:after="0" w:line="276" w:lineRule="auto"/>
              <w:jc w:val="center"/>
              <w:rPr>
                <w:rFonts w:eastAsia="Times New Roman" w:cs="Times New Roman"/>
                <w:b/>
                <w:sz w:val="22"/>
                <w:lang w:eastAsia="ar-SA"/>
              </w:rPr>
            </w:pPr>
            <w:r w:rsidRPr="00DD2010">
              <w:rPr>
                <w:rFonts w:eastAsia="Times New Roman" w:cs="Times New Roman"/>
                <w:b/>
                <w:sz w:val="22"/>
                <w:lang w:eastAsia="ar-SA"/>
              </w:rPr>
              <w:t>1% обеспеченности</w:t>
            </w:r>
          </w:p>
        </w:tc>
      </w:tr>
      <w:tr w:rsidR="00C20E13" w:rsidRPr="00DD2010" w:rsidTr="00A30D46">
        <w:trPr>
          <w:trHeight w:val="20"/>
          <w:jc w:val="center"/>
        </w:trPr>
        <w:tc>
          <w:tcPr>
            <w:tcW w:w="6746" w:type="dxa"/>
            <w:vAlign w:val="center"/>
          </w:tcPr>
          <w:p w:rsidR="00C20E13" w:rsidRPr="00DD2010" w:rsidRDefault="00C20E13" w:rsidP="00A30D46">
            <w:pPr>
              <w:spacing w:after="0" w:line="240" w:lineRule="auto"/>
              <w:rPr>
                <w:rFonts w:eastAsia="Times New Roman" w:cs="Times New Roman"/>
                <w:color w:val="000000"/>
                <w:szCs w:val="24"/>
                <w:lang w:eastAsia="ru-RU"/>
              </w:rPr>
            </w:pPr>
            <w:r w:rsidRPr="00DD2010">
              <w:rPr>
                <w:rFonts w:eastAsia="Times New Roman" w:cs="Times New Roman"/>
                <w:color w:val="000000"/>
                <w:szCs w:val="24"/>
                <w:lang w:eastAsia="ru-RU"/>
              </w:rPr>
              <w:t>расчётный створ № 1 с. Нижний Карачан</w:t>
            </w:r>
          </w:p>
        </w:tc>
        <w:tc>
          <w:tcPr>
            <w:tcW w:w="2492" w:type="dxa"/>
            <w:noWrap/>
            <w:vAlign w:val="center"/>
          </w:tcPr>
          <w:p w:rsidR="00C20E13" w:rsidRPr="00DD2010" w:rsidRDefault="00C20E13" w:rsidP="00A30D46">
            <w:pPr>
              <w:spacing w:after="0" w:line="240" w:lineRule="auto"/>
              <w:jc w:val="center"/>
              <w:rPr>
                <w:rFonts w:eastAsia="Times New Roman" w:cs="Times New Roman"/>
                <w:color w:val="000000"/>
                <w:szCs w:val="24"/>
                <w:lang w:eastAsia="ru-RU"/>
              </w:rPr>
            </w:pPr>
            <w:r w:rsidRPr="00DD2010">
              <w:rPr>
                <w:rFonts w:cs="Times New Roman"/>
                <w:color w:val="000000"/>
                <w:szCs w:val="24"/>
              </w:rPr>
              <w:t>90,0</w:t>
            </w:r>
          </w:p>
        </w:tc>
      </w:tr>
    </w:tbl>
    <w:p w:rsidR="00C20E13" w:rsidRPr="00DD2010" w:rsidRDefault="00C20E13" w:rsidP="00C20E13">
      <w:pPr>
        <w:spacing w:before="240" w:line="276" w:lineRule="auto"/>
        <w:jc w:val="center"/>
        <w:rPr>
          <w:rFonts w:eastAsia="Times New Roman" w:cs="Times New Roman"/>
          <w:b/>
          <w:i/>
          <w:szCs w:val="24"/>
          <w:lang w:eastAsia="ar-SA"/>
        </w:rPr>
      </w:pPr>
      <w:r w:rsidRPr="00DD2010">
        <w:rPr>
          <w:rFonts w:eastAsia="Times New Roman" w:cs="Times New Roman"/>
          <w:b/>
          <w:bCs/>
          <w:i/>
          <w:szCs w:val="24"/>
          <w:lang w:eastAsia="ar-SA"/>
        </w:rPr>
        <w:t>Площадь зоны с особыми условиями использования территории:</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7513"/>
      </w:tblGrid>
      <w:tr w:rsidR="00C20E13" w:rsidRPr="00DD2010" w:rsidTr="00A30D46">
        <w:trPr>
          <w:trHeight w:val="20"/>
          <w:jc w:val="center"/>
        </w:trPr>
        <w:tc>
          <w:tcPr>
            <w:tcW w:w="1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0E13" w:rsidRPr="00DD2010" w:rsidRDefault="00C20E13" w:rsidP="00A30D46">
            <w:pPr>
              <w:spacing w:line="276" w:lineRule="auto"/>
              <w:jc w:val="center"/>
              <w:rPr>
                <w:rFonts w:eastAsia="Times New Roman" w:cs="Times New Roman"/>
                <w:b/>
                <w:sz w:val="22"/>
                <w:lang w:eastAsia="ar-SA"/>
              </w:rPr>
            </w:pPr>
            <w:r w:rsidRPr="00DD2010">
              <w:rPr>
                <w:rFonts w:eastAsia="Times New Roman" w:cs="Times New Roman"/>
                <w:b/>
                <w:sz w:val="22"/>
                <w:lang w:eastAsia="ar-SA"/>
              </w:rPr>
              <w:t>Процент обеспеченности</w:t>
            </w:r>
          </w:p>
        </w:tc>
        <w:tc>
          <w:tcPr>
            <w:tcW w:w="7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0E13" w:rsidRPr="00DD2010" w:rsidRDefault="00C20E13" w:rsidP="00A30D46">
            <w:pPr>
              <w:spacing w:line="276" w:lineRule="auto"/>
              <w:jc w:val="center"/>
              <w:rPr>
                <w:rFonts w:eastAsia="Times New Roman" w:cs="Times New Roman"/>
                <w:b/>
                <w:sz w:val="22"/>
                <w:lang w:eastAsia="ar-SA"/>
              </w:rPr>
            </w:pPr>
            <w:r w:rsidRPr="00DD2010">
              <w:rPr>
                <w:rFonts w:eastAsia="Times New Roman" w:cs="Times New Roman"/>
                <w:b/>
                <w:sz w:val="22"/>
                <w:lang w:eastAsia="ar-SA"/>
              </w:rPr>
              <w:t xml:space="preserve">Площадь зоны затопления </w:t>
            </w:r>
            <w:r w:rsidRPr="00DD2010">
              <w:rPr>
                <w:rFonts w:eastAsia="Times New Roman" w:cs="Times New Roman"/>
                <w:b/>
                <w:bCs/>
                <w:sz w:val="22"/>
                <w:lang w:eastAsia="ar-SA"/>
              </w:rPr>
              <w:t>с. Нижний Карачан Грибановского района Воронежской области при половодьях и паводках реки Карачан</w:t>
            </w:r>
          </w:p>
        </w:tc>
      </w:tr>
      <w:tr w:rsidR="00C20E13" w:rsidRPr="00DD2010" w:rsidTr="00A30D46">
        <w:trPr>
          <w:trHeight w:val="20"/>
          <w:jc w:val="center"/>
        </w:trPr>
        <w:tc>
          <w:tcPr>
            <w:tcW w:w="1774" w:type="dxa"/>
            <w:tcBorders>
              <w:top w:val="single" w:sz="4" w:space="0" w:color="auto"/>
              <w:left w:val="single" w:sz="4" w:space="0" w:color="auto"/>
              <w:bottom w:val="single" w:sz="4" w:space="0" w:color="auto"/>
              <w:right w:val="single" w:sz="4" w:space="0" w:color="auto"/>
            </w:tcBorders>
            <w:noWrap/>
            <w:vAlign w:val="center"/>
          </w:tcPr>
          <w:p w:rsidR="00C20E13" w:rsidRPr="00DD2010" w:rsidRDefault="00C20E13" w:rsidP="00A30D46">
            <w:pPr>
              <w:spacing w:after="0" w:line="276" w:lineRule="auto"/>
              <w:jc w:val="center"/>
              <w:rPr>
                <w:rFonts w:eastAsia="Times New Roman" w:cs="Times New Roman"/>
                <w:sz w:val="22"/>
                <w:lang w:eastAsia="ar-SA"/>
              </w:rPr>
            </w:pPr>
            <w:r w:rsidRPr="00DD2010">
              <w:rPr>
                <w:rFonts w:eastAsia="Times New Roman" w:cs="Times New Roman"/>
                <w:sz w:val="22"/>
                <w:lang w:eastAsia="ar-SA"/>
              </w:rPr>
              <w:t>1%</w:t>
            </w:r>
          </w:p>
        </w:tc>
        <w:tc>
          <w:tcPr>
            <w:tcW w:w="7513" w:type="dxa"/>
            <w:tcBorders>
              <w:top w:val="single" w:sz="4" w:space="0" w:color="auto"/>
              <w:left w:val="single" w:sz="4" w:space="0" w:color="auto"/>
              <w:bottom w:val="single" w:sz="4" w:space="0" w:color="auto"/>
              <w:right w:val="single" w:sz="4" w:space="0" w:color="auto"/>
            </w:tcBorders>
            <w:noWrap/>
            <w:vAlign w:val="center"/>
          </w:tcPr>
          <w:p w:rsidR="00C20E13" w:rsidRPr="00DD2010" w:rsidRDefault="00C20E13" w:rsidP="00A30D46">
            <w:pPr>
              <w:spacing w:after="0" w:line="276" w:lineRule="auto"/>
              <w:jc w:val="center"/>
              <w:rPr>
                <w:rFonts w:eastAsia="Times New Roman" w:cs="Times New Roman"/>
                <w:sz w:val="22"/>
                <w:lang w:eastAsia="ar-SA"/>
              </w:rPr>
            </w:pPr>
            <w:r w:rsidRPr="00DD2010">
              <w:rPr>
                <w:rFonts w:eastAsia="Times New Roman" w:cs="Times New Roman"/>
                <w:szCs w:val="24"/>
                <w:lang w:eastAsia="ar-SA"/>
              </w:rPr>
              <w:t>6980749 кв. м</w:t>
            </w:r>
          </w:p>
        </w:tc>
      </w:tr>
    </w:tbl>
    <w:p w:rsidR="00C20E13" w:rsidRPr="00DD2010" w:rsidRDefault="00C20E13" w:rsidP="00D35A60">
      <w:pPr>
        <w:tabs>
          <w:tab w:val="left" w:pos="851"/>
        </w:tabs>
        <w:spacing w:after="0" w:line="276" w:lineRule="auto"/>
        <w:ind w:firstLine="567"/>
        <w:rPr>
          <w:rFonts w:eastAsia="Times New Roman" w:cs="Times New Roman"/>
          <w:szCs w:val="24"/>
          <w:lang w:eastAsia="ru-RU"/>
        </w:rPr>
      </w:pPr>
    </w:p>
    <w:p w:rsidR="004622B6" w:rsidRPr="00DD2010" w:rsidRDefault="004622B6" w:rsidP="00D35A60">
      <w:pPr>
        <w:tabs>
          <w:tab w:val="left" w:pos="851"/>
        </w:tabs>
        <w:spacing w:after="0" w:line="276" w:lineRule="auto"/>
        <w:ind w:firstLine="567"/>
        <w:rPr>
          <w:rFonts w:eastAsia="Times New Roman" w:cs="Times New Roman"/>
          <w:szCs w:val="24"/>
          <w:lang w:eastAsia="ru-RU"/>
        </w:rPr>
      </w:pPr>
      <w:r w:rsidRPr="00DD2010">
        <w:rPr>
          <w:rFonts w:eastAsia="Times New Roman" w:cs="Times New Roman"/>
          <w:szCs w:val="24"/>
          <w:lang w:eastAsia="ru-RU"/>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rsidR="004622B6" w:rsidRPr="00DD2010" w:rsidRDefault="004622B6" w:rsidP="00D35A60">
      <w:pPr>
        <w:spacing w:line="276" w:lineRule="auto"/>
        <w:ind w:firstLine="567"/>
        <w:rPr>
          <w:rFonts w:cs="Times New Roman"/>
          <w:szCs w:val="24"/>
        </w:rPr>
      </w:pPr>
      <w:r w:rsidRPr="00DD2010">
        <w:rPr>
          <w:rFonts w:cs="Times New Roman"/>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1E2A4F" w:rsidRPr="00DD2010" w:rsidRDefault="009475D7" w:rsidP="00D35A60">
      <w:pPr>
        <w:spacing w:after="0" w:line="276" w:lineRule="auto"/>
        <w:ind w:firstLine="567"/>
        <w:rPr>
          <w:rFonts w:eastAsia="Times New Roman" w:cs="Times New Roman"/>
          <w:szCs w:val="24"/>
          <w:lang w:eastAsia="ru-RU"/>
        </w:rPr>
      </w:pPr>
      <w:r w:rsidRPr="00DD2010">
        <w:rPr>
          <w:rFonts w:eastAsia="Times New Roman" w:cs="Times New Roman"/>
          <w:szCs w:val="24"/>
          <w:lang w:eastAsia="ru-RU"/>
        </w:rPr>
        <w:t xml:space="preserve">Традиционным в Воронежской области является такое бедствие, как </w:t>
      </w:r>
      <w:r w:rsidRPr="00DD2010">
        <w:rPr>
          <w:rFonts w:eastAsia="Times New Roman" w:cs="Times New Roman"/>
          <w:b/>
          <w:szCs w:val="24"/>
          <w:lang w:eastAsia="ru-RU"/>
        </w:rPr>
        <w:t>лесной пожар</w:t>
      </w:r>
      <w:r w:rsidRPr="00DD2010">
        <w:rPr>
          <w:rFonts w:eastAsia="Times New Roman" w:cs="Times New Roman"/>
          <w:szCs w:val="24"/>
          <w:lang w:eastAsia="ru-RU"/>
        </w:rPr>
        <w:t>.</w:t>
      </w:r>
    </w:p>
    <w:p w:rsidR="009475D7" w:rsidRPr="00DD2010" w:rsidRDefault="001E2A4F" w:rsidP="00D35A60">
      <w:pPr>
        <w:spacing w:after="0" w:line="276" w:lineRule="auto"/>
        <w:ind w:firstLine="567"/>
        <w:rPr>
          <w:rFonts w:cs="Times New Roman"/>
          <w:szCs w:val="24"/>
        </w:rPr>
      </w:pPr>
      <w:r w:rsidRPr="00DD2010">
        <w:rPr>
          <w:rFonts w:cs="Times New Roman"/>
          <w:szCs w:val="24"/>
        </w:rPr>
        <w:t>В соответствии с Постановлением Правительства Воронежской области от 27.12.2023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w:t>
      </w:r>
      <w:r w:rsidR="000F16BA" w:rsidRPr="00DD2010">
        <w:rPr>
          <w:rFonts w:cs="Times New Roman"/>
          <w:szCs w:val="24"/>
        </w:rPr>
        <w:t xml:space="preserve"> начала пожароопасного сезона» </w:t>
      </w:r>
      <w:r w:rsidRPr="00DD2010">
        <w:rPr>
          <w:rFonts w:cs="Times New Roman"/>
          <w:szCs w:val="24"/>
        </w:rPr>
        <w:t xml:space="preserve">населенные пункты </w:t>
      </w:r>
      <w:r w:rsidR="00EE5C42" w:rsidRPr="00DD2010">
        <w:rPr>
          <w:rFonts w:cs="Times New Roman"/>
          <w:szCs w:val="24"/>
        </w:rPr>
        <w:t>Нижнекарачанского</w:t>
      </w:r>
      <w:r w:rsidRPr="00DD2010">
        <w:rPr>
          <w:rFonts w:cs="Times New Roman"/>
          <w:szCs w:val="24"/>
        </w:rPr>
        <w:t xml:space="preserve"> сельского поселения </w:t>
      </w:r>
      <w:r w:rsidR="00C20E13" w:rsidRPr="00DD2010">
        <w:rPr>
          <w:rFonts w:cs="Times New Roman"/>
          <w:szCs w:val="24"/>
        </w:rPr>
        <w:t xml:space="preserve">не </w:t>
      </w:r>
      <w:r w:rsidRPr="00DD2010">
        <w:rPr>
          <w:rFonts w:cs="Times New Roman"/>
          <w:szCs w:val="24"/>
        </w:rPr>
        <w:t>подвержены угрозе</w:t>
      </w:r>
      <w:r w:rsidR="00C20E13" w:rsidRPr="00DD2010">
        <w:rPr>
          <w:rFonts w:cs="Times New Roman"/>
          <w:szCs w:val="24"/>
        </w:rPr>
        <w:t xml:space="preserve"> лесных пожаров и других </w:t>
      </w:r>
      <w:r w:rsidRPr="00DD2010">
        <w:rPr>
          <w:rFonts w:cs="Times New Roman"/>
          <w:szCs w:val="24"/>
        </w:rPr>
        <w:t xml:space="preserve"> </w:t>
      </w:r>
      <w:r w:rsidR="00845EEB" w:rsidRPr="00DD2010">
        <w:rPr>
          <w:rFonts w:cs="Times New Roman"/>
          <w:szCs w:val="24"/>
        </w:rPr>
        <w:t>ландшафтных (природных) пожаров</w:t>
      </w:r>
      <w:r w:rsidRPr="00DD2010">
        <w:rPr>
          <w:rFonts w:cs="Times New Roman"/>
          <w:szCs w:val="24"/>
        </w:rPr>
        <w:t>.</w:t>
      </w:r>
      <w:r w:rsidR="009475D7" w:rsidRPr="00DD2010">
        <w:rPr>
          <w:rFonts w:eastAsia="Times New Roman" w:cs="Times New Roman"/>
          <w:szCs w:val="24"/>
          <w:lang w:eastAsia="ru-RU"/>
        </w:rPr>
        <w:t xml:space="preserve"> </w:t>
      </w:r>
    </w:p>
    <w:p w:rsidR="009475D7" w:rsidRPr="00DD2010" w:rsidRDefault="009475D7" w:rsidP="00D35A60">
      <w:pPr>
        <w:spacing w:after="0" w:line="276" w:lineRule="auto"/>
        <w:ind w:firstLine="567"/>
        <w:rPr>
          <w:rFonts w:cs="Times New Roman"/>
          <w:szCs w:val="24"/>
        </w:rPr>
      </w:pPr>
      <w:r w:rsidRPr="00DD2010">
        <w:rPr>
          <w:rFonts w:cs="Times New Roman"/>
          <w:szCs w:val="24"/>
        </w:rPr>
        <w:t xml:space="preserve">Другим видом опасных природных явлений и процессов являются </w:t>
      </w:r>
      <w:r w:rsidRPr="00DD2010">
        <w:rPr>
          <w:rFonts w:cs="Times New Roman"/>
          <w:b/>
          <w:szCs w:val="24"/>
        </w:rPr>
        <w:t>экзогенные геологические опасные явления и процессы</w:t>
      </w:r>
      <w:r w:rsidRPr="00DD2010">
        <w:rPr>
          <w:rFonts w:cs="Times New Roman"/>
          <w:szCs w:val="24"/>
        </w:rPr>
        <w:t xml:space="preserve"> в виде таких явлений, как оползни. Чаще всего оползневые явления происходят осенью и весной, когда больше всего дождей. </w:t>
      </w:r>
    </w:p>
    <w:p w:rsidR="00D35A60" w:rsidRPr="00DD2010" w:rsidRDefault="00D35A60" w:rsidP="00D35A60">
      <w:pPr>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Среди </w:t>
      </w:r>
      <w:r w:rsidRPr="00DD2010">
        <w:rPr>
          <w:rFonts w:eastAsia="Times New Roman" w:cs="Times New Roman"/>
          <w:b/>
          <w:szCs w:val="24"/>
          <w:lang w:eastAsia="ru-RU"/>
        </w:rPr>
        <w:t>атмосферных опасных процессов</w:t>
      </w:r>
      <w:r w:rsidRPr="00DD2010">
        <w:rPr>
          <w:rFonts w:eastAsia="Times New Roman" w:cs="Times New Roman"/>
          <w:szCs w:val="24"/>
          <w:lang w:eastAsia="ru-RU"/>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DD2010">
        <w:rPr>
          <w:rFonts w:cs="Times New Roman"/>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w:t>
      </w:r>
      <w:r w:rsidRPr="00DD2010">
        <w:rPr>
          <w:rFonts w:cs="Times New Roman"/>
          <w:szCs w:val="24"/>
        </w:rPr>
        <w:lastRenderedPageBreak/>
        <w:t xml:space="preserve">чрезвычайных ситуаций до регионального уровня, связанных с неблагоприятными погодными явлениями. </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DD2010">
        <w:rPr>
          <w:rFonts w:cs="Times New Roman"/>
          <w:b/>
          <w:szCs w:val="24"/>
        </w:rPr>
        <w:t>следующих защитных мероприятий</w:t>
      </w:r>
      <w:r w:rsidRPr="00DD2010">
        <w:rPr>
          <w:rFonts w:cs="Times New Roman"/>
          <w:szCs w:val="24"/>
        </w:rPr>
        <w:t>:</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для смягчения эрозивных почвенных процессов используют защитные лесонасаждения;</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во время засухи возможно искусственно вызвать над полями дождь, вводя в облака йодистое серебро или другие химреагенты;</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9475D7" w:rsidRPr="00DD2010" w:rsidRDefault="009475D7" w:rsidP="00D35A60">
      <w:pPr>
        <w:spacing w:after="0" w:line="276" w:lineRule="auto"/>
        <w:ind w:firstLine="567"/>
        <w:contextualSpacing/>
        <w:rPr>
          <w:rFonts w:cs="Times New Roman"/>
          <w:szCs w:val="24"/>
        </w:rPr>
      </w:pPr>
      <w:r w:rsidRPr="00DD2010">
        <w:rPr>
          <w:rFonts w:cs="Times New Roman"/>
          <w:szCs w:val="24"/>
        </w:rPr>
        <w:t>- для ослабления воздействия заморозков в теплое время года создают дымовые завесы над защищаемыми участками и прочее.</w:t>
      </w:r>
    </w:p>
    <w:p w:rsidR="00370EDA" w:rsidRPr="00DD2010" w:rsidRDefault="00370EDA" w:rsidP="00171791">
      <w:pPr>
        <w:spacing w:after="0" w:line="276" w:lineRule="auto"/>
        <w:ind w:firstLine="567"/>
        <w:contextualSpacing/>
        <w:rPr>
          <w:rFonts w:cs="Times New Roman"/>
          <w:szCs w:val="24"/>
        </w:rPr>
      </w:pPr>
    </w:p>
    <w:p w:rsidR="00D35A60" w:rsidRPr="00DD2010" w:rsidRDefault="00D35A60" w:rsidP="00D35A60">
      <w:pPr>
        <w:pStyle w:val="2"/>
        <w:spacing w:after="240" w:line="276" w:lineRule="auto"/>
        <w:ind w:firstLine="567"/>
      </w:pPr>
      <w:bookmarkStart w:id="793" w:name="_Toc183689265"/>
      <w:r w:rsidRPr="00DD2010">
        <w:t>7.3. Чрезвычайные ситуации биолого-социального характера</w:t>
      </w:r>
      <w:bookmarkEnd w:id="793"/>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Эпидемиологическая и эпизоотическая обстановка на территории </w:t>
      </w:r>
      <w:r w:rsidR="00EE5C42" w:rsidRPr="00DD2010">
        <w:rPr>
          <w:rFonts w:eastAsia="Times New Roman" w:cs="Times New Roman"/>
          <w:szCs w:val="24"/>
          <w:lang w:eastAsia="ru-RU"/>
        </w:rPr>
        <w:t>Нижнекарачанского</w:t>
      </w:r>
      <w:r w:rsidRPr="00DD2010">
        <w:rPr>
          <w:rFonts w:eastAsia="Times New Roman" w:cs="Times New Roman"/>
          <w:szCs w:val="24"/>
          <w:lang w:eastAsia="ru-RU"/>
        </w:rPr>
        <w:t xml:space="preserve"> сельского поселения, является фактором экологического риска и возможного возникновения ЧС природного характера.</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Потенциальная эпидемиологическая опасность на территории </w:t>
      </w:r>
      <w:r w:rsidR="00EE5C42" w:rsidRPr="00DD2010">
        <w:rPr>
          <w:rFonts w:eastAsia="Times New Roman" w:cs="Times New Roman"/>
          <w:szCs w:val="24"/>
          <w:lang w:eastAsia="ru-RU"/>
        </w:rPr>
        <w:t>Нижнекарачанского</w:t>
      </w:r>
      <w:r w:rsidRPr="00DD2010">
        <w:rPr>
          <w:rFonts w:eastAsia="Times New Roman" w:cs="Times New Roman"/>
          <w:szCs w:val="24"/>
          <w:lang w:eastAsia="ru-RU"/>
        </w:rPr>
        <w:t xml:space="preserve">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w:t>
      </w:r>
      <w:r w:rsidRPr="00DD2010">
        <w:rPr>
          <w:rFonts w:eastAsia="Times New Roman" w:cs="Times New Roman"/>
          <w:szCs w:val="24"/>
          <w:lang w:eastAsia="ru-RU"/>
        </w:rPr>
        <w:lastRenderedPageBreak/>
        <w:t>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w:t>
      </w:r>
      <w:r w:rsidRPr="00DD2010">
        <w:rPr>
          <w:rFonts w:eastAsia="Times New Roman" w:cs="Times New Roman"/>
          <w:szCs w:val="24"/>
          <w:lang w:eastAsia="ru-RU"/>
        </w:rPr>
        <w:lastRenderedPageBreak/>
        <w:t>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rsidR="00D35A60" w:rsidRPr="00DD2010" w:rsidRDefault="00D35A60" w:rsidP="00D35A60">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rsidR="00D35A60" w:rsidRPr="00DD2010" w:rsidRDefault="00D35A60" w:rsidP="000F49AD">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rsidR="00D35A60" w:rsidRPr="00DD2010" w:rsidRDefault="00D35A60" w:rsidP="000F49AD">
      <w:pPr>
        <w:autoSpaceDE w:val="0"/>
        <w:autoSpaceDN w:val="0"/>
        <w:adjustRightInd w:val="0"/>
        <w:spacing w:after="0" w:line="276" w:lineRule="auto"/>
        <w:ind w:firstLine="567"/>
        <w:contextualSpacing/>
        <w:rPr>
          <w:rFonts w:eastAsia="Times New Roman" w:cs="Times New Roman"/>
          <w:szCs w:val="24"/>
          <w:lang w:eastAsia="ru-RU"/>
        </w:rPr>
      </w:pPr>
      <w:r w:rsidRPr="00DD2010">
        <w:rPr>
          <w:rFonts w:eastAsia="Times New Roman" w:cs="Times New Roman"/>
          <w:szCs w:val="24"/>
          <w:lang w:eastAsia="ru-RU"/>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rsidR="00D35A60" w:rsidRPr="00DD2010" w:rsidRDefault="00D35A60" w:rsidP="00C20E13">
      <w:pPr>
        <w:autoSpaceDE w:val="0"/>
        <w:autoSpaceDN w:val="0"/>
        <w:adjustRightInd w:val="0"/>
        <w:spacing w:line="276" w:lineRule="auto"/>
        <w:ind w:firstLine="567"/>
        <w:contextualSpacing/>
        <w:rPr>
          <w:rFonts w:eastAsia="Times New Roman" w:cs="Times New Roman"/>
          <w:szCs w:val="24"/>
          <w:lang w:eastAsia="ru-RU"/>
        </w:rPr>
      </w:pPr>
      <w:r w:rsidRPr="00DD2010">
        <w:rPr>
          <w:rFonts w:eastAsia="Times New Roman" w:cs="Times New Roman"/>
          <w:szCs w:val="24"/>
          <w:lang w:eastAsia="ru-RU"/>
        </w:rPr>
        <w:t xml:space="preserve">Объекты захоронения биологических отходов (скотомогильники, биотермические ямы) на территории </w:t>
      </w:r>
      <w:r w:rsidR="00EE5C42" w:rsidRPr="00DD2010">
        <w:rPr>
          <w:rFonts w:eastAsia="Times New Roman" w:cs="Times New Roman"/>
          <w:szCs w:val="24"/>
          <w:lang w:eastAsia="ru-RU"/>
        </w:rPr>
        <w:t>Нижнекарачанского</w:t>
      </w:r>
      <w:r w:rsidRPr="00DD2010">
        <w:rPr>
          <w:rFonts w:eastAsia="Times New Roman" w:cs="Times New Roman"/>
          <w:szCs w:val="24"/>
          <w:lang w:eastAsia="ru-RU"/>
        </w:rPr>
        <w:t xml:space="preserve"> сельского поселения отсутствуют.</w:t>
      </w:r>
    </w:p>
    <w:p w:rsidR="000F49AD" w:rsidRPr="00DD2010" w:rsidRDefault="00B9151E" w:rsidP="00171227">
      <w:pPr>
        <w:pStyle w:val="2"/>
        <w:spacing w:after="240"/>
      </w:pPr>
      <w:bookmarkStart w:id="794" w:name="_Toc40350072"/>
      <w:bookmarkStart w:id="795" w:name="_Toc59800211"/>
      <w:bookmarkStart w:id="796" w:name="_Toc183689266"/>
      <w:r w:rsidRPr="00DD2010">
        <w:t xml:space="preserve">7.4. </w:t>
      </w:r>
      <w:r w:rsidR="009475D7" w:rsidRPr="00DD2010">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794"/>
      <w:bookmarkEnd w:id="795"/>
      <w:bookmarkEnd w:id="796"/>
    </w:p>
    <w:p w:rsidR="000F49AD" w:rsidRPr="00DD2010" w:rsidRDefault="000F49AD" w:rsidP="000F49AD">
      <w:pPr>
        <w:spacing w:line="276" w:lineRule="auto"/>
        <w:ind w:firstLine="567"/>
        <w:jc w:val="center"/>
        <w:rPr>
          <w:rFonts w:cs="Times New Roman"/>
          <w:b/>
          <w:i/>
          <w:szCs w:val="24"/>
        </w:rPr>
      </w:pPr>
      <w:r w:rsidRPr="00DD2010">
        <w:rPr>
          <w:rFonts w:cs="Times New Roman"/>
          <w:b/>
          <w:i/>
          <w:szCs w:val="24"/>
        </w:rPr>
        <w:t>Система экстренного оповещения населения об угрозе возникновения или о возникновении чрезвычайных ситуаций</w:t>
      </w:r>
    </w:p>
    <w:p w:rsidR="000F49AD" w:rsidRPr="00DD2010" w:rsidRDefault="000F49AD" w:rsidP="000F49AD">
      <w:pPr>
        <w:pStyle w:val="afff2"/>
        <w:spacing w:after="0" w:line="276" w:lineRule="auto"/>
      </w:pPr>
      <w:r w:rsidRPr="00DD2010">
        <w:lastRenderedPageBreak/>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0F49AD" w:rsidRPr="00DD2010" w:rsidRDefault="000F49AD" w:rsidP="000F49AD">
      <w:pPr>
        <w:spacing w:after="0" w:line="276" w:lineRule="auto"/>
        <w:ind w:firstLine="567"/>
        <w:rPr>
          <w:rFonts w:eastAsia="Times New Roman" w:cs="Times New Roman"/>
          <w:szCs w:val="24"/>
          <w:lang w:eastAsia="ru-RU"/>
        </w:rPr>
      </w:pPr>
      <w:r w:rsidRPr="00DD2010">
        <w:rPr>
          <w:rFonts w:eastAsia="Times New Roman" w:cs="Times New Roman"/>
          <w:szCs w:val="24"/>
          <w:lang w:eastAsia="ru-RU"/>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0F49AD" w:rsidRPr="00DD2010" w:rsidRDefault="000F49AD" w:rsidP="000F49AD">
      <w:pPr>
        <w:spacing w:after="0" w:line="276" w:lineRule="auto"/>
        <w:ind w:firstLine="567"/>
        <w:rPr>
          <w:rFonts w:eastAsia="Times New Roman" w:cs="Times New Roman"/>
          <w:szCs w:val="24"/>
          <w:lang w:eastAsia="ru-RU"/>
        </w:rPr>
      </w:pPr>
      <w:r w:rsidRPr="00DD2010">
        <w:rPr>
          <w:rFonts w:eastAsia="Times New Roman" w:cs="Times New Roman"/>
          <w:szCs w:val="24"/>
          <w:lang w:eastAsia="ru-RU"/>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0F49AD" w:rsidRPr="00DD2010" w:rsidRDefault="000F49AD" w:rsidP="000F49AD">
      <w:pPr>
        <w:spacing w:after="0" w:line="276" w:lineRule="auto"/>
        <w:ind w:firstLine="567"/>
        <w:rPr>
          <w:rFonts w:eastAsia="Times New Roman" w:cs="Times New Roman"/>
          <w:szCs w:val="24"/>
          <w:lang w:eastAsia="ru-RU"/>
        </w:rPr>
      </w:pPr>
      <w:r w:rsidRPr="00DD2010">
        <w:rPr>
          <w:rFonts w:eastAsia="Times New Roman" w:cs="Times New Roman"/>
          <w:szCs w:val="24"/>
          <w:lang w:eastAsia="ru-RU"/>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0F49AD" w:rsidRPr="00DD2010" w:rsidRDefault="000F49AD" w:rsidP="000F49AD">
      <w:pPr>
        <w:spacing w:line="276" w:lineRule="auto"/>
        <w:ind w:firstLine="567"/>
        <w:rPr>
          <w:rFonts w:cs="Times New Roman"/>
          <w:szCs w:val="24"/>
        </w:rPr>
      </w:pPr>
      <w:r w:rsidRPr="00DD2010">
        <w:rPr>
          <w:rFonts w:cs="Times New Roman"/>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rsidR="000F49AD" w:rsidRPr="00DD2010" w:rsidRDefault="000F49AD" w:rsidP="00AF1E72">
      <w:pPr>
        <w:spacing w:line="276" w:lineRule="auto"/>
        <w:ind w:firstLine="567"/>
        <w:jc w:val="center"/>
        <w:rPr>
          <w:rFonts w:cs="Times New Roman"/>
          <w:b/>
          <w:i/>
          <w:szCs w:val="24"/>
        </w:rPr>
      </w:pPr>
      <w:r w:rsidRPr="00DD2010">
        <w:rPr>
          <w:rFonts w:cs="Times New Roman"/>
          <w:b/>
          <w:i/>
          <w:szCs w:val="24"/>
        </w:rPr>
        <w:t>Обеспечение пожарной безопасности</w:t>
      </w:r>
    </w:p>
    <w:p w:rsidR="000F49AD" w:rsidRPr="00DD2010" w:rsidRDefault="000F49AD" w:rsidP="00AF1E72">
      <w:pPr>
        <w:pStyle w:val="afff2"/>
        <w:spacing w:before="0" w:after="0" w:line="276" w:lineRule="auto"/>
      </w:pPr>
      <w:r w:rsidRPr="00DD2010">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0F49AD" w:rsidRPr="00DD2010" w:rsidRDefault="000F49AD" w:rsidP="00AF1E72">
      <w:pPr>
        <w:pStyle w:val="afff2"/>
        <w:spacing w:before="0" w:after="0" w:line="276" w:lineRule="auto"/>
      </w:pPr>
      <w:r w:rsidRPr="00DD2010">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rsidR="000F49AD" w:rsidRPr="00DD2010" w:rsidRDefault="000F49AD" w:rsidP="00AF1E72">
      <w:pPr>
        <w:pStyle w:val="afff2"/>
        <w:spacing w:before="0" w:after="0" w:line="276" w:lineRule="auto"/>
      </w:pPr>
      <w:r w:rsidRPr="00DD2010">
        <w:t xml:space="preserve">В соответствии с п.3 ст. 5 система обеспечения пожарной безопасности объекта защиты включает в себя: </w:t>
      </w:r>
    </w:p>
    <w:p w:rsidR="000F49AD" w:rsidRPr="00DD2010" w:rsidRDefault="000F49AD" w:rsidP="00AF1E72">
      <w:pPr>
        <w:pStyle w:val="afff2"/>
        <w:spacing w:before="0" w:after="0" w:line="276" w:lineRule="auto"/>
      </w:pPr>
      <w:r w:rsidRPr="00DD2010">
        <w:lastRenderedPageBreak/>
        <w:t xml:space="preserve">- систему предотвращения пожара; </w:t>
      </w:r>
    </w:p>
    <w:p w:rsidR="000F49AD" w:rsidRPr="00DD2010" w:rsidRDefault="000F49AD" w:rsidP="00AF1E72">
      <w:pPr>
        <w:pStyle w:val="afff2"/>
        <w:spacing w:before="0" w:after="0" w:line="276" w:lineRule="auto"/>
      </w:pPr>
      <w:r w:rsidRPr="00DD2010">
        <w:t xml:space="preserve">- систему противопожарной защиты; </w:t>
      </w:r>
    </w:p>
    <w:p w:rsidR="000F49AD" w:rsidRPr="00DD2010" w:rsidRDefault="000F49AD" w:rsidP="00AF1E72">
      <w:pPr>
        <w:pStyle w:val="afff2"/>
        <w:spacing w:before="0" w:after="0" w:line="276" w:lineRule="auto"/>
      </w:pPr>
      <w:r w:rsidRPr="00DD2010">
        <w:t>- комплекс организационно-технических мероприятий по обеспечению пожарной безопасности.</w:t>
      </w:r>
    </w:p>
    <w:p w:rsidR="000F49AD" w:rsidRPr="00DD2010" w:rsidRDefault="000F49AD" w:rsidP="00AF1E72">
      <w:pPr>
        <w:pStyle w:val="afff2"/>
        <w:spacing w:before="0" w:after="0" w:line="276" w:lineRule="auto"/>
      </w:pPr>
      <w:r w:rsidRPr="00DD2010">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rsidR="000F49AD" w:rsidRPr="00DD2010" w:rsidRDefault="000F49AD" w:rsidP="00AF1E72">
      <w:pPr>
        <w:pStyle w:val="afff2"/>
        <w:spacing w:before="0" w:after="0" w:line="276" w:lineRule="auto"/>
      </w:pPr>
      <w:r w:rsidRPr="00DD2010">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rsidR="000F49AD" w:rsidRPr="00DD2010" w:rsidRDefault="000F49AD" w:rsidP="00AF1E72">
      <w:pPr>
        <w:pStyle w:val="afff2"/>
        <w:spacing w:before="0" w:after="0" w:line="276" w:lineRule="auto"/>
      </w:pPr>
      <w:r w:rsidRPr="00DD2010">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rsidR="000F49AD" w:rsidRPr="00DD2010" w:rsidRDefault="000F49AD" w:rsidP="00AF1E72">
      <w:pPr>
        <w:pStyle w:val="afff2"/>
        <w:spacing w:before="0" w:after="0" w:line="276" w:lineRule="auto"/>
      </w:pPr>
      <w:r w:rsidRPr="00DD2010">
        <w:t>Основными задачами противопожарной службы Воронежской области являются:</w:t>
      </w:r>
    </w:p>
    <w:p w:rsidR="000F49AD" w:rsidRPr="00DD2010" w:rsidRDefault="000F49AD" w:rsidP="00AF1E72">
      <w:pPr>
        <w:pStyle w:val="afff2"/>
        <w:spacing w:before="0" w:after="0" w:line="276" w:lineRule="auto"/>
      </w:pPr>
      <w:r w:rsidRPr="00DD2010">
        <w:t>1) организация и осуществление профилактики пожаров;</w:t>
      </w:r>
    </w:p>
    <w:p w:rsidR="000F49AD" w:rsidRPr="00DD2010" w:rsidRDefault="000F49AD" w:rsidP="00AF1E72">
      <w:pPr>
        <w:pStyle w:val="afff2"/>
        <w:spacing w:before="0" w:after="0" w:line="276" w:lineRule="auto"/>
      </w:pPr>
      <w:r w:rsidRPr="00DD2010">
        <w:t>2) спасение людей и имущества при пожарах, оказание первой помощи;</w:t>
      </w:r>
    </w:p>
    <w:p w:rsidR="000F49AD" w:rsidRPr="00DD2010" w:rsidRDefault="000F49AD" w:rsidP="00AF1E72">
      <w:pPr>
        <w:pStyle w:val="afff2"/>
        <w:spacing w:before="0" w:after="0" w:line="276" w:lineRule="auto"/>
      </w:pPr>
      <w:r w:rsidRPr="00DD2010">
        <w:t>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работ на территории области;</w:t>
      </w:r>
    </w:p>
    <w:p w:rsidR="000F49AD" w:rsidRPr="00DD2010" w:rsidRDefault="000F49AD" w:rsidP="00AF1E72">
      <w:pPr>
        <w:pStyle w:val="afff2"/>
        <w:spacing w:before="0" w:after="0" w:line="276" w:lineRule="auto"/>
      </w:pPr>
      <w:r w:rsidRPr="00DD2010">
        <w:t>4) организация обучения населения мерам пожарной безопасности;</w:t>
      </w:r>
    </w:p>
    <w:p w:rsidR="000F49AD" w:rsidRPr="00DD2010" w:rsidRDefault="000F49AD" w:rsidP="00AF1E72">
      <w:pPr>
        <w:pStyle w:val="afff2"/>
        <w:spacing w:before="0" w:after="0" w:line="276" w:lineRule="auto"/>
      </w:pPr>
      <w:r w:rsidRPr="00DD2010">
        <w:t>5) организация выполнения и осуществления мер пожарной безопасности;</w:t>
      </w:r>
    </w:p>
    <w:p w:rsidR="000F49AD" w:rsidRPr="00DD2010" w:rsidRDefault="000F49AD" w:rsidP="00AF1E72">
      <w:pPr>
        <w:widowControl w:val="0"/>
        <w:spacing w:after="0" w:line="276" w:lineRule="auto"/>
        <w:ind w:firstLine="567"/>
        <w:rPr>
          <w:rFonts w:eastAsia="Times New Roman" w:cs="Times New Roman"/>
          <w:bCs/>
          <w:szCs w:val="24"/>
          <w:lang w:eastAsia="ru-RU" w:bidi="ru-RU"/>
        </w:rPr>
      </w:pPr>
      <w:r w:rsidRPr="00DD2010">
        <w:rPr>
          <w:rFonts w:eastAsia="Times New Roman" w:cs="Times New Roman"/>
          <w:bCs/>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rsidR="000F49AD" w:rsidRPr="00DD2010" w:rsidRDefault="000F49AD" w:rsidP="004B2151">
      <w:pPr>
        <w:widowControl w:val="0"/>
        <w:spacing w:after="0" w:line="276" w:lineRule="auto"/>
        <w:ind w:firstLine="567"/>
        <w:rPr>
          <w:rFonts w:eastAsia="Times New Roman" w:cs="Times New Roman"/>
          <w:bCs/>
          <w:szCs w:val="24"/>
          <w:lang w:eastAsia="ru-RU" w:bidi="ru-RU"/>
        </w:rPr>
      </w:pPr>
      <w:r w:rsidRPr="00DD2010">
        <w:rPr>
          <w:rFonts w:eastAsia="Times New Roman" w:cs="Times New Roman"/>
          <w:bCs/>
          <w:szCs w:val="24"/>
          <w:lang w:eastAsia="ru-RU" w:bidi="ru-RU"/>
        </w:rPr>
        <w:t xml:space="preserve">Перечень сил и средств подразделений пожарной охраны и аварийно-спасательных формирований на территории Воронежской области утвержден Указом Губернатора Воронежской области от </w:t>
      </w:r>
      <w:r w:rsidR="004B2151" w:rsidRPr="00DD2010">
        <w:rPr>
          <w:rFonts w:eastAsia="Times New Roman" w:cs="Times New Roman"/>
          <w:bCs/>
          <w:szCs w:val="24"/>
          <w:lang w:eastAsia="ru-RU" w:bidi="ru-RU"/>
        </w:rPr>
        <w:t>19</w:t>
      </w:r>
      <w:r w:rsidRPr="00DD2010">
        <w:rPr>
          <w:rFonts w:eastAsia="Times New Roman" w:cs="Times New Roman"/>
          <w:bCs/>
          <w:szCs w:val="24"/>
          <w:lang w:eastAsia="ru-RU" w:bidi="ru-RU"/>
        </w:rPr>
        <w:t>.03.202</w:t>
      </w:r>
      <w:r w:rsidR="004B2151" w:rsidRPr="00DD2010">
        <w:rPr>
          <w:rFonts w:eastAsia="Times New Roman" w:cs="Times New Roman"/>
          <w:bCs/>
          <w:szCs w:val="24"/>
          <w:lang w:eastAsia="ru-RU" w:bidi="ru-RU"/>
        </w:rPr>
        <w:t>4</w:t>
      </w:r>
      <w:r w:rsidRPr="00DD2010">
        <w:rPr>
          <w:rFonts w:eastAsia="Times New Roman" w:cs="Times New Roman"/>
          <w:bCs/>
          <w:szCs w:val="24"/>
          <w:lang w:eastAsia="ru-RU" w:bidi="ru-RU"/>
        </w:rPr>
        <w:t xml:space="preserve"> № </w:t>
      </w:r>
      <w:r w:rsidR="004B2151" w:rsidRPr="00DD2010">
        <w:rPr>
          <w:rFonts w:eastAsia="Times New Roman" w:cs="Times New Roman"/>
          <w:bCs/>
          <w:szCs w:val="24"/>
          <w:lang w:eastAsia="ru-RU" w:bidi="ru-RU"/>
        </w:rPr>
        <w:t>106</w:t>
      </w:r>
      <w:r w:rsidRPr="00DD2010">
        <w:rPr>
          <w:rFonts w:eastAsia="Times New Roman" w:cs="Times New Roman"/>
          <w:bCs/>
          <w:szCs w:val="24"/>
          <w:lang w:eastAsia="ru-RU" w:bidi="ru-RU"/>
        </w:rPr>
        <w:t>-у «Об утверждении сводного плана тушения лесных пожаров на территории Воронежской области на период пожароопасного сезона 202</w:t>
      </w:r>
      <w:r w:rsidR="004B2151" w:rsidRPr="00DD2010">
        <w:rPr>
          <w:rFonts w:eastAsia="Times New Roman" w:cs="Times New Roman"/>
          <w:bCs/>
          <w:szCs w:val="24"/>
          <w:lang w:eastAsia="ru-RU" w:bidi="ru-RU"/>
        </w:rPr>
        <w:t>4</w:t>
      </w:r>
      <w:r w:rsidRPr="00DD2010">
        <w:rPr>
          <w:rFonts w:eastAsia="Times New Roman" w:cs="Times New Roman"/>
          <w:bCs/>
          <w:szCs w:val="24"/>
          <w:lang w:eastAsia="ru-RU" w:bidi="ru-RU"/>
        </w:rPr>
        <w:t xml:space="preserve"> года».</w:t>
      </w:r>
    </w:p>
    <w:p w:rsidR="000F49AD" w:rsidRPr="00DD2010" w:rsidRDefault="000F49AD" w:rsidP="00694B59">
      <w:pPr>
        <w:widowControl w:val="0"/>
        <w:spacing w:line="276" w:lineRule="auto"/>
        <w:ind w:firstLine="567"/>
        <w:jc w:val="center"/>
        <w:rPr>
          <w:rFonts w:eastAsia="Times New Roman" w:cs="Times New Roman"/>
          <w:b/>
          <w:bCs/>
          <w:i/>
          <w:szCs w:val="24"/>
          <w:lang w:eastAsia="ru-RU" w:bidi="ru-RU"/>
        </w:rPr>
      </w:pPr>
      <w:r w:rsidRPr="00DD2010">
        <w:rPr>
          <w:rFonts w:eastAsia="Times New Roman" w:cs="Times New Roman"/>
          <w:b/>
          <w:bCs/>
          <w:i/>
          <w:szCs w:val="24"/>
          <w:lang w:eastAsia="ru-RU" w:bidi="ru-RU"/>
        </w:rPr>
        <w:t xml:space="preserve">Перечень сил и средств подразделений пожарной охраны и аварийно-спасательных формирований, которые могут быть задействованы в профилактике пожаров, их тушении и проведение аварийно-спасательных работ на территории </w:t>
      </w:r>
      <w:r w:rsidR="00EE5C42" w:rsidRPr="00DD2010">
        <w:rPr>
          <w:rFonts w:eastAsia="Times New Roman" w:cs="Times New Roman"/>
          <w:b/>
          <w:bCs/>
          <w:i/>
          <w:szCs w:val="24"/>
          <w:lang w:eastAsia="ru-RU" w:bidi="ru-RU"/>
        </w:rPr>
        <w:t>Нижнекарачанского</w:t>
      </w:r>
      <w:r w:rsidR="00C00CB6" w:rsidRPr="00DD2010">
        <w:rPr>
          <w:rFonts w:eastAsia="Times New Roman" w:cs="Times New Roman"/>
          <w:b/>
          <w:bCs/>
          <w:i/>
          <w:szCs w:val="24"/>
          <w:lang w:eastAsia="ru-RU" w:bidi="ru-RU"/>
        </w:rPr>
        <w:t xml:space="preserve"> </w:t>
      </w:r>
      <w:r w:rsidRPr="00DD2010">
        <w:rPr>
          <w:rFonts w:eastAsia="Times New Roman" w:cs="Times New Roman"/>
          <w:b/>
          <w:bCs/>
          <w:i/>
          <w:szCs w:val="24"/>
          <w:lang w:eastAsia="ru-RU" w:bidi="ru-RU"/>
        </w:rPr>
        <w:t>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5"/>
        <w:gridCol w:w="3049"/>
        <w:gridCol w:w="1733"/>
        <w:gridCol w:w="1256"/>
        <w:gridCol w:w="978"/>
        <w:gridCol w:w="977"/>
        <w:gridCol w:w="832"/>
      </w:tblGrid>
      <w:tr w:rsidR="000F49AD" w:rsidRPr="00DD2010" w:rsidTr="004B2151">
        <w:trP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 xml:space="preserve">№ </w:t>
            </w:r>
          </w:p>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п/п</w:t>
            </w:r>
          </w:p>
        </w:tc>
        <w:tc>
          <w:tcPr>
            <w:tcW w:w="30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Наименование организации</w:t>
            </w:r>
          </w:p>
        </w:tc>
        <w:tc>
          <w:tcPr>
            <w:tcW w:w="17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Месторасположение</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Вид формирования (ППО, АСФ)</w:t>
            </w:r>
          </w:p>
        </w:tc>
        <w:tc>
          <w:tcPr>
            <w:tcW w:w="9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Количество формирований</w:t>
            </w:r>
          </w:p>
        </w:tc>
        <w:tc>
          <w:tcPr>
            <w:tcW w:w="18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Количество сил пожаротушения</w:t>
            </w:r>
          </w:p>
        </w:tc>
      </w:tr>
      <w:tr w:rsidR="000F49AD" w:rsidRPr="00DD2010" w:rsidTr="004B2151">
        <w:trP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spacing w:after="0" w:line="276" w:lineRule="auto"/>
              <w:rPr>
                <w:rFonts w:eastAsia="Times New Roman" w:cs="Times New Roman"/>
                <w:b/>
                <w:sz w:val="22"/>
              </w:rPr>
            </w:pPr>
          </w:p>
        </w:tc>
        <w:tc>
          <w:tcPr>
            <w:tcW w:w="3049" w:type="dxa"/>
            <w:vMerge/>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spacing w:after="0" w:line="276" w:lineRule="auto"/>
              <w:rPr>
                <w:rFonts w:eastAsia="Times New Roman" w:cs="Times New Roman"/>
                <w:b/>
                <w:sz w:val="22"/>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spacing w:after="0" w:line="276" w:lineRule="auto"/>
              <w:rPr>
                <w:rFonts w:eastAsia="Times New Roman" w:cs="Times New Roman"/>
                <w:b/>
                <w:sz w:val="22"/>
              </w:rPr>
            </w:pP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spacing w:after="0" w:line="276" w:lineRule="auto"/>
              <w:rPr>
                <w:rFonts w:eastAsia="Times New Roman" w:cs="Times New Roman"/>
                <w:b/>
                <w:sz w:val="22"/>
              </w:rPr>
            </w:pPr>
          </w:p>
        </w:tc>
        <w:tc>
          <w:tcPr>
            <w:tcW w:w="978" w:type="dxa"/>
            <w:vMerge/>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spacing w:after="0" w:line="276" w:lineRule="auto"/>
              <w:rPr>
                <w:rFonts w:eastAsia="Times New Roman" w:cs="Times New Roman"/>
                <w:b/>
                <w:sz w:val="22"/>
              </w:rPr>
            </w:pPr>
          </w:p>
        </w:tc>
        <w:tc>
          <w:tcPr>
            <w:tcW w:w="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человек</w:t>
            </w:r>
          </w:p>
        </w:tc>
        <w:tc>
          <w:tcPr>
            <w:tcW w:w="8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49AD" w:rsidRPr="00DD2010" w:rsidRDefault="000F49AD" w:rsidP="000F49AD">
            <w:pPr>
              <w:pStyle w:val="ConsPlusNormal"/>
              <w:spacing w:line="276" w:lineRule="auto"/>
              <w:jc w:val="center"/>
              <w:rPr>
                <w:b/>
                <w:sz w:val="22"/>
                <w:szCs w:val="22"/>
                <w:lang w:eastAsia="en-US"/>
              </w:rPr>
            </w:pPr>
            <w:r w:rsidRPr="00DD2010">
              <w:rPr>
                <w:b/>
                <w:sz w:val="22"/>
                <w:szCs w:val="22"/>
                <w:lang w:eastAsia="en-US"/>
              </w:rPr>
              <w:t>групп</w:t>
            </w:r>
          </w:p>
        </w:tc>
      </w:tr>
      <w:tr w:rsidR="000F49AD" w:rsidRPr="00DD2010" w:rsidTr="004B2151">
        <w:trPr>
          <w:jc w:val="center"/>
        </w:trPr>
        <w:tc>
          <w:tcPr>
            <w:tcW w:w="655"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spacing w:line="276" w:lineRule="auto"/>
              <w:jc w:val="center"/>
              <w:rPr>
                <w:rFonts w:cs="Times New Roman"/>
                <w:sz w:val="22"/>
              </w:rPr>
            </w:pPr>
            <w:r w:rsidRPr="00DD2010">
              <w:rPr>
                <w:rFonts w:cs="Times New Roman"/>
              </w:rPr>
              <w:lastRenderedPageBreak/>
              <w:t>1</w:t>
            </w:r>
          </w:p>
        </w:tc>
        <w:tc>
          <w:tcPr>
            <w:tcW w:w="3049"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4B2151" w:rsidP="000F49AD">
            <w:pPr>
              <w:pStyle w:val="ConsPlusNormal"/>
              <w:spacing w:line="276" w:lineRule="auto"/>
              <w:jc w:val="center"/>
              <w:rPr>
                <w:sz w:val="22"/>
                <w:szCs w:val="22"/>
                <w:lang w:eastAsia="en-US"/>
              </w:rPr>
            </w:pPr>
            <w:r w:rsidRPr="00DD2010">
              <w:t>38 ПСЧ 3 ПСО ФПС ГПС ГУ МЧС России по Воронежской области</w:t>
            </w:r>
          </w:p>
        </w:tc>
        <w:tc>
          <w:tcPr>
            <w:tcW w:w="1733"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731863" w:rsidP="00A30D46">
            <w:pPr>
              <w:pStyle w:val="ConsPlusNormal"/>
              <w:spacing w:line="276" w:lineRule="auto"/>
              <w:jc w:val="center"/>
              <w:rPr>
                <w:lang w:eastAsia="en-US"/>
              </w:rPr>
            </w:pPr>
            <w:r w:rsidRPr="00DD2010">
              <w:rPr>
                <w:lang w:eastAsia="en-US"/>
              </w:rPr>
              <w:t xml:space="preserve">Грибановский район, </w:t>
            </w:r>
            <w:r w:rsidR="00A30D46" w:rsidRPr="00DD2010">
              <w:rPr>
                <w:lang w:eastAsia="en-US"/>
              </w:rPr>
              <w:t>п.г.т. Грибановский, ул. Комарова, 9</w:t>
            </w:r>
          </w:p>
        </w:tc>
        <w:tc>
          <w:tcPr>
            <w:tcW w:w="1256"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pStyle w:val="ConsPlusNormal"/>
              <w:spacing w:line="276" w:lineRule="auto"/>
              <w:jc w:val="center"/>
              <w:rPr>
                <w:sz w:val="22"/>
                <w:szCs w:val="22"/>
                <w:lang w:eastAsia="en-US"/>
              </w:rPr>
            </w:pPr>
            <w:r w:rsidRPr="00DD2010">
              <w:rPr>
                <w:sz w:val="22"/>
                <w:szCs w:val="22"/>
                <w:lang w:eastAsia="en-US"/>
              </w:rPr>
              <w:t>ФПС</w:t>
            </w:r>
          </w:p>
        </w:tc>
        <w:tc>
          <w:tcPr>
            <w:tcW w:w="978"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pStyle w:val="ConsPlusNormal"/>
              <w:spacing w:line="276" w:lineRule="auto"/>
              <w:jc w:val="center"/>
              <w:rPr>
                <w:sz w:val="22"/>
                <w:szCs w:val="22"/>
                <w:lang w:eastAsia="en-US"/>
              </w:rPr>
            </w:pPr>
            <w:r w:rsidRPr="00DD2010">
              <w:rPr>
                <w:sz w:val="22"/>
                <w:szCs w:val="22"/>
                <w:lang w:eastAsia="en-US"/>
              </w:rPr>
              <w:t>1</w:t>
            </w:r>
          </w:p>
        </w:tc>
        <w:tc>
          <w:tcPr>
            <w:tcW w:w="977"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pStyle w:val="ConsPlusNormal"/>
              <w:spacing w:line="276" w:lineRule="auto"/>
              <w:jc w:val="center"/>
              <w:rPr>
                <w:sz w:val="22"/>
                <w:szCs w:val="22"/>
                <w:lang w:eastAsia="en-US"/>
              </w:rPr>
            </w:pPr>
            <w:r w:rsidRPr="00DD2010">
              <w:rPr>
                <w:sz w:val="22"/>
                <w:szCs w:val="22"/>
                <w:lang w:eastAsia="en-US"/>
              </w:rPr>
              <w:t>5</w:t>
            </w:r>
          </w:p>
        </w:tc>
        <w:tc>
          <w:tcPr>
            <w:tcW w:w="832" w:type="dxa"/>
            <w:tcBorders>
              <w:top w:val="single" w:sz="4" w:space="0" w:color="auto"/>
              <w:left w:val="single" w:sz="4" w:space="0" w:color="auto"/>
              <w:bottom w:val="single" w:sz="4" w:space="0" w:color="auto"/>
              <w:right w:val="single" w:sz="4" w:space="0" w:color="auto"/>
            </w:tcBorders>
            <w:vAlign w:val="center"/>
            <w:hideMark/>
          </w:tcPr>
          <w:p w:rsidR="000F49AD" w:rsidRPr="00DD2010" w:rsidRDefault="000F49AD" w:rsidP="000F49AD">
            <w:pPr>
              <w:pStyle w:val="ConsPlusNormal"/>
              <w:spacing w:line="276" w:lineRule="auto"/>
              <w:jc w:val="center"/>
              <w:rPr>
                <w:sz w:val="22"/>
                <w:szCs w:val="22"/>
                <w:lang w:eastAsia="en-US"/>
              </w:rPr>
            </w:pPr>
            <w:r w:rsidRPr="00DD2010">
              <w:rPr>
                <w:sz w:val="22"/>
                <w:szCs w:val="22"/>
                <w:lang w:eastAsia="en-US"/>
              </w:rPr>
              <w:t>1</w:t>
            </w:r>
          </w:p>
        </w:tc>
      </w:tr>
      <w:tr w:rsidR="00EE52C3" w:rsidRPr="00DD2010" w:rsidTr="004B2151">
        <w:trPr>
          <w:jc w:val="center"/>
        </w:trPr>
        <w:tc>
          <w:tcPr>
            <w:tcW w:w="655" w:type="dxa"/>
            <w:tcBorders>
              <w:top w:val="single" w:sz="4" w:space="0" w:color="auto"/>
              <w:left w:val="single" w:sz="4" w:space="0" w:color="auto"/>
              <w:bottom w:val="single" w:sz="4" w:space="0" w:color="auto"/>
              <w:right w:val="single" w:sz="4" w:space="0" w:color="auto"/>
            </w:tcBorders>
            <w:vAlign w:val="center"/>
          </w:tcPr>
          <w:p w:rsidR="00EE52C3" w:rsidRPr="00DD2010" w:rsidRDefault="00EE52C3" w:rsidP="000F49AD">
            <w:pPr>
              <w:spacing w:line="276" w:lineRule="auto"/>
              <w:jc w:val="center"/>
              <w:rPr>
                <w:rFonts w:cs="Times New Roman"/>
              </w:rPr>
            </w:pPr>
            <w:r w:rsidRPr="00DD2010">
              <w:rPr>
                <w:rFonts w:cs="Times New Roman"/>
              </w:rPr>
              <w:t>2</w:t>
            </w:r>
          </w:p>
        </w:tc>
        <w:tc>
          <w:tcPr>
            <w:tcW w:w="3049" w:type="dxa"/>
            <w:tcBorders>
              <w:top w:val="single" w:sz="4" w:space="0" w:color="auto"/>
              <w:left w:val="single" w:sz="4" w:space="0" w:color="auto"/>
              <w:bottom w:val="single" w:sz="4" w:space="0" w:color="auto"/>
              <w:right w:val="single" w:sz="4" w:space="0" w:color="auto"/>
            </w:tcBorders>
            <w:vAlign w:val="center"/>
          </w:tcPr>
          <w:p w:rsidR="00EE52C3" w:rsidRPr="00DD2010" w:rsidRDefault="00EE52C3" w:rsidP="00EE52C3">
            <w:pPr>
              <w:pStyle w:val="ConsPlusNormal"/>
              <w:spacing w:line="276" w:lineRule="auto"/>
              <w:jc w:val="center"/>
            </w:pPr>
            <w:r w:rsidRPr="00DD2010">
              <w:t>ПСЧ-95 с. Алферовка КУ ВО "Гражданская оборона, защита населения и пожарная безопасность Воронежской области"</w:t>
            </w:r>
          </w:p>
        </w:tc>
        <w:tc>
          <w:tcPr>
            <w:tcW w:w="1733" w:type="dxa"/>
            <w:tcBorders>
              <w:top w:val="single" w:sz="4" w:space="0" w:color="auto"/>
              <w:left w:val="single" w:sz="4" w:space="0" w:color="auto"/>
              <w:bottom w:val="single" w:sz="4" w:space="0" w:color="auto"/>
              <w:right w:val="single" w:sz="4" w:space="0" w:color="auto"/>
            </w:tcBorders>
            <w:vAlign w:val="center"/>
          </w:tcPr>
          <w:p w:rsidR="00EE52C3" w:rsidRPr="00DD2010" w:rsidRDefault="00731863" w:rsidP="00A30D46">
            <w:pPr>
              <w:pStyle w:val="ConsPlusNormal"/>
              <w:spacing w:line="276" w:lineRule="auto"/>
              <w:jc w:val="center"/>
              <w:rPr>
                <w:lang w:eastAsia="en-US"/>
              </w:rPr>
            </w:pPr>
            <w:r w:rsidRPr="00DD2010">
              <w:rPr>
                <w:lang w:eastAsia="en-US"/>
              </w:rPr>
              <w:t>Новохоперский район, с. Алферовка, ул. Центральная, 136</w:t>
            </w:r>
          </w:p>
        </w:tc>
        <w:tc>
          <w:tcPr>
            <w:tcW w:w="1256" w:type="dxa"/>
            <w:tcBorders>
              <w:top w:val="single" w:sz="4" w:space="0" w:color="auto"/>
              <w:left w:val="single" w:sz="4" w:space="0" w:color="auto"/>
              <w:bottom w:val="single" w:sz="4" w:space="0" w:color="auto"/>
              <w:right w:val="single" w:sz="4" w:space="0" w:color="auto"/>
            </w:tcBorders>
            <w:vAlign w:val="center"/>
          </w:tcPr>
          <w:p w:rsidR="00EE52C3" w:rsidRPr="00DD2010" w:rsidRDefault="00731863" w:rsidP="000F49AD">
            <w:pPr>
              <w:pStyle w:val="ConsPlusNormal"/>
              <w:spacing w:line="276" w:lineRule="auto"/>
              <w:jc w:val="center"/>
              <w:rPr>
                <w:sz w:val="22"/>
                <w:szCs w:val="22"/>
                <w:lang w:eastAsia="en-US"/>
              </w:rPr>
            </w:pPr>
            <w:r w:rsidRPr="00DD2010">
              <w:rPr>
                <w:sz w:val="22"/>
                <w:szCs w:val="22"/>
                <w:lang w:eastAsia="en-US"/>
              </w:rPr>
              <w:t>ГПС</w:t>
            </w:r>
          </w:p>
        </w:tc>
        <w:tc>
          <w:tcPr>
            <w:tcW w:w="978" w:type="dxa"/>
            <w:tcBorders>
              <w:top w:val="single" w:sz="4" w:space="0" w:color="auto"/>
              <w:left w:val="single" w:sz="4" w:space="0" w:color="auto"/>
              <w:bottom w:val="single" w:sz="4" w:space="0" w:color="auto"/>
              <w:right w:val="single" w:sz="4" w:space="0" w:color="auto"/>
            </w:tcBorders>
            <w:vAlign w:val="center"/>
          </w:tcPr>
          <w:p w:rsidR="00EE52C3" w:rsidRPr="00DD2010" w:rsidRDefault="00731863" w:rsidP="000F49AD">
            <w:pPr>
              <w:pStyle w:val="ConsPlusNormal"/>
              <w:spacing w:line="276" w:lineRule="auto"/>
              <w:jc w:val="center"/>
              <w:rPr>
                <w:sz w:val="22"/>
                <w:szCs w:val="22"/>
                <w:lang w:eastAsia="en-US"/>
              </w:rPr>
            </w:pPr>
            <w:r w:rsidRPr="00DD2010">
              <w:rPr>
                <w:sz w:val="22"/>
                <w:szCs w:val="22"/>
                <w:lang w:eastAsia="en-US"/>
              </w:rPr>
              <w:t>1</w:t>
            </w:r>
          </w:p>
        </w:tc>
        <w:tc>
          <w:tcPr>
            <w:tcW w:w="977" w:type="dxa"/>
            <w:tcBorders>
              <w:top w:val="single" w:sz="4" w:space="0" w:color="auto"/>
              <w:left w:val="single" w:sz="4" w:space="0" w:color="auto"/>
              <w:bottom w:val="single" w:sz="4" w:space="0" w:color="auto"/>
              <w:right w:val="single" w:sz="4" w:space="0" w:color="auto"/>
            </w:tcBorders>
            <w:vAlign w:val="center"/>
          </w:tcPr>
          <w:p w:rsidR="00EE52C3" w:rsidRPr="00DD2010" w:rsidRDefault="00731863" w:rsidP="000F49AD">
            <w:pPr>
              <w:pStyle w:val="ConsPlusNormal"/>
              <w:spacing w:line="276" w:lineRule="auto"/>
              <w:jc w:val="center"/>
              <w:rPr>
                <w:sz w:val="22"/>
                <w:szCs w:val="22"/>
                <w:lang w:eastAsia="en-US"/>
              </w:rPr>
            </w:pPr>
            <w:r w:rsidRPr="00DD2010">
              <w:rPr>
                <w:sz w:val="22"/>
                <w:szCs w:val="22"/>
                <w:lang w:eastAsia="en-US"/>
              </w:rPr>
              <w:t>4</w:t>
            </w:r>
          </w:p>
        </w:tc>
        <w:tc>
          <w:tcPr>
            <w:tcW w:w="832" w:type="dxa"/>
            <w:tcBorders>
              <w:top w:val="single" w:sz="4" w:space="0" w:color="auto"/>
              <w:left w:val="single" w:sz="4" w:space="0" w:color="auto"/>
              <w:bottom w:val="single" w:sz="4" w:space="0" w:color="auto"/>
              <w:right w:val="single" w:sz="4" w:space="0" w:color="auto"/>
            </w:tcBorders>
            <w:vAlign w:val="center"/>
          </w:tcPr>
          <w:p w:rsidR="00EE52C3" w:rsidRPr="00DD2010" w:rsidRDefault="00731863" w:rsidP="000F49AD">
            <w:pPr>
              <w:pStyle w:val="ConsPlusNormal"/>
              <w:spacing w:line="276" w:lineRule="auto"/>
              <w:jc w:val="center"/>
              <w:rPr>
                <w:sz w:val="22"/>
                <w:szCs w:val="22"/>
                <w:lang w:eastAsia="en-US"/>
              </w:rPr>
            </w:pPr>
            <w:r w:rsidRPr="00DD2010">
              <w:rPr>
                <w:sz w:val="22"/>
                <w:szCs w:val="22"/>
                <w:lang w:eastAsia="en-US"/>
              </w:rPr>
              <w:t>1</w:t>
            </w:r>
          </w:p>
        </w:tc>
      </w:tr>
    </w:tbl>
    <w:p w:rsidR="000F49AD" w:rsidRPr="00DD2010" w:rsidRDefault="000F49AD" w:rsidP="000F49AD">
      <w:pPr>
        <w:widowControl w:val="0"/>
        <w:spacing w:after="0" w:line="276" w:lineRule="auto"/>
        <w:ind w:firstLine="567"/>
        <w:rPr>
          <w:rFonts w:eastAsia="Times New Roman" w:cs="Times New Roman"/>
          <w:bCs/>
          <w:szCs w:val="24"/>
          <w:lang w:eastAsia="ru-RU" w:bidi="ru-RU"/>
        </w:rPr>
      </w:pPr>
    </w:p>
    <w:p w:rsidR="000F49AD" w:rsidRPr="00DD2010" w:rsidRDefault="000F49AD" w:rsidP="000F49AD">
      <w:pPr>
        <w:spacing w:after="0" w:line="276" w:lineRule="auto"/>
        <w:ind w:firstLine="567"/>
        <w:rPr>
          <w:rFonts w:cs="Times New Roman"/>
          <w:szCs w:val="24"/>
        </w:rPr>
      </w:pPr>
      <w:r w:rsidRPr="00DD2010">
        <w:rPr>
          <w:rFonts w:cs="Times New Roman"/>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885255" w:rsidRPr="00DD2010" w:rsidRDefault="009D7DFD" w:rsidP="000F49AD">
      <w:pPr>
        <w:widowControl w:val="0"/>
        <w:spacing w:after="0" w:line="276" w:lineRule="auto"/>
        <w:ind w:firstLine="567"/>
        <w:rPr>
          <w:rFonts w:eastAsia="Times New Roman" w:cs="Times New Roman"/>
          <w:bCs/>
          <w:szCs w:val="24"/>
          <w:lang w:eastAsia="ru-RU" w:bidi="ru-RU"/>
        </w:rPr>
      </w:pPr>
      <w:r w:rsidRPr="00DD2010">
        <w:rPr>
          <w:rFonts w:eastAsia="Times New Roman" w:cs="Times New Roman"/>
          <w:bCs/>
          <w:szCs w:val="24"/>
          <w:lang w:eastAsia="ru-RU" w:bidi="ru-RU"/>
        </w:rPr>
        <w:t xml:space="preserve">Настоящим генеральным планом </w:t>
      </w:r>
      <w:r w:rsidR="00EE5C42" w:rsidRPr="00DD2010">
        <w:rPr>
          <w:rFonts w:eastAsia="Times New Roman" w:cs="Times New Roman"/>
          <w:bCs/>
          <w:szCs w:val="24"/>
          <w:lang w:eastAsia="ru-RU" w:bidi="ru-RU"/>
        </w:rPr>
        <w:t>Нижнекарачанского</w:t>
      </w:r>
      <w:r w:rsidRPr="00DD2010">
        <w:rPr>
          <w:rFonts w:eastAsia="Times New Roman" w:cs="Times New Roman"/>
          <w:bCs/>
          <w:szCs w:val="24"/>
          <w:lang w:eastAsia="ru-RU" w:bidi="ru-RU"/>
        </w:rPr>
        <w:t xml:space="preserve"> сельского</w:t>
      </w:r>
      <w:r w:rsidR="000F49AD" w:rsidRPr="00DD2010">
        <w:rPr>
          <w:rFonts w:eastAsia="Times New Roman" w:cs="Times New Roman"/>
          <w:bCs/>
          <w:szCs w:val="24"/>
          <w:lang w:eastAsia="ru-RU" w:bidi="ru-RU"/>
        </w:rPr>
        <w:t xml:space="preserve"> поселения </w:t>
      </w:r>
      <w:r w:rsidR="00885255" w:rsidRPr="00DD2010">
        <w:rPr>
          <w:rFonts w:eastAsia="Times New Roman" w:cs="Times New Roman"/>
          <w:bCs/>
          <w:szCs w:val="24"/>
          <w:lang w:eastAsia="ru-RU" w:bidi="ru-RU"/>
        </w:rPr>
        <w:t>предусматривается реконструкция депо добровольной пожарной команды (ДПК), расположенного по адресу: с. Нижний Карачан, ул. Советская, 25.</w:t>
      </w:r>
    </w:p>
    <w:p w:rsidR="000F49AD" w:rsidRPr="00DD2010" w:rsidRDefault="000F49AD" w:rsidP="000F49AD">
      <w:pPr>
        <w:widowControl w:val="0"/>
        <w:spacing w:after="0" w:line="276" w:lineRule="auto"/>
        <w:ind w:firstLine="567"/>
        <w:rPr>
          <w:rFonts w:eastAsia="Times New Roman" w:cs="Times New Roman"/>
          <w:bCs/>
          <w:szCs w:val="24"/>
          <w:lang w:eastAsia="ru-RU" w:bidi="ru-RU"/>
        </w:rPr>
      </w:pPr>
      <w:r w:rsidRPr="00DD2010">
        <w:rPr>
          <w:rFonts w:eastAsia="Times New Roman" w:cs="Times New Roman"/>
          <w:bCs/>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требованиях пожарной безопасности»</w:t>
      </w:r>
    </w:p>
    <w:p w:rsidR="00626DEE" w:rsidRPr="00DD2010" w:rsidRDefault="00626DEE" w:rsidP="00EB1C2B">
      <w:pPr>
        <w:pStyle w:val="ab"/>
        <w:numPr>
          <w:ilvl w:val="0"/>
          <w:numId w:val="54"/>
        </w:numPr>
        <w:tabs>
          <w:tab w:val="left" w:pos="1134"/>
        </w:tabs>
        <w:spacing w:line="276" w:lineRule="auto"/>
        <w:ind w:left="0" w:firstLine="567"/>
      </w:pPr>
      <w:r w:rsidRPr="00DD2010">
        <w:br w:type="page"/>
      </w:r>
    </w:p>
    <w:p w:rsidR="009475D7" w:rsidRPr="00DD2010" w:rsidRDefault="00DD0593" w:rsidP="00694B59">
      <w:pPr>
        <w:pStyle w:val="1"/>
        <w:spacing w:after="240" w:line="276" w:lineRule="auto"/>
        <w:jc w:val="center"/>
        <w:rPr>
          <w:rFonts w:ascii="Times New Roman" w:hAnsi="Times New Roman" w:cs="Times New Roman"/>
          <w:b/>
          <w:color w:val="auto"/>
          <w:sz w:val="24"/>
          <w:szCs w:val="24"/>
        </w:rPr>
      </w:pPr>
      <w:bookmarkStart w:id="797" w:name="_Toc183689267"/>
      <w:r w:rsidRPr="00DD2010">
        <w:rPr>
          <w:rFonts w:ascii="Times New Roman" w:hAnsi="Times New Roman" w:cs="Times New Roman"/>
          <w:b/>
          <w:color w:val="auto"/>
          <w:sz w:val="24"/>
          <w:szCs w:val="24"/>
        </w:rPr>
        <w:lastRenderedPageBreak/>
        <w:t>8</w:t>
      </w:r>
      <w:r w:rsidR="00626DEE" w:rsidRPr="00DD2010">
        <w:rPr>
          <w:rFonts w:ascii="Times New Roman" w:hAnsi="Times New Roman" w:cs="Times New Roman"/>
          <w:b/>
          <w:color w:val="auto"/>
          <w:sz w:val="24"/>
          <w:szCs w:val="24"/>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797"/>
    </w:p>
    <w:p w:rsidR="00626DEE" w:rsidRPr="00DD2010" w:rsidRDefault="00626DEE" w:rsidP="00171791">
      <w:pPr>
        <w:spacing w:after="0" w:line="276" w:lineRule="auto"/>
        <w:ind w:firstLine="567"/>
        <w:rPr>
          <w:rFonts w:cs="Times New Roman"/>
          <w:szCs w:val="24"/>
        </w:rPr>
      </w:pPr>
      <w:r w:rsidRPr="00DD2010">
        <w:rPr>
          <w:rFonts w:cs="Times New Roman"/>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626DEE" w:rsidRPr="00DD2010" w:rsidRDefault="00626DEE" w:rsidP="00171791">
      <w:pPr>
        <w:spacing w:after="0" w:line="276" w:lineRule="auto"/>
        <w:ind w:firstLine="567"/>
        <w:rPr>
          <w:rFonts w:eastAsia="Times New Roman" w:cs="Times New Roman"/>
          <w:szCs w:val="24"/>
          <w:lang w:eastAsia="ru-RU"/>
        </w:rPr>
      </w:pPr>
      <w:r w:rsidRPr="00DD2010">
        <w:rPr>
          <w:rFonts w:eastAsia="Times New Roman" w:cs="Times New Roman"/>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F03517" w:rsidRPr="00DD2010" w:rsidRDefault="00F03517" w:rsidP="00F03517">
      <w:pPr>
        <w:spacing w:after="0" w:line="276" w:lineRule="auto"/>
        <w:ind w:firstLine="567"/>
        <w:rPr>
          <w:rFonts w:eastAsia="TimesNewRomanPSMT" w:cs="Times New Roman"/>
          <w:iCs/>
          <w:szCs w:val="24"/>
        </w:rPr>
      </w:pPr>
      <w:r w:rsidRPr="00DD2010">
        <w:rPr>
          <w:rFonts w:cs="Times New Roman"/>
          <w:iCs/>
          <w:szCs w:val="24"/>
        </w:rPr>
        <w:t xml:space="preserve">Границы и статус </w:t>
      </w:r>
      <w:r w:rsidR="00EE5C42" w:rsidRPr="00DD2010">
        <w:rPr>
          <w:rFonts w:cs="Times New Roman"/>
          <w:iCs/>
          <w:szCs w:val="24"/>
        </w:rPr>
        <w:t>Нижнекарачанского</w:t>
      </w:r>
      <w:r w:rsidRPr="00DD2010">
        <w:rPr>
          <w:rFonts w:cs="Times New Roman"/>
          <w:iCs/>
          <w:szCs w:val="24"/>
        </w:rPr>
        <w:t xml:space="preserve"> сельского поселения установлены Законом </w:t>
      </w:r>
      <w:r w:rsidRPr="00DD2010">
        <w:rPr>
          <w:rFonts w:eastAsia="TimesNewRomanPSMT" w:cs="Times New Roman"/>
          <w:iCs/>
          <w:szCs w:val="24"/>
        </w:rPr>
        <w:t>Воронежской области от 02.12.2004 № 88-ОЗ.</w:t>
      </w:r>
    </w:p>
    <w:p w:rsidR="004A4398" w:rsidRPr="00DD2010" w:rsidRDefault="004A4398" w:rsidP="004A4398">
      <w:pPr>
        <w:spacing w:after="0" w:line="276" w:lineRule="auto"/>
        <w:ind w:firstLine="567"/>
        <w:rPr>
          <w:rFonts w:eastAsia="TimesNewRomanPSMT" w:cs="Times New Roman"/>
          <w:iCs/>
          <w:szCs w:val="24"/>
        </w:rPr>
      </w:pPr>
      <w:r w:rsidRPr="00DD2010">
        <w:rPr>
          <w:rFonts w:eastAsia="TimesNewRomanPSMT" w:cs="Times New Roman"/>
          <w:iCs/>
          <w:szCs w:val="24"/>
        </w:rPr>
        <w:t>Границы населённого пункта села Нижний Карачан были установлены в рамках внесения изменений в генеральный план Нижнекарачанского сельского поселения Грибановского муниципального района Воронежской области и утверждены решением Совета народных депутатов Нижнекарачанского сельского поселения Грибановского муниципального района Воронежской области от 05.03.2020г № 221.</w:t>
      </w:r>
    </w:p>
    <w:p w:rsidR="004A4398" w:rsidRPr="00DD2010" w:rsidRDefault="004A4398" w:rsidP="004A4398">
      <w:pPr>
        <w:spacing w:after="0" w:line="276" w:lineRule="auto"/>
        <w:ind w:firstLine="567"/>
        <w:rPr>
          <w:rFonts w:cs="Times New Roman"/>
          <w:szCs w:val="24"/>
        </w:rPr>
      </w:pPr>
      <w:r w:rsidRPr="00DD2010">
        <w:rPr>
          <w:rFonts w:eastAsia="TimesNewRomanPSMT" w:cs="Times New Roman"/>
          <w:iCs/>
          <w:szCs w:val="24"/>
        </w:rPr>
        <w:t xml:space="preserve">Границы населенного пункта посёлка Маяк </w:t>
      </w:r>
      <w:r w:rsidRPr="00DD2010">
        <w:rPr>
          <w:rFonts w:cs="Times New Roman"/>
          <w:szCs w:val="24"/>
        </w:rPr>
        <w:t xml:space="preserve">были установлены в рамках внесения изменений в генеральный план </w:t>
      </w:r>
      <w:r w:rsidRPr="00DD2010">
        <w:rPr>
          <w:rFonts w:eastAsia="TimesNewRomanPSMT" w:cs="Times New Roman"/>
          <w:iCs/>
          <w:szCs w:val="24"/>
        </w:rPr>
        <w:t>Нижнекарачанского сельского поселения Грибановского муниципального района Воронежской области и утверждены решением Совета народных депутатов Нижнекарачанского сельского поселения Грибановского муниципального района Воронежской области от 10.02.2023 № 103.</w:t>
      </w:r>
    </w:p>
    <w:p w:rsidR="004A4398" w:rsidRPr="00DD2010" w:rsidRDefault="004A4398" w:rsidP="004A4398">
      <w:pPr>
        <w:autoSpaceDE w:val="0"/>
        <w:autoSpaceDN w:val="0"/>
        <w:adjustRightInd w:val="0"/>
        <w:spacing w:after="0" w:line="276" w:lineRule="auto"/>
        <w:ind w:firstLine="567"/>
        <w:rPr>
          <w:rFonts w:cs="Times New Roman"/>
          <w:szCs w:val="24"/>
        </w:rPr>
      </w:pPr>
      <w:r w:rsidRPr="00DD2010">
        <w:rPr>
          <w:rFonts w:cs="Times New Roman"/>
          <w:szCs w:val="24"/>
        </w:rPr>
        <w:t>Сведения о границах села Нижний Карачан, посёлка Маяк внесены в ЕГРН.</w:t>
      </w:r>
    </w:p>
    <w:p w:rsidR="004A4398" w:rsidRPr="00DD2010" w:rsidRDefault="004A4398" w:rsidP="004A4398">
      <w:pPr>
        <w:autoSpaceDE w:val="0"/>
        <w:autoSpaceDN w:val="0"/>
        <w:adjustRightInd w:val="0"/>
        <w:spacing w:after="0" w:line="276" w:lineRule="auto"/>
        <w:ind w:firstLine="567"/>
        <w:rPr>
          <w:rFonts w:cs="Times New Roman"/>
          <w:szCs w:val="24"/>
        </w:rPr>
      </w:pPr>
      <w:r w:rsidRPr="00DD2010">
        <w:rPr>
          <w:rFonts w:cs="Times New Roman"/>
          <w:szCs w:val="24"/>
        </w:rPr>
        <w:t>Для отображения в графических материалах существующие (опорные) границы села Нижний Карачан, посёлка Маяк определены границами, сведения о которых содержатся в ЕГРН.</w:t>
      </w:r>
    </w:p>
    <w:p w:rsidR="008474EA" w:rsidRPr="00DD2010" w:rsidRDefault="008474EA" w:rsidP="008474EA">
      <w:pPr>
        <w:spacing w:after="0" w:line="276" w:lineRule="auto"/>
        <w:ind w:firstLine="567"/>
        <w:rPr>
          <w:rFonts w:cs="Times New Roman"/>
          <w:szCs w:val="24"/>
        </w:rPr>
      </w:pPr>
      <w:r w:rsidRPr="00DD2010">
        <w:rPr>
          <w:rFonts w:cs="Times New Roman"/>
          <w:szCs w:val="24"/>
        </w:rPr>
        <w:t>В рамках настоящего проекта генерального плана в отношении населенного пункта села Нижний Карачан проведена корректировка координатного описания в целях приведения к сведениям ЕГРН.</w:t>
      </w:r>
    </w:p>
    <w:p w:rsidR="00683221" w:rsidRPr="00DD2010" w:rsidRDefault="00683221" w:rsidP="00171791">
      <w:pPr>
        <w:spacing w:after="0" w:line="276" w:lineRule="auto"/>
        <w:ind w:firstLine="567"/>
        <w:rPr>
          <w:rFonts w:eastAsia="TimesNewRomanPSMT" w:cs="Times New Roman"/>
          <w:szCs w:val="24"/>
        </w:rPr>
      </w:pPr>
      <w:r w:rsidRPr="00DD2010">
        <w:rPr>
          <w:rFonts w:eastAsia="TimesNewRomanPSMT" w:cs="Times New Roman"/>
          <w:szCs w:val="24"/>
        </w:rPr>
        <w:t xml:space="preserve">Генеральный план дополнен приложением к Тому I </w:t>
      </w:r>
      <w:r w:rsidR="00AB6B3D" w:rsidRPr="00DD2010">
        <w:rPr>
          <w:rFonts w:cs="Times New Roman"/>
          <w:szCs w:val="24"/>
        </w:rPr>
        <w:t>«</w:t>
      </w:r>
      <w:r w:rsidR="00AB6B3D" w:rsidRPr="00DD2010">
        <w:rPr>
          <w:rFonts w:eastAsia="TimesNewRomanPSMT" w:cs="Times New Roman"/>
          <w:szCs w:val="24"/>
        </w:rPr>
        <w:t xml:space="preserve">Графическое описание местоположения границ населенных пунктов </w:t>
      </w:r>
      <w:r w:rsidR="00B648E0" w:rsidRPr="00DD2010">
        <w:rPr>
          <w:rFonts w:cs="Times New Roman"/>
          <w:szCs w:val="24"/>
        </w:rPr>
        <w:t>села Нижний Карачан, посёлка Маяк</w:t>
      </w:r>
      <w:r w:rsidR="00AB6B3D" w:rsidRPr="00DD2010">
        <w:rPr>
          <w:rFonts w:cs="Times New Roman"/>
          <w:szCs w:val="24"/>
        </w:rPr>
        <w:t>»</w:t>
      </w:r>
      <w:r w:rsidR="00AB6B3D" w:rsidRPr="00DD2010">
        <w:t xml:space="preserve"> (откорректировано по сведениям, содержащимся в ЕГРН)</w:t>
      </w:r>
      <w:r w:rsidR="00AB6B3D" w:rsidRPr="00DD2010">
        <w:rPr>
          <w:rFonts w:cs="Times New Roman"/>
          <w:szCs w:val="24"/>
        </w:rPr>
        <w:t xml:space="preserve"> </w:t>
      </w:r>
      <w:r w:rsidRPr="00DD2010">
        <w:rPr>
          <w:rFonts w:eastAsia="TimesNewRomanPSMT" w:cs="Times New Roman"/>
          <w:szCs w:val="24"/>
        </w:rPr>
        <w:t xml:space="preserve">и </w:t>
      </w:r>
      <w:r w:rsidR="0038332A" w:rsidRPr="00DD2010">
        <w:rPr>
          <w:rFonts w:cs="Times New Roman"/>
          <w:szCs w:val="24"/>
        </w:rPr>
        <w:t xml:space="preserve">Фрагментом карты границ населенных пунктов. Границы </w:t>
      </w:r>
      <w:r w:rsidR="00B648E0" w:rsidRPr="00DD2010">
        <w:rPr>
          <w:rFonts w:cs="Times New Roman"/>
          <w:szCs w:val="24"/>
        </w:rPr>
        <w:t>села Нижний Карачан</w:t>
      </w:r>
      <w:r w:rsidR="00E405D2" w:rsidRPr="00DD2010">
        <w:rPr>
          <w:rFonts w:cs="Times New Roman"/>
          <w:szCs w:val="24"/>
        </w:rPr>
        <w:t>.</w:t>
      </w:r>
    </w:p>
    <w:p w:rsidR="00626DEE" w:rsidRPr="00DD2010" w:rsidRDefault="00626DEE" w:rsidP="00171791">
      <w:pPr>
        <w:pStyle w:val="14"/>
        <w:spacing w:line="276" w:lineRule="auto"/>
        <w:ind w:left="0" w:right="0"/>
        <w:rPr>
          <w:sz w:val="24"/>
          <w:szCs w:val="24"/>
        </w:rPr>
      </w:pPr>
      <w:bookmarkStart w:id="798" w:name="_Hlk122703368"/>
      <w:r w:rsidRPr="00DD2010">
        <w:rPr>
          <w:sz w:val="24"/>
          <w:szCs w:val="24"/>
        </w:rPr>
        <w:t xml:space="preserve">С учетом изложенного выше, </w:t>
      </w:r>
      <w:r w:rsidR="00BC3D5C" w:rsidRPr="00DD2010">
        <w:rPr>
          <w:sz w:val="24"/>
          <w:szCs w:val="24"/>
        </w:rPr>
        <w:t>о</w:t>
      </w:r>
      <w:r w:rsidRPr="00DD2010">
        <w:rPr>
          <w:sz w:val="24"/>
          <w:szCs w:val="24"/>
        </w:rPr>
        <w:t xml:space="preserve">бщая площадь земель в границах населенных пунктов на территории </w:t>
      </w:r>
      <w:r w:rsidR="00EE5C42" w:rsidRPr="00DD2010">
        <w:rPr>
          <w:sz w:val="24"/>
          <w:szCs w:val="24"/>
        </w:rPr>
        <w:t>Нижнекарачанского</w:t>
      </w:r>
      <w:r w:rsidRPr="00DD2010">
        <w:rPr>
          <w:sz w:val="24"/>
          <w:szCs w:val="24"/>
        </w:rPr>
        <w:t xml:space="preserve"> сельского поселения</w:t>
      </w:r>
      <w:r w:rsidR="00694B59" w:rsidRPr="00DD2010">
        <w:rPr>
          <w:sz w:val="24"/>
          <w:szCs w:val="24"/>
        </w:rPr>
        <w:t xml:space="preserve"> составляет</w:t>
      </w:r>
      <w:r w:rsidRPr="00DD2010">
        <w:rPr>
          <w:sz w:val="24"/>
          <w:szCs w:val="24"/>
        </w:rPr>
        <w:t xml:space="preserve"> </w:t>
      </w:r>
      <w:r w:rsidR="004A4398" w:rsidRPr="00DD2010">
        <w:rPr>
          <w:sz w:val="24"/>
          <w:szCs w:val="24"/>
        </w:rPr>
        <w:t>2037,4</w:t>
      </w:r>
      <w:r w:rsidR="00694B59" w:rsidRPr="00DD2010">
        <w:rPr>
          <w:sz w:val="24"/>
          <w:szCs w:val="24"/>
        </w:rPr>
        <w:t xml:space="preserve"> га</w:t>
      </w:r>
      <w:r w:rsidRPr="00DD2010">
        <w:rPr>
          <w:sz w:val="24"/>
          <w:szCs w:val="24"/>
        </w:rPr>
        <w:t xml:space="preserve">, в том числе: </w:t>
      </w:r>
    </w:p>
    <w:bookmarkEnd w:id="798"/>
    <w:p w:rsidR="00694B59" w:rsidRPr="00DD2010" w:rsidRDefault="00694B59" w:rsidP="00EB1C2B">
      <w:pPr>
        <w:pStyle w:val="14"/>
        <w:numPr>
          <w:ilvl w:val="0"/>
          <w:numId w:val="33"/>
        </w:numPr>
        <w:tabs>
          <w:tab w:val="left" w:pos="851"/>
        </w:tabs>
        <w:spacing w:line="276" w:lineRule="auto"/>
        <w:ind w:left="0" w:right="0" w:firstLine="567"/>
        <w:rPr>
          <w:sz w:val="24"/>
          <w:szCs w:val="24"/>
        </w:rPr>
      </w:pPr>
      <w:r w:rsidRPr="00DD2010">
        <w:rPr>
          <w:sz w:val="24"/>
          <w:szCs w:val="24"/>
        </w:rPr>
        <w:lastRenderedPageBreak/>
        <w:t xml:space="preserve">село </w:t>
      </w:r>
      <w:r w:rsidR="004A4398" w:rsidRPr="00DD2010">
        <w:rPr>
          <w:sz w:val="24"/>
          <w:szCs w:val="24"/>
        </w:rPr>
        <w:t>Нижний Карачан</w:t>
      </w:r>
      <w:r w:rsidRPr="00DD2010">
        <w:rPr>
          <w:sz w:val="24"/>
          <w:szCs w:val="24"/>
        </w:rPr>
        <w:t xml:space="preserve"> — </w:t>
      </w:r>
      <w:r w:rsidR="004A4398" w:rsidRPr="00DD2010">
        <w:rPr>
          <w:sz w:val="24"/>
          <w:szCs w:val="24"/>
        </w:rPr>
        <w:t>2031,02</w:t>
      </w:r>
      <w:r w:rsidRPr="00DD2010">
        <w:rPr>
          <w:sz w:val="24"/>
          <w:szCs w:val="24"/>
        </w:rPr>
        <w:t xml:space="preserve"> га;</w:t>
      </w:r>
    </w:p>
    <w:p w:rsidR="0038332A" w:rsidRPr="00DD2010" w:rsidRDefault="00694B59" w:rsidP="00EB1C2B">
      <w:pPr>
        <w:pStyle w:val="14"/>
        <w:numPr>
          <w:ilvl w:val="0"/>
          <w:numId w:val="33"/>
        </w:numPr>
        <w:tabs>
          <w:tab w:val="left" w:pos="851"/>
        </w:tabs>
        <w:spacing w:after="240" w:line="276" w:lineRule="auto"/>
        <w:ind w:left="0" w:right="0" w:firstLine="567"/>
        <w:rPr>
          <w:sz w:val="24"/>
          <w:szCs w:val="24"/>
        </w:rPr>
      </w:pPr>
      <w:r w:rsidRPr="00DD2010">
        <w:rPr>
          <w:sz w:val="24"/>
          <w:szCs w:val="24"/>
        </w:rPr>
        <w:t>п</w:t>
      </w:r>
      <w:r w:rsidR="004A4398" w:rsidRPr="00DD2010">
        <w:rPr>
          <w:sz w:val="24"/>
          <w:szCs w:val="24"/>
        </w:rPr>
        <w:t>осёлок Маяк</w:t>
      </w:r>
      <w:r w:rsidRPr="00DD2010">
        <w:rPr>
          <w:sz w:val="24"/>
          <w:szCs w:val="24"/>
        </w:rPr>
        <w:t xml:space="preserve"> — </w:t>
      </w:r>
      <w:r w:rsidR="004A4398" w:rsidRPr="00DD2010">
        <w:rPr>
          <w:sz w:val="24"/>
          <w:szCs w:val="24"/>
        </w:rPr>
        <w:t>6,38</w:t>
      </w:r>
      <w:r w:rsidRPr="00DD2010">
        <w:rPr>
          <w:sz w:val="24"/>
          <w:szCs w:val="24"/>
        </w:rPr>
        <w:t xml:space="preserve"> га.</w:t>
      </w:r>
    </w:p>
    <w:p w:rsidR="00FC0F59" w:rsidRPr="00DD2010" w:rsidRDefault="00FC0F59" w:rsidP="00171791">
      <w:pPr>
        <w:autoSpaceDE w:val="0"/>
        <w:autoSpaceDN w:val="0"/>
        <w:adjustRightInd w:val="0"/>
        <w:spacing w:after="0" w:line="276" w:lineRule="auto"/>
        <w:jc w:val="center"/>
        <w:rPr>
          <w:rFonts w:eastAsia="Calibri" w:cs="Times New Roman"/>
          <w:b/>
          <w:bCs/>
          <w:iCs/>
          <w:szCs w:val="24"/>
        </w:rPr>
      </w:pPr>
      <w:r w:rsidRPr="00DD2010">
        <w:rPr>
          <w:rFonts w:eastAsia="Calibri" w:cs="Times New Roman"/>
          <w:b/>
          <w:bCs/>
          <w:iCs/>
          <w:szCs w:val="24"/>
        </w:rPr>
        <w:t xml:space="preserve">Предложения по оптимизации административно-территориального устройства </w:t>
      </w:r>
      <w:r w:rsidR="00EE5C42" w:rsidRPr="00DD2010">
        <w:rPr>
          <w:rFonts w:eastAsia="Calibri" w:cs="Times New Roman"/>
          <w:b/>
          <w:bCs/>
          <w:iCs/>
          <w:szCs w:val="24"/>
        </w:rPr>
        <w:t>Нижнекарачанского</w:t>
      </w:r>
      <w:r w:rsidRPr="00DD2010">
        <w:rPr>
          <w:rFonts w:eastAsia="Calibri" w:cs="Times New Roman"/>
          <w:b/>
          <w:bCs/>
          <w:iCs/>
          <w:szCs w:val="24"/>
        </w:rPr>
        <w:t xml:space="preserve"> сельского поселения и переводу земельных участков из одной категории в другую:</w:t>
      </w:r>
    </w:p>
    <w:p w:rsidR="007E4F00" w:rsidRPr="00DD2010" w:rsidRDefault="007E4F00" w:rsidP="00171791">
      <w:pPr>
        <w:spacing w:after="0" w:line="276" w:lineRule="auto"/>
        <w:ind w:firstLine="567"/>
        <w:rPr>
          <w:rFonts w:cs="Times New Roman"/>
          <w:b/>
        </w:rPr>
      </w:pPr>
      <w:r w:rsidRPr="00DD2010">
        <w:rPr>
          <w:rFonts w:cs="Times New Roman"/>
          <w:b/>
        </w:rPr>
        <w:t>1.</w:t>
      </w:r>
      <w:r w:rsidRPr="00DD2010">
        <w:rPr>
          <w:rFonts w:cs="Times New Roman"/>
          <w:b/>
        </w:rPr>
        <w:tab/>
        <w:t xml:space="preserve">Предложения по оптимизации административно-территориального устройства </w:t>
      </w:r>
      <w:r w:rsidR="00EE5C42" w:rsidRPr="00DD2010">
        <w:rPr>
          <w:rFonts w:cs="Times New Roman"/>
          <w:b/>
        </w:rPr>
        <w:t>Нижнекарачанского</w:t>
      </w:r>
      <w:r w:rsidRPr="00DD2010">
        <w:rPr>
          <w:rFonts w:cs="Times New Roman"/>
          <w:b/>
        </w:rPr>
        <w:t xml:space="preserve"> сельского поселения</w:t>
      </w:r>
      <w:r w:rsidR="004423A3" w:rsidRPr="00DD2010">
        <w:rPr>
          <w:rFonts w:cs="Times New Roman"/>
          <w:b/>
        </w:rPr>
        <w:t>:</w:t>
      </w:r>
    </w:p>
    <w:p w:rsidR="007E4F00" w:rsidRPr="00DD2010" w:rsidRDefault="007E4F00" w:rsidP="00171791">
      <w:pPr>
        <w:spacing w:after="0" w:line="276" w:lineRule="auto"/>
        <w:ind w:firstLine="567"/>
        <w:rPr>
          <w:rFonts w:cs="Times New Roman"/>
        </w:rPr>
      </w:pPr>
      <w:r w:rsidRPr="00DD2010">
        <w:rPr>
          <w:rFonts w:cs="Times New Roman"/>
        </w:rPr>
        <w:t>1.</w:t>
      </w:r>
      <w:r w:rsidR="000C3DEA" w:rsidRPr="00DD2010">
        <w:rPr>
          <w:rFonts w:cs="Times New Roman"/>
        </w:rPr>
        <w:t>1</w:t>
      </w:r>
      <w:r w:rsidRPr="00DD2010">
        <w:rPr>
          <w:rFonts w:cs="Times New Roman"/>
        </w:rPr>
        <w:t xml:space="preserve">. Проведение необходимых мероприятий по уточнению площадей земель различных категорий на территории </w:t>
      </w:r>
      <w:r w:rsidR="00EE5C42" w:rsidRPr="00DD2010">
        <w:rPr>
          <w:rFonts w:cs="Times New Roman"/>
        </w:rPr>
        <w:t>Нижнекарачанского</w:t>
      </w:r>
      <w:r w:rsidRPr="00DD2010">
        <w:rPr>
          <w:rFonts w:cs="Times New Roman"/>
        </w:rPr>
        <w:t xml:space="preserve"> сельского поселения и внесении соответствующих изменения в учётную документацию.</w:t>
      </w:r>
    </w:p>
    <w:p w:rsidR="00BF0745" w:rsidRPr="00DD2010" w:rsidRDefault="00062C33" w:rsidP="00171791">
      <w:pPr>
        <w:spacing w:after="0" w:line="276" w:lineRule="auto"/>
        <w:rPr>
          <w:rFonts w:cs="Times New Roman"/>
        </w:rPr>
      </w:pPr>
      <w:r w:rsidRPr="00DD2010">
        <w:rPr>
          <w:rFonts w:cs="Times New Roman"/>
        </w:rPr>
        <w:br w:type="page"/>
      </w:r>
    </w:p>
    <w:p w:rsidR="00FC0F59" w:rsidRPr="00DD2010" w:rsidRDefault="00DD0593" w:rsidP="00694B59">
      <w:pPr>
        <w:pStyle w:val="1"/>
        <w:spacing w:after="240" w:line="276" w:lineRule="auto"/>
        <w:jc w:val="center"/>
        <w:rPr>
          <w:rFonts w:ascii="Times New Roman" w:eastAsia="Calibri" w:hAnsi="Times New Roman" w:cs="Times New Roman"/>
          <w:b/>
          <w:color w:val="auto"/>
          <w:sz w:val="24"/>
          <w:szCs w:val="24"/>
        </w:rPr>
      </w:pPr>
      <w:bookmarkStart w:id="799" w:name="_Toc183689268"/>
      <w:r w:rsidRPr="00DD2010">
        <w:rPr>
          <w:rFonts w:ascii="Times New Roman" w:eastAsia="Calibri" w:hAnsi="Times New Roman" w:cs="Times New Roman"/>
          <w:b/>
          <w:color w:val="auto"/>
          <w:sz w:val="24"/>
          <w:szCs w:val="24"/>
        </w:rPr>
        <w:lastRenderedPageBreak/>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799"/>
    </w:p>
    <w:p w:rsidR="004E75AB" w:rsidRPr="00DD2010" w:rsidRDefault="004E75AB" w:rsidP="00171791">
      <w:pPr>
        <w:spacing w:after="0" w:line="276" w:lineRule="auto"/>
        <w:ind w:firstLine="708"/>
        <w:rPr>
          <w:rFonts w:cs="Times New Roman"/>
          <w:kern w:val="2"/>
          <w:szCs w:val="24"/>
          <w:shd w:val="clear" w:color="auto" w:fill="FFFFFF"/>
        </w:rPr>
      </w:pPr>
      <w:r w:rsidRPr="00DD2010">
        <w:rPr>
          <w:rFonts w:cs="Times New Roman"/>
          <w:kern w:val="2"/>
          <w:szCs w:val="24"/>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сельского поселения отсутствуют.</w:t>
      </w:r>
      <w:r w:rsidRPr="00DD2010">
        <w:rPr>
          <w:rFonts w:cs="Times New Roman"/>
          <w:kern w:val="2"/>
          <w:szCs w:val="24"/>
          <w:shd w:val="clear" w:color="auto" w:fill="FFFFFF"/>
        </w:rPr>
        <w:br w:type="page"/>
      </w:r>
    </w:p>
    <w:p w:rsidR="004E75AB" w:rsidRPr="00DD2010" w:rsidRDefault="004E75AB" w:rsidP="00171791">
      <w:pPr>
        <w:pStyle w:val="1"/>
        <w:spacing w:line="276" w:lineRule="auto"/>
        <w:jc w:val="center"/>
        <w:rPr>
          <w:rFonts w:ascii="Times New Roman" w:hAnsi="Times New Roman" w:cs="Times New Roman"/>
          <w:b/>
          <w:color w:val="auto"/>
          <w:sz w:val="24"/>
          <w:szCs w:val="24"/>
        </w:rPr>
      </w:pPr>
      <w:bookmarkStart w:id="800" w:name="_Toc183689269"/>
      <w:r w:rsidRPr="00DD2010">
        <w:rPr>
          <w:rFonts w:ascii="Times New Roman" w:hAnsi="Times New Roman" w:cs="Times New Roman"/>
          <w:b/>
          <w:color w:val="auto"/>
          <w:kern w:val="2"/>
          <w:sz w:val="24"/>
          <w:szCs w:val="24"/>
          <w:shd w:val="clear" w:color="auto" w:fill="FFFFFF"/>
        </w:rPr>
        <w:lastRenderedPageBreak/>
        <w:t xml:space="preserve">10. </w:t>
      </w:r>
      <w:bookmarkStart w:id="801" w:name="_Toc32498696"/>
      <w:bookmarkStart w:id="802" w:name="_Toc59800216"/>
      <w:r w:rsidRPr="00DD2010">
        <w:rPr>
          <w:rFonts w:ascii="Times New Roman" w:hAnsi="Times New Roman" w:cs="Times New Roman"/>
          <w:b/>
          <w:color w:val="auto"/>
          <w:sz w:val="24"/>
          <w:szCs w:val="24"/>
        </w:rPr>
        <w:t>ТЕХНИКО-ЭКОНОМИЧЕСКИЕ ПОКАЗАТЕЛИ</w:t>
      </w:r>
      <w:bookmarkEnd w:id="800"/>
      <w:bookmarkEnd w:id="801"/>
      <w:bookmarkEnd w:id="802"/>
    </w:p>
    <w:p w:rsidR="004E75AB" w:rsidRPr="00DD2010" w:rsidRDefault="004E75AB" w:rsidP="00171791">
      <w:pPr>
        <w:pStyle w:val="ab"/>
        <w:spacing w:line="276" w:lineRule="auto"/>
        <w:ind w:left="0" w:firstLine="567"/>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13"/>
        <w:gridCol w:w="2795"/>
        <w:gridCol w:w="1790"/>
        <w:gridCol w:w="1660"/>
        <w:gridCol w:w="1264"/>
        <w:gridCol w:w="1274"/>
      </w:tblGrid>
      <w:tr w:rsidR="00811EA0" w:rsidRPr="00DD2010" w:rsidTr="0093599C">
        <w:trPr>
          <w:trHeight w:val="20"/>
          <w:tblCellSpacing w:w="0" w:type="dxa"/>
        </w:trPr>
        <w:tc>
          <w:tcPr>
            <w:tcW w:w="713" w:type="dxa"/>
            <w:shd w:val="clear" w:color="auto" w:fill="BFBFBF"/>
            <w:hideMark/>
          </w:tcPr>
          <w:p w:rsidR="004E75AB" w:rsidRPr="00DD2010" w:rsidRDefault="004E75AB" w:rsidP="00171791">
            <w:pPr>
              <w:spacing w:after="0" w:line="276" w:lineRule="auto"/>
              <w:jc w:val="center"/>
              <w:rPr>
                <w:rFonts w:cs="Times New Roman"/>
              </w:rPr>
            </w:pPr>
            <w:r w:rsidRPr="00DD2010">
              <w:rPr>
                <w:rFonts w:cs="Times New Roman"/>
              </w:rPr>
              <w:t>№</w:t>
            </w:r>
            <w:r w:rsidRPr="00DD2010">
              <w:rPr>
                <w:rFonts w:cs="Times New Roman"/>
                <w:b/>
                <w:bCs/>
              </w:rPr>
              <w:t>п/п</w:t>
            </w:r>
          </w:p>
        </w:tc>
        <w:tc>
          <w:tcPr>
            <w:tcW w:w="2795" w:type="dxa"/>
            <w:shd w:val="clear" w:color="auto" w:fill="BFBFBF"/>
            <w:hideMark/>
          </w:tcPr>
          <w:p w:rsidR="004E75AB" w:rsidRPr="00DD2010" w:rsidRDefault="004E75AB" w:rsidP="00171791">
            <w:pPr>
              <w:spacing w:after="0" w:line="276" w:lineRule="auto"/>
              <w:jc w:val="center"/>
              <w:rPr>
                <w:rFonts w:cs="Times New Roman"/>
              </w:rPr>
            </w:pPr>
            <w:r w:rsidRPr="00DD2010">
              <w:rPr>
                <w:rFonts w:cs="Times New Roman"/>
                <w:b/>
                <w:bCs/>
              </w:rPr>
              <w:t>Наименование</w:t>
            </w:r>
          </w:p>
        </w:tc>
        <w:tc>
          <w:tcPr>
            <w:tcW w:w="0" w:type="auto"/>
            <w:shd w:val="clear" w:color="auto" w:fill="BFBFBF"/>
            <w:hideMark/>
          </w:tcPr>
          <w:p w:rsidR="004E75AB" w:rsidRPr="00DD2010" w:rsidRDefault="004E75AB" w:rsidP="00171791">
            <w:pPr>
              <w:spacing w:after="0" w:line="276" w:lineRule="auto"/>
              <w:jc w:val="center"/>
              <w:rPr>
                <w:rFonts w:cs="Times New Roman"/>
              </w:rPr>
            </w:pPr>
            <w:r w:rsidRPr="00DD2010">
              <w:rPr>
                <w:rFonts w:cs="Times New Roman"/>
                <w:b/>
                <w:bCs/>
              </w:rPr>
              <w:t>Единица измерения</w:t>
            </w:r>
          </w:p>
        </w:tc>
        <w:tc>
          <w:tcPr>
            <w:tcW w:w="0" w:type="auto"/>
            <w:shd w:val="clear" w:color="auto" w:fill="BFBFBF"/>
            <w:hideMark/>
          </w:tcPr>
          <w:p w:rsidR="004E75AB" w:rsidRPr="00DD2010" w:rsidRDefault="004E75AB" w:rsidP="00171791">
            <w:pPr>
              <w:spacing w:after="0" w:line="276" w:lineRule="auto"/>
              <w:jc w:val="center"/>
              <w:rPr>
                <w:rFonts w:cs="Times New Roman"/>
                <w:b/>
                <w:bCs/>
              </w:rPr>
            </w:pPr>
            <w:r w:rsidRPr="00DD2010">
              <w:rPr>
                <w:rFonts w:cs="Times New Roman"/>
                <w:b/>
                <w:bCs/>
              </w:rPr>
              <w:t>Современное состояние</w:t>
            </w:r>
          </w:p>
          <w:p w:rsidR="004E75AB" w:rsidRPr="00DD2010" w:rsidRDefault="004E75AB" w:rsidP="00171791">
            <w:pPr>
              <w:spacing w:after="0" w:line="276" w:lineRule="auto"/>
              <w:jc w:val="center"/>
              <w:rPr>
                <w:rFonts w:cs="Times New Roman"/>
              </w:rPr>
            </w:pPr>
            <w:r w:rsidRPr="00DD2010">
              <w:rPr>
                <w:rFonts w:cs="Times New Roman"/>
                <w:b/>
                <w:bCs/>
              </w:rPr>
              <w:t>(202</w:t>
            </w:r>
            <w:r w:rsidR="00405B3E" w:rsidRPr="00DD2010">
              <w:rPr>
                <w:rFonts w:cs="Times New Roman"/>
                <w:b/>
                <w:bCs/>
              </w:rPr>
              <w:t>4</w:t>
            </w:r>
            <w:r w:rsidRPr="00DD2010">
              <w:rPr>
                <w:rFonts w:cs="Times New Roman"/>
                <w:b/>
                <w:bCs/>
              </w:rPr>
              <w:t xml:space="preserve"> г.)</w:t>
            </w:r>
          </w:p>
        </w:tc>
        <w:tc>
          <w:tcPr>
            <w:tcW w:w="0" w:type="auto"/>
            <w:shd w:val="clear" w:color="auto" w:fill="BFBFBF"/>
            <w:hideMark/>
          </w:tcPr>
          <w:p w:rsidR="004E75AB" w:rsidRPr="00DD2010" w:rsidRDefault="004E75AB" w:rsidP="00171791">
            <w:pPr>
              <w:spacing w:after="0" w:line="276" w:lineRule="auto"/>
              <w:jc w:val="center"/>
              <w:rPr>
                <w:rFonts w:cs="Times New Roman"/>
              </w:rPr>
            </w:pPr>
            <w:r w:rsidRPr="00DD2010">
              <w:rPr>
                <w:rFonts w:cs="Times New Roman"/>
                <w:b/>
                <w:bCs/>
                <w:lang w:val="en-US"/>
              </w:rPr>
              <w:t>I</w:t>
            </w:r>
            <w:r w:rsidRPr="00DD2010">
              <w:rPr>
                <w:rFonts w:cs="Times New Roman"/>
                <w:b/>
                <w:bCs/>
              </w:rPr>
              <w:t xml:space="preserve"> очередь проекта (203</w:t>
            </w:r>
            <w:r w:rsidR="00405B3E" w:rsidRPr="00DD2010">
              <w:rPr>
                <w:rFonts w:cs="Times New Roman"/>
                <w:b/>
                <w:bCs/>
              </w:rPr>
              <w:t>4</w:t>
            </w:r>
            <w:r w:rsidRPr="00DD2010">
              <w:rPr>
                <w:rFonts w:cs="Times New Roman"/>
                <w:b/>
                <w:bCs/>
              </w:rPr>
              <w:t xml:space="preserve"> г.)</w:t>
            </w:r>
          </w:p>
        </w:tc>
        <w:tc>
          <w:tcPr>
            <w:tcW w:w="0" w:type="auto"/>
            <w:shd w:val="clear" w:color="auto" w:fill="BFBFBF"/>
            <w:vAlign w:val="center"/>
            <w:hideMark/>
          </w:tcPr>
          <w:p w:rsidR="004E75AB" w:rsidRPr="00DD2010" w:rsidRDefault="004E75AB" w:rsidP="00171791">
            <w:pPr>
              <w:spacing w:after="0" w:line="276" w:lineRule="auto"/>
              <w:jc w:val="center"/>
              <w:rPr>
                <w:rFonts w:cs="Times New Roman"/>
              </w:rPr>
            </w:pPr>
            <w:r w:rsidRPr="00DD2010">
              <w:rPr>
                <w:rFonts w:cs="Times New Roman"/>
                <w:b/>
                <w:bCs/>
                <w:lang w:val="en-US"/>
              </w:rPr>
              <w:t>II</w:t>
            </w:r>
            <w:r w:rsidRPr="00DD2010">
              <w:rPr>
                <w:rFonts w:cs="Times New Roman"/>
                <w:b/>
                <w:bCs/>
              </w:rPr>
              <w:t xml:space="preserve"> очередь проекта (204</w:t>
            </w:r>
            <w:r w:rsidR="00405B3E" w:rsidRPr="00DD2010">
              <w:rPr>
                <w:rFonts w:cs="Times New Roman"/>
                <w:b/>
                <w:bCs/>
              </w:rPr>
              <w:t>4</w:t>
            </w:r>
            <w:r w:rsidRPr="00DD2010">
              <w:rPr>
                <w:rFonts w:cs="Times New Roman"/>
                <w:b/>
                <w:bCs/>
              </w:rPr>
              <w:t xml:space="preserve"> г.)</w:t>
            </w:r>
          </w:p>
        </w:tc>
      </w:tr>
      <w:tr w:rsidR="00811EA0" w:rsidRPr="00DD2010" w:rsidTr="0093599C">
        <w:trPr>
          <w:trHeight w:val="20"/>
          <w:tblCellSpacing w:w="0" w:type="dxa"/>
        </w:trPr>
        <w:tc>
          <w:tcPr>
            <w:tcW w:w="713" w:type="dxa"/>
            <w:shd w:val="clear" w:color="auto" w:fill="BFBFBF"/>
          </w:tcPr>
          <w:p w:rsidR="004A13D0" w:rsidRPr="00DD2010" w:rsidRDefault="004A13D0" w:rsidP="00171791">
            <w:pPr>
              <w:spacing w:after="0" w:line="276" w:lineRule="auto"/>
              <w:jc w:val="center"/>
              <w:rPr>
                <w:rFonts w:cs="Times New Roman"/>
                <w:b/>
              </w:rPr>
            </w:pPr>
            <w:r w:rsidRPr="00DD2010">
              <w:rPr>
                <w:rFonts w:cs="Times New Roman"/>
                <w:b/>
              </w:rPr>
              <w:t>1</w:t>
            </w:r>
          </w:p>
        </w:tc>
        <w:tc>
          <w:tcPr>
            <w:tcW w:w="2795" w:type="dxa"/>
            <w:shd w:val="clear" w:color="auto" w:fill="BFBFBF"/>
          </w:tcPr>
          <w:p w:rsidR="004A13D0" w:rsidRPr="00DD2010" w:rsidRDefault="004A13D0" w:rsidP="00171791">
            <w:pPr>
              <w:spacing w:after="0" w:line="276" w:lineRule="auto"/>
              <w:jc w:val="center"/>
              <w:rPr>
                <w:rFonts w:cs="Times New Roman"/>
                <w:b/>
                <w:bCs/>
              </w:rPr>
            </w:pPr>
            <w:r w:rsidRPr="00DD2010">
              <w:rPr>
                <w:rFonts w:cs="Times New Roman"/>
                <w:b/>
                <w:bCs/>
              </w:rPr>
              <w:t>2</w:t>
            </w:r>
          </w:p>
        </w:tc>
        <w:tc>
          <w:tcPr>
            <w:tcW w:w="0" w:type="auto"/>
            <w:shd w:val="clear" w:color="auto" w:fill="BFBFBF"/>
          </w:tcPr>
          <w:p w:rsidR="004A13D0" w:rsidRPr="00DD2010" w:rsidRDefault="004A13D0" w:rsidP="00171791">
            <w:pPr>
              <w:spacing w:after="0" w:line="276" w:lineRule="auto"/>
              <w:jc w:val="center"/>
              <w:rPr>
                <w:rFonts w:cs="Times New Roman"/>
                <w:b/>
                <w:bCs/>
              </w:rPr>
            </w:pPr>
            <w:r w:rsidRPr="00DD2010">
              <w:rPr>
                <w:rFonts w:cs="Times New Roman"/>
                <w:b/>
                <w:bCs/>
              </w:rPr>
              <w:t>3</w:t>
            </w:r>
          </w:p>
        </w:tc>
        <w:tc>
          <w:tcPr>
            <w:tcW w:w="0" w:type="auto"/>
            <w:shd w:val="clear" w:color="auto" w:fill="BFBFBF"/>
          </w:tcPr>
          <w:p w:rsidR="004A13D0" w:rsidRPr="00DD2010" w:rsidRDefault="004A13D0" w:rsidP="00171791">
            <w:pPr>
              <w:spacing w:after="0" w:line="276" w:lineRule="auto"/>
              <w:jc w:val="center"/>
              <w:rPr>
                <w:rFonts w:cs="Times New Roman"/>
                <w:b/>
                <w:bCs/>
              </w:rPr>
            </w:pPr>
            <w:r w:rsidRPr="00DD2010">
              <w:rPr>
                <w:rFonts w:cs="Times New Roman"/>
                <w:b/>
                <w:bCs/>
              </w:rPr>
              <w:t>4</w:t>
            </w:r>
          </w:p>
        </w:tc>
        <w:tc>
          <w:tcPr>
            <w:tcW w:w="0" w:type="auto"/>
            <w:shd w:val="clear" w:color="auto" w:fill="BFBFBF"/>
          </w:tcPr>
          <w:p w:rsidR="004A13D0" w:rsidRPr="00DD2010" w:rsidRDefault="004A13D0" w:rsidP="00171791">
            <w:pPr>
              <w:spacing w:after="0" w:line="276" w:lineRule="auto"/>
              <w:jc w:val="center"/>
              <w:rPr>
                <w:rFonts w:cs="Times New Roman"/>
                <w:b/>
                <w:bCs/>
              </w:rPr>
            </w:pPr>
            <w:r w:rsidRPr="00DD2010">
              <w:rPr>
                <w:rFonts w:cs="Times New Roman"/>
                <w:b/>
                <w:bCs/>
              </w:rPr>
              <w:t>5</w:t>
            </w:r>
          </w:p>
        </w:tc>
        <w:tc>
          <w:tcPr>
            <w:tcW w:w="0" w:type="auto"/>
            <w:shd w:val="clear" w:color="auto" w:fill="BFBFBF"/>
            <w:vAlign w:val="center"/>
          </w:tcPr>
          <w:p w:rsidR="004A13D0" w:rsidRPr="00DD2010" w:rsidRDefault="004A13D0" w:rsidP="00171791">
            <w:pPr>
              <w:spacing w:after="0" w:line="276" w:lineRule="auto"/>
              <w:jc w:val="center"/>
              <w:rPr>
                <w:rFonts w:cs="Times New Roman"/>
                <w:b/>
                <w:bCs/>
              </w:rPr>
            </w:pPr>
            <w:r w:rsidRPr="00DD2010">
              <w:rPr>
                <w:rFonts w:cs="Times New Roman"/>
                <w:b/>
                <w:bCs/>
              </w:rPr>
              <w:t>6</w:t>
            </w:r>
          </w:p>
        </w:tc>
      </w:tr>
      <w:tr w:rsidR="0060361A" w:rsidRPr="00DD2010" w:rsidTr="0093599C">
        <w:trPr>
          <w:trHeight w:val="20"/>
          <w:tblCellSpacing w:w="0" w:type="dxa"/>
        </w:trPr>
        <w:tc>
          <w:tcPr>
            <w:tcW w:w="713" w:type="dxa"/>
            <w:shd w:val="clear" w:color="auto" w:fill="D9D9D9" w:themeFill="background1" w:themeFillShade="D9"/>
            <w:hideMark/>
          </w:tcPr>
          <w:p w:rsidR="0060361A" w:rsidRPr="00DD2010" w:rsidRDefault="0060361A" w:rsidP="00171791">
            <w:pPr>
              <w:spacing w:after="0" w:line="276" w:lineRule="auto"/>
              <w:jc w:val="center"/>
              <w:rPr>
                <w:rFonts w:cs="Times New Roman"/>
                <w:b/>
              </w:rPr>
            </w:pPr>
            <w:r w:rsidRPr="00DD2010">
              <w:rPr>
                <w:rFonts w:cs="Times New Roman"/>
                <w:b/>
              </w:rPr>
              <w:t>1</w:t>
            </w:r>
          </w:p>
        </w:tc>
        <w:tc>
          <w:tcPr>
            <w:tcW w:w="2795" w:type="dxa"/>
            <w:shd w:val="clear" w:color="auto" w:fill="D9D9D9" w:themeFill="background1" w:themeFillShade="D9"/>
            <w:hideMark/>
          </w:tcPr>
          <w:p w:rsidR="0060361A" w:rsidRPr="00DD2010" w:rsidRDefault="0060361A" w:rsidP="00171791">
            <w:pPr>
              <w:spacing w:after="0" w:line="276" w:lineRule="auto"/>
              <w:rPr>
                <w:rFonts w:cs="Times New Roman"/>
              </w:rPr>
            </w:pPr>
            <w:r w:rsidRPr="00DD2010">
              <w:rPr>
                <w:rFonts w:cs="Times New Roman"/>
              </w:rPr>
              <w:t>Территория поселения</w:t>
            </w:r>
          </w:p>
        </w:tc>
        <w:tc>
          <w:tcPr>
            <w:tcW w:w="0" w:type="auto"/>
            <w:shd w:val="clear" w:color="auto" w:fill="D9D9D9" w:themeFill="background1" w:themeFillShade="D9"/>
            <w:vAlign w:val="center"/>
            <w:hideMark/>
          </w:tcPr>
          <w:p w:rsidR="0060361A" w:rsidRPr="00DD2010" w:rsidRDefault="0060361A" w:rsidP="00171791">
            <w:pPr>
              <w:spacing w:after="0" w:line="276" w:lineRule="auto"/>
              <w:jc w:val="center"/>
              <w:rPr>
                <w:rFonts w:cs="Times New Roman"/>
              </w:rPr>
            </w:pPr>
            <w:r w:rsidRPr="00DD2010">
              <w:rPr>
                <w:rFonts w:cs="Times New Roman"/>
              </w:rPr>
              <w:t>га</w:t>
            </w:r>
          </w:p>
        </w:tc>
        <w:tc>
          <w:tcPr>
            <w:tcW w:w="0" w:type="auto"/>
            <w:shd w:val="clear" w:color="auto" w:fill="D9D9D9" w:themeFill="background1" w:themeFillShade="D9"/>
          </w:tcPr>
          <w:p w:rsidR="0060361A" w:rsidRPr="00DD2010" w:rsidRDefault="00172914" w:rsidP="00171791">
            <w:pPr>
              <w:pStyle w:val="a8"/>
              <w:spacing w:line="276" w:lineRule="auto"/>
              <w:jc w:val="center"/>
              <w:rPr>
                <w:szCs w:val="22"/>
              </w:rPr>
            </w:pPr>
            <w:r w:rsidRPr="00DD2010">
              <w:t>16941,88</w:t>
            </w:r>
          </w:p>
        </w:tc>
        <w:tc>
          <w:tcPr>
            <w:tcW w:w="0" w:type="auto"/>
            <w:shd w:val="clear" w:color="auto" w:fill="D9D9D9" w:themeFill="background1" w:themeFillShade="D9"/>
          </w:tcPr>
          <w:p w:rsidR="0060361A" w:rsidRPr="00DD2010" w:rsidRDefault="00172914" w:rsidP="00171791">
            <w:pPr>
              <w:pStyle w:val="a8"/>
              <w:spacing w:line="276" w:lineRule="auto"/>
              <w:jc w:val="center"/>
              <w:rPr>
                <w:szCs w:val="22"/>
              </w:rPr>
            </w:pPr>
            <w:r w:rsidRPr="00DD2010">
              <w:t>16941,88</w:t>
            </w:r>
          </w:p>
        </w:tc>
        <w:tc>
          <w:tcPr>
            <w:tcW w:w="0" w:type="auto"/>
            <w:shd w:val="clear" w:color="auto" w:fill="D9D9D9" w:themeFill="background1" w:themeFillShade="D9"/>
          </w:tcPr>
          <w:p w:rsidR="0060361A" w:rsidRPr="00DD2010" w:rsidRDefault="00172914" w:rsidP="00171791">
            <w:pPr>
              <w:pStyle w:val="a8"/>
              <w:spacing w:line="276" w:lineRule="auto"/>
              <w:jc w:val="center"/>
              <w:rPr>
                <w:szCs w:val="22"/>
              </w:rPr>
            </w:pPr>
            <w:r w:rsidRPr="00DD2010">
              <w:t>16941,88</w:t>
            </w:r>
          </w:p>
        </w:tc>
      </w:tr>
      <w:tr w:rsidR="0060361A" w:rsidRPr="00DD2010" w:rsidTr="0093599C">
        <w:trPr>
          <w:trHeight w:val="20"/>
          <w:tblCellSpacing w:w="0" w:type="dxa"/>
        </w:trPr>
        <w:tc>
          <w:tcPr>
            <w:tcW w:w="713" w:type="dxa"/>
            <w:shd w:val="clear" w:color="auto" w:fill="auto"/>
            <w:hideMark/>
          </w:tcPr>
          <w:p w:rsidR="0060361A" w:rsidRPr="00DD2010" w:rsidRDefault="0060361A" w:rsidP="00171791">
            <w:pPr>
              <w:spacing w:after="0" w:line="276" w:lineRule="auto"/>
              <w:jc w:val="center"/>
              <w:rPr>
                <w:rFonts w:cs="Times New Roman"/>
              </w:rPr>
            </w:pPr>
            <w:r w:rsidRPr="00DD2010">
              <w:rPr>
                <w:rFonts w:cs="Times New Roman"/>
              </w:rPr>
              <w:t>1.1</w:t>
            </w:r>
          </w:p>
        </w:tc>
        <w:tc>
          <w:tcPr>
            <w:tcW w:w="2795" w:type="dxa"/>
            <w:shd w:val="clear" w:color="auto" w:fill="auto"/>
            <w:hideMark/>
          </w:tcPr>
          <w:p w:rsidR="0060361A" w:rsidRPr="00DD2010" w:rsidRDefault="0060361A" w:rsidP="00171791">
            <w:pPr>
              <w:spacing w:after="0" w:line="276" w:lineRule="auto"/>
              <w:rPr>
                <w:rFonts w:cs="Times New Roman"/>
              </w:rPr>
            </w:pPr>
            <w:r w:rsidRPr="00DD2010">
              <w:rPr>
                <w:rFonts w:cs="Times New Roman"/>
              </w:rPr>
              <w:t>Земли населённых пунктов</w:t>
            </w:r>
          </w:p>
        </w:tc>
        <w:tc>
          <w:tcPr>
            <w:tcW w:w="0" w:type="auto"/>
            <w:shd w:val="clear" w:color="auto" w:fill="auto"/>
            <w:vAlign w:val="center"/>
            <w:hideMark/>
          </w:tcPr>
          <w:p w:rsidR="0060361A" w:rsidRPr="00DD2010" w:rsidRDefault="0060361A"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60361A" w:rsidRPr="00DD2010" w:rsidRDefault="0019449D" w:rsidP="00171791">
            <w:pPr>
              <w:spacing w:after="0" w:line="276" w:lineRule="auto"/>
              <w:jc w:val="center"/>
              <w:rPr>
                <w:rFonts w:cs="Times New Roman"/>
              </w:rPr>
            </w:pPr>
            <w:r w:rsidRPr="00DD2010">
              <w:rPr>
                <w:rFonts w:cs="Times New Roman"/>
              </w:rPr>
              <w:t>2037,4</w:t>
            </w:r>
          </w:p>
        </w:tc>
        <w:tc>
          <w:tcPr>
            <w:tcW w:w="0" w:type="auto"/>
            <w:shd w:val="clear" w:color="auto" w:fill="auto"/>
            <w:vAlign w:val="center"/>
          </w:tcPr>
          <w:p w:rsidR="0060361A" w:rsidRPr="00DD2010" w:rsidRDefault="0019449D" w:rsidP="00171791">
            <w:pPr>
              <w:spacing w:after="0" w:line="276" w:lineRule="auto"/>
              <w:jc w:val="center"/>
              <w:rPr>
                <w:rFonts w:cs="Times New Roman"/>
              </w:rPr>
            </w:pPr>
            <w:r w:rsidRPr="00DD2010">
              <w:rPr>
                <w:rFonts w:cs="Times New Roman"/>
              </w:rPr>
              <w:t>2037,4</w:t>
            </w:r>
          </w:p>
        </w:tc>
        <w:tc>
          <w:tcPr>
            <w:tcW w:w="0" w:type="auto"/>
            <w:shd w:val="clear" w:color="auto" w:fill="auto"/>
            <w:vAlign w:val="center"/>
          </w:tcPr>
          <w:p w:rsidR="0060361A" w:rsidRPr="00DD2010" w:rsidRDefault="0019449D" w:rsidP="00171791">
            <w:pPr>
              <w:spacing w:after="0" w:line="276" w:lineRule="auto"/>
              <w:jc w:val="center"/>
              <w:rPr>
                <w:rFonts w:cs="Times New Roman"/>
              </w:rPr>
            </w:pPr>
            <w:r w:rsidRPr="00DD2010">
              <w:rPr>
                <w:rFonts w:cs="Times New Roman"/>
              </w:rPr>
              <w:t>2037,4</w:t>
            </w:r>
          </w:p>
        </w:tc>
      </w:tr>
      <w:tr w:rsidR="0060361A" w:rsidRPr="00DD2010" w:rsidTr="0093599C">
        <w:trPr>
          <w:trHeight w:val="20"/>
          <w:tblCellSpacing w:w="0" w:type="dxa"/>
        </w:trPr>
        <w:tc>
          <w:tcPr>
            <w:tcW w:w="713" w:type="dxa"/>
            <w:shd w:val="clear" w:color="auto" w:fill="auto"/>
            <w:hideMark/>
          </w:tcPr>
          <w:p w:rsidR="0060361A" w:rsidRPr="00DD2010" w:rsidRDefault="0060361A" w:rsidP="00171791">
            <w:pPr>
              <w:spacing w:after="0" w:line="276" w:lineRule="auto"/>
              <w:jc w:val="center"/>
              <w:rPr>
                <w:rFonts w:cs="Times New Roman"/>
              </w:rPr>
            </w:pPr>
            <w:r w:rsidRPr="00DD2010">
              <w:rPr>
                <w:rFonts w:cs="Times New Roman"/>
              </w:rPr>
              <w:t>1.2</w:t>
            </w:r>
          </w:p>
        </w:tc>
        <w:tc>
          <w:tcPr>
            <w:tcW w:w="2795" w:type="dxa"/>
            <w:shd w:val="clear" w:color="auto" w:fill="auto"/>
            <w:hideMark/>
          </w:tcPr>
          <w:p w:rsidR="0060361A" w:rsidRPr="00DD2010" w:rsidRDefault="0060361A" w:rsidP="00171791">
            <w:pPr>
              <w:spacing w:after="0" w:line="276" w:lineRule="auto"/>
              <w:rPr>
                <w:rFonts w:cs="Times New Roman"/>
              </w:rPr>
            </w:pPr>
            <w:r w:rsidRPr="00DD2010">
              <w:rPr>
                <w:rFonts w:cs="Times New Roman"/>
              </w:rPr>
              <w:t>Земли сельскохозяйственного назначения</w:t>
            </w:r>
          </w:p>
        </w:tc>
        <w:tc>
          <w:tcPr>
            <w:tcW w:w="0" w:type="auto"/>
            <w:shd w:val="clear" w:color="auto" w:fill="auto"/>
            <w:vAlign w:val="center"/>
            <w:hideMark/>
          </w:tcPr>
          <w:p w:rsidR="0060361A" w:rsidRPr="00DD2010" w:rsidRDefault="0060361A"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60361A" w:rsidRPr="00DD2010" w:rsidRDefault="00476AF0" w:rsidP="00F759D2">
            <w:pPr>
              <w:spacing w:after="0" w:line="276" w:lineRule="auto"/>
              <w:jc w:val="center"/>
              <w:rPr>
                <w:rFonts w:cs="Times New Roman"/>
              </w:rPr>
            </w:pPr>
            <w:r w:rsidRPr="00DD2010">
              <w:rPr>
                <w:rFonts w:cs="Times New Roman"/>
              </w:rPr>
              <w:t>8560,</w:t>
            </w:r>
            <w:r w:rsidR="00F759D2" w:rsidRPr="00DD2010">
              <w:rPr>
                <w:rFonts w:cs="Times New Roman"/>
              </w:rPr>
              <w:t>92</w:t>
            </w:r>
          </w:p>
        </w:tc>
        <w:tc>
          <w:tcPr>
            <w:tcW w:w="0" w:type="auto"/>
            <w:shd w:val="clear" w:color="auto" w:fill="auto"/>
            <w:vAlign w:val="center"/>
          </w:tcPr>
          <w:p w:rsidR="0060361A" w:rsidRPr="00DD2010" w:rsidRDefault="00F759D2" w:rsidP="00171791">
            <w:pPr>
              <w:spacing w:after="0" w:line="276" w:lineRule="auto"/>
              <w:jc w:val="center"/>
              <w:rPr>
                <w:rFonts w:cs="Times New Roman"/>
              </w:rPr>
            </w:pPr>
            <w:r w:rsidRPr="00DD2010">
              <w:rPr>
                <w:rFonts w:cs="Times New Roman"/>
              </w:rPr>
              <w:t>8560,92</w:t>
            </w:r>
          </w:p>
        </w:tc>
        <w:tc>
          <w:tcPr>
            <w:tcW w:w="0" w:type="auto"/>
            <w:shd w:val="clear" w:color="auto" w:fill="auto"/>
            <w:vAlign w:val="center"/>
          </w:tcPr>
          <w:p w:rsidR="0060361A" w:rsidRPr="00DD2010" w:rsidRDefault="00F759D2" w:rsidP="00171791">
            <w:pPr>
              <w:spacing w:after="0" w:line="276" w:lineRule="auto"/>
              <w:jc w:val="center"/>
              <w:rPr>
                <w:rFonts w:cs="Times New Roman"/>
              </w:rPr>
            </w:pPr>
            <w:r w:rsidRPr="00DD2010">
              <w:rPr>
                <w:rFonts w:cs="Times New Roman"/>
              </w:rPr>
              <w:t>8560,92</w:t>
            </w:r>
          </w:p>
        </w:tc>
      </w:tr>
      <w:tr w:rsidR="0060361A" w:rsidRPr="00DD2010" w:rsidTr="0093599C">
        <w:trPr>
          <w:trHeight w:val="20"/>
          <w:tblCellSpacing w:w="0" w:type="dxa"/>
        </w:trPr>
        <w:tc>
          <w:tcPr>
            <w:tcW w:w="713" w:type="dxa"/>
            <w:shd w:val="clear" w:color="auto" w:fill="auto"/>
            <w:hideMark/>
          </w:tcPr>
          <w:p w:rsidR="0060361A" w:rsidRPr="00DD2010" w:rsidRDefault="0060361A" w:rsidP="00171791">
            <w:pPr>
              <w:spacing w:after="0" w:line="276" w:lineRule="auto"/>
              <w:jc w:val="center"/>
              <w:rPr>
                <w:rFonts w:cs="Times New Roman"/>
              </w:rPr>
            </w:pPr>
            <w:r w:rsidRPr="00DD2010">
              <w:rPr>
                <w:rFonts w:cs="Times New Roman"/>
              </w:rPr>
              <w:t>1.3</w:t>
            </w:r>
          </w:p>
        </w:tc>
        <w:tc>
          <w:tcPr>
            <w:tcW w:w="2795" w:type="dxa"/>
            <w:shd w:val="clear" w:color="auto" w:fill="auto"/>
            <w:hideMark/>
          </w:tcPr>
          <w:p w:rsidR="0060361A" w:rsidRPr="00DD2010" w:rsidRDefault="0060361A" w:rsidP="00171791">
            <w:pPr>
              <w:spacing w:after="0" w:line="276" w:lineRule="auto"/>
              <w:rPr>
                <w:rFonts w:cs="Times New Roman"/>
              </w:rPr>
            </w:pPr>
            <w:r w:rsidRPr="00DD2010">
              <w:rPr>
                <w:rFonts w:cs="Times New Roman"/>
              </w:rPr>
              <w:t xml:space="preserve">Земли промышленности, транспорта, связи, энергетики, обороны    </w:t>
            </w:r>
          </w:p>
        </w:tc>
        <w:tc>
          <w:tcPr>
            <w:tcW w:w="0" w:type="auto"/>
            <w:shd w:val="clear" w:color="auto" w:fill="auto"/>
            <w:vAlign w:val="center"/>
            <w:hideMark/>
          </w:tcPr>
          <w:p w:rsidR="0060361A" w:rsidRPr="00DD2010" w:rsidRDefault="0060361A"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30,0</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30,0</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30,0</w:t>
            </w:r>
          </w:p>
        </w:tc>
      </w:tr>
      <w:tr w:rsidR="0060361A" w:rsidRPr="00DD2010" w:rsidTr="0093599C">
        <w:trPr>
          <w:trHeight w:val="20"/>
          <w:tblCellSpacing w:w="0" w:type="dxa"/>
        </w:trPr>
        <w:tc>
          <w:tcPr>
            <w:tcW w:w="713" w:type="dxa"/>
            <w:shd w:val="clear" w:color="auto" w:fill="auto"/>
          </w:tcPr>
          <w:p w:rsidR="0060361A" w:rsidRPr="00DD2010" w:rsidRDefault="0060361A" w:rsidP="00171791">
            <w:pPr>
              <w:spacing w:after="0" w:line="276" w:lineRule="auto"/>
              <w:jc w:val="center"/>
              <w:rPr>
                <w:rFonts w:cs="Times New Roman"/>
              </w:rPr>
            </w:pPr>
            <w:r w:rsidRPr="00DD2010">
              <w:rPr>
                <w:rFonts w:cs="Times New Roman"/>
              </w:rPr>
              <w:t>1.4</w:t>
            </w:r>
          </w:p>
        </w:tc>
        <w:tc>
          <w:tcPr>
            <w:tcW w:w="2795" w:type="dxa"/>
            <w:shd w:val="clear" w:color="auto" w:fill="auto"/>
          </w:tcPr>
          <w:p w:rsidR="0060361A" w:rsidRPr="00DD2010" w:rsidRDefault="0060361A" w:rsidP="00171791">
            <w:pPr>
              <w:spacing w:after="0" w:line="276" w:lineRule="auto"/>
              <w:rPr>
                <w:rFonts w:cs="Times New Roman"/>
              </w:rPr>
            </w:pPr>
            <w:r w:rsidRPr="00DD2010">
              <w:rPr>
                <w:rFonts w:cs="Times New Roman"/>
              </w:rPr>
              <w:t>Земли особо охраняемых территорий и объектов</w:t>
            </w:r>
          </w:p>
        </w:tc>
        <w:tc>
          <w:tcPr>
            <w:tcW w:w="0" w:type="auto"/>
            <w:shd w:val="clear" w:color="auto" w:fill="auto"/>
            <w:vAlign w:val="center"/>
          </w:tcPr>
          <w:p w:rsidR="0060361A" w:rsidRPr="00DD2010" w:rsidRDefault="0060361A"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1592,27</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1592,27</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1592,27</w:t>
            </w:r>
          </w:p>
        </w:tc>
      </w:tr>
      <w:tr w:rsidR="0060361A" w:rsidRPr="00DD2010" w:rsidTr="0093599C">
        <w:trPr>
          <w:trHeight w:val="20"/>
          <w:tblCellSpacing w:w="0" w:type="dxa"/>
        </w:trPr>
        <w:tc>
          <w:tcPr>
            <w:tcW w:w="713" w:type="dxa"/>
            <w:shd w:val="clear" w:color="auto" w:fill="auto"/>
          </w:tcPr>
          <w:p w:rsidR="0060361A" w:rsidRPr="00DD2010" w:rsidRDefault="0060361A" w:rsidP="00171791">
            <w:pPr>
              <w:spacing w:after="0" w:line="276" w:lineRule="auto"/>
              <w:jc w:val="center"/>
              <w:rPr>
                <w:rFonts w:cs="Times New Roman"/>
              </w:rPr>
            </w:pPr>
            <w:r w:rsidRPr="00DD2010">
              <w:rPr>
                <w:rFonts w:cs="Times New Roman"/>
              </w:rPr>
              <w:t>1.5</w:t>
            </w:r>
          </w:p>
        </w:tc>
        <w:tc>
          <w:tcPr>
            <w:tcW w:w="2795" w:type="dxa"/>
            <w:shd w:val="clear" w:color="auto" w:fill="auto"/>
            <w:hideMark/>
          </w:tcPr>
          <w:p w:rsidR="0060361A" w:rsidRPr="00DD2010" w:rsidRDefault="0060361A" w:rsidP="00171791">
            <w:pPr>
              <w:spacing w:after="0" w:line="276" w:lineRule="auto"/>
              <w:rPr>
                <w:rFonts w:cs="Times New Roman"/>
              </w:rPr>
            </w:pPr>
            <w:r w:rsidRPr="00DD2010">
              <w:rPr>
                <w:rFonts w:cs="Times New Roman"/>
              </w:rPr>
              <w:t>Земли лесного фонда</w:t>
            </w:r>
          </w:p>
        </w:tc>
        <w:tc>
          <w:tcPr>
            <w:tcW w:w="0" w:type="auto"/>
            <w:shd w:val="clear" w:color="auto" w:fill="auto"/>
            <w:vAlign w:val="center"/>
            <w:hideMark/>
          </w:tcPr>
          <w:p w:rsidR="0060361A" w:rsidRPr="00DD2010" w:rsidRDefault="0060361A"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4721,29</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4721,29</w:t>
            </w:r>
          </w:p>
        </w:tc>
        <w:tc>
          <w:tcPr>
            <w:tcW w:w="0" w:type="auto"/>
            <w:shd w:val="clear" w:color="auto" w:fill="auto"/>
            <w:vAlign w:val="center"/>
          </w:tcPr>
          <w:p w:rsidR="0060361A"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4721,29</w:t>
            </w:r>
          </w:p>
        </w:tc>
      </w:tr>
      <w:tr w:rsidR="00811EA0" w:rsidRPr="00DD2010" w:rsidTr="0093599C">
        <w:trPr>
          <w:trHeight w:val="20"/>
          <w:tblCellSpacing w:w="0" w:type="dxa"/>
        </w:trPr>
        <w:tc>
          <w:tcPr>
            <w:tcW w:w="713" w:type="dxa"/>
            <w:shd w:val="clear" w:color="auto" w:fill="auto"/>
          </w:tcPr>
          <w:p w:rsidR="004E75AB" w:rsidRPr="00DD2010" w:rsidRDefault="004E75AB" w:rsidP="00171791">
            <w:pPr>
              <w:spacing w:after="0" w:line="276" w:lineRule="auto"/>
              <w:jc w:val="center"/>
              <w:rPr>
                <w:rFonts w:cs="Times New Roman"/>
              </w:rPr>
            </w:pPr>
            <w:r w:rsidRPr="00DD2010">
              <w:rPr>
                <w:rFonts w:cs="Times New Roman"/>
              </w:rPr>
              <w:t>1.</w:t>
            </w:r>
            <w:r w:rsidR="00E53A66" w:rsidRPr="00DD2010">
              <w:rPr>
                <w:rFonts w:cs="Times New Roman"/>
              </w:rPr>
              <w:t>6</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Земли водного фонда</w:t>
            </w:r>
          </w:p>
        </w:tc>
        <w:tc>
          <w:tcPr>
            <w:tcW w:w="0" w:type="auto"/>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4E75AB"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w:t>
            </w:r>
          </w:p>
        </w:tc>
        <w:tc>
          <w:tcPr>
            <w:tcW w:w="0" w:type="auto"/>
            <w:shd w:val="clear" w:color="auto" w:fill="auto"/>
            <w:vAlign w:val="center"/>
          </w:tcPr>
          <w:p w:rsidR="004E75AB"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w:t>
            </w:r>
          </w:p>
        </w:tc>
        <w:tc>
          <w:tcPr>
            <w:tcW w:w="0" w:type="auto"/>
            <w:shd w:val="clear" w:color="auto" w:fill="auto"/>
            <w:vAlign w:val="center"/>
          </w:tcPr>
          <w:p w:rsidR="004E75AB"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w:t>
            </w:r>
          </w:p>
        </w:tc>
      </w:tr>
      <w:tr w:rsidR="00811EA0" w:rsidRPr="00DD2010" w:rsidTr="0093599C">
        <w:trPr>
          <w:trHeight w:val="20"/>
          <w:tblCellSpacing w:w="0" w:type="dxa"/>
        </w:trPr>
        <w:tc>
          <w:tcPr>
            <w:tcW w:w="713" w:type="dxa"/>
            <w:shd w:val="clear" w:color="auto" w:fill="auto"/>
          </w:tcPr>
          <w:p w:rsidR="004E75AB" w:rsidRPr="00DD2010" w:rsidRDefault="004E75AB" w:rsidP="00171791">
            <w:pPr>
              <w:spacing w:after="0" w:line="276" w:lineRule="auto"/>
              <w:jc w:val="center"/>
              <w:rPr>
                <w:rFonts w:cs="Times New Roman"/>
              </w:rPr>
            </w:pPr>
            <w:r w:rsidRPr="00DD2010">
              <w:rPr>
                <w:rFonts w:cs="Times New Roman"/>
              </w:rPr>
              <w:t>1.</w:t>
            </w:r>
            <w:r w:rsidR="00E53A66" w:rsidRPr="00DD2010">
              <w:rPr>
                <w:rFonts w:cs="Times New Roman"/>
              </w:rPr>
              <w:t>7</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Земли запаса</w:t>
            </w:r>
          </w:p>
        </w:tc>
        <w:tc>
          <w:tcPr>
            <w:tcW w:w="0" w:type="auto"/>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rPr>
              <w:t>га</w:t>
            </w:r>
          </w:p>
        </w:tc>
        <w:tc>
          <w:tcPr>
            <w:tcW w:w="0" w:type="auto"/>
            <w:shd w:val="clear" w:color="auto" w:fill="auto"/>
            <w:vAlign w:val="center"/>
          </w:tcPr>
          <w:p w:rsidR="004E75AB"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w:t>
            </w:r>
          </w:p>
        </w:tc>
        <w:tc>
          <w:tcPr>
            <w:tcW w:w="0" w:type="auto"/>
            <w:shd w:val="clear" w:color="auto" w:fill="auto"/>
            <w:vAlign w:val="center"/>
          </w:tcPr>
          <w:p w:rsidR="004E75AB"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w:t>
            </w:r>
          </w:p>
        </w:tc>
        <w:tc>
          <w:tcPr>
            <w:tcW w:w="0" w:type="auto"/>
            <w:shd w:val="clear" w:color="auto" w:fill="auto"/>
            <w:vAlign w:val="center"/>
          </w:tcPr>
          <w:p w:rsidR="004E75AB" w:rsidRPr="00DD2010" w:rsidRDefault="00476AF0" w:rsidP="00171791">
            <w:pPr>
              <w:widowControl w:val="0"/>
              <w:autoSpaceDE w:val="0"/>
              <w:autoSpaceDN w:val="0"/>
              <w:adjustRightInd w:val="0"/>
              <w:spacing w:line="276" w:lineRule="auto"/>
              <w:contextualSpacing/>
              <w:jc w:val="center"/>
              <w:rPr>
                <w:rFonts w:cs="Times New Roman"/>
                <w:lang w:eastAsia="ru-RU"/>
              </w:rPr>
            </w:pPr>
            <w:r w:rsidRPr="00DD2010">
              <w:rPr>
                <w:rFonts w:cs="Times New Roman"/>
                <w:lang w:eastAsia="ru-RU"/>
              </w:rPr>
              <w:t>-</w:t>
            </w:r>
          </w:p>
        </w:tc>
      </w:tr>
      <w:tr w:rsidR="00811EA0" w:rsidRPr="00DD2010" w:rsidTr="0060361A">
        <w:trPr>
          <w:trHeight w:val="20"/>
          <w:tblCellSpacing w:w="0" w:type="dxa"/>
        </w:trPr>
        <w:tc>
          <w:tcPr>
            <w:tcW w:w="713" w:type="dxa"/>
            <w:shd w:val="clear" w:color="auto" w:fill="D9D9D9" w:themeFill="background1" w:themeFillShade="D9"/>
            <w:hideMark/>
          </w:tcPr>
          <w:p w:rsidR="004E75AB" w:rsidRPr="00DD2010" w:rsidRDefault="004E75AB" w:rsidP="00171791">
            <w:pPr>
              <w:spacing w:after="0" w:line="276" w:lineRule="auto"/>
              <w:jc w:val="center"/>
              <w:rPr>
                <w:rFonts w:cs="Times New Roman"/>
                <w:b/>
              </w:rPr>
            </w:pPr>
            <w:r w:rsidRPr="00DD2010">
              <w:rPr>
                <w:rFonts w:cs="Times New Roman"/>
                <w:b/>
              </w:rPr>
              <w:t>2</w:t>
            </w:r>
          </w:p>
        </w:tc>
        <w:tc>
          <w:tcPr>
            <w:tcW w:w="8783" w:type="dxa"/>
            <w:gridSpan w:val="5"/>
            <w:shd w:val="clear" w:color="auto" w:fill="D9D9D9" w:themeFill="background1" w:themeFillShade="D9"/>
            <w:hideMark/>
          </w:tcPr>
          <w:p w:rsidR="004E75AB" w:rsidRPr="00DD2010" w:rsidRDefault="004E75AB" w:rsidP="00171791">
            <w:pPr>
              <w:spacing w:after="0" w:line="276" w:lineRule="auto"/>
              <w:rPr>
                <w:rFonts w:cs="Times New Roman"/>
                <w:b/>
              </w:rPr>
            </w:pPr>
            <w:r w:rsidRPr="00DD2010">
              <w:rPr>
                <w:rFonts w:cs="Times New Roman"/>
                <w:b/>
              </w:rPr>
              <w:t>Население</w:t>
            </w:r>
          </w:p>
        </w:tc>
      </w:tr>
      <w:tr w:rsidR="00811EA0" w:rsidRPr="00DD2010" w:rsidTr="0093599C">
        <w:trPr>
          <w:trHeight w:val="20"/>
          <w:tblCellSpacing w:w="0" w:type="dxa"/>
        </w:trPr>
        <w:tc>
          <w:tcPr>
            <w:tcW w:w="713" w:type="dxa"/>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2.1.</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Численность населения</w:t>
            </w:r>
          </w:p>
        </w:tc>
        <w:tc>
          <w:tcPr>
            <w:tcW w:w="0" w:type="auto"/>
            <w:shd w:val="clear" w:color="auto" w:fill="auto"/>
            <w:vAlign w:val="center"/>
            <w:hideMark/>
          </w:tcPr>
          <w:p w:rsidR="004E75AB" w:rsidRPr="00DD2010" w:rsidRDefault="00133461" w:rsidP="00171791">
            <w:pPr>
              <w:snapToGrid w:val="0"/>
              <w:spacing w:after="0" w:line="276" w:lineRule="auto"/>
              <w:jc w:val="center"/>
              <w:rPr>
                <w:rFonts w:eastAsia="Times New Roman" w:cs="Times New Roman"/>
                <w:bCs/>
                <w:lang w:eastAsia="ar-SA"/>
              </w:rPr>
            </w:pPr>
            <w:r w:rsidRPr="00DD2010">
              <w:rPr>
                <w:rFonts w:eastAsia="Times New Roman" w:cs="Times New Roman"/>
                <w:bCs/>
                <w:lang w:eastAsia="ar-SA"/>
              </w:rPr>
              <w:t>ч</w:t>
            </w:r>
            <w:r w:rsidR="004E75AB" w:rsidRPr="00DD2010">
              <w:rPr>
                <w:rFonts w:eastAsia="Times New Roman" w:cs="Times New Roman"/>
                <w:bCs/>
                <w:lang w:eastAsia="ar-SA"/>
              </w:rPr>
              <w:t>ел.</w:t>
            </w:r>
          </w:p>
        </w:tc>
        <w:tc>
          <w:tcPr>
            <w:tcW w:w="0" w:type="auto"/>
            <w:shd w:val="clear" w:color="auto" w:fill="auto"/>
            <w:vAlign w:val="center"/>
          </w:tcPr>
          <w:p w:rsidR="004E75AB" w:rsidRPr="00DD2010" w:rsidRDefault="00D27D6A" w:rsidP="00171791">
            <w:pPr>
              <w:autoSpaceDN w:val="0"/>
              <w:spacing w:after="0" w:line="276" w:lineRule="auto"/>
              <w:jc w:val="center"/>
              <w:rPr>
                <w:rFonts w:eastAsia="Arial Unicode MS" w:cs="Times New Roman"/>
                <w:kern w:val="3"/>
              </w:rPr>
            </w:pPr>
            <w:r w:rsidRPr="00DD2010">
              <w:rPr>
                <w:rFonts w:eastAsia="Arial Unicode MS" w:cs="Times New Roman"/>
                <w:kern w:val="3"/>
              </w:rPr>
              <w:t>1943</w:t>
            </w:r>
          </w:p>
        </w:tc>
        <w:tc>
          <w:tcPr>
            <w:tcW w:w="0" w:type="auto"/>
            <w:shd w:val="clear" w:color="auto" w:fill="auto"/>
            <w:vAlign w:val="center"/>
          </w:tcPr>
          <w:p w:rsidR="004E75AB" w:rsidRPr="00DD2010" w:rsidRDefault="0068039A" w:rsidP="00171791">
            <w:pPr>
              <w:snapToGrid w:val="0"/>
              <w:spacing w:after="0" w:line="276" w:lineRule="auto"/>
              <w:jc w:val="center"/>
              <w:rPr>
                <w:rFonts w:eastAsia="Times New Roman" w:cs="Times New Roman"/>
                <w:bCs/>
                <w:lang w:eastAsia="ar-SA"/>
              </w:rPr>
            </w:pPr>
            <w:r w:rsidRPr="00DD2010">
              <w:rPr>
                <w:rFonts w:eastAsia="Times New Roman" w:cs="Times New Roman"/>
                <w:bCs/>
                <w:lang w:eastAsia="ar-SA"/>
              </w:rPr>
              <w:t>2031</w:t>
            </w:r>
          </w:p>
        </w:tc>
        <w:tc>
          <w:tcPr>
            <w:tcW w:w="0" w:type="auto"/>
            <w:shd w:val="clear" w:color="auto" w:fill="auto"/>
            <w:vAlign w:val="center"/>
          </w:tcPr>
          <w:p w:rsidR="004E75AB" w:rsidRPr="00DD2010" w:rsidRDefault="00D27D6A" w:rsidP="00171791">
            <w:pPr>
              <w:snapToGrid w:val="0"/>
              <w:spacing w:after="0" w:line="276" w:lineRule="auto"/>
              <w:jc w:val="center"/>
              <w:rPr>
                <w:rFonts w:eastAsia="Times New Roman" w:cs="Times New Roman"/>
                <w:bCs/>
                <w:lang w:eastAsia="ar-SA"/>
              </w:rPr>
            </w:pPr>
            <w:r w:rsidRPr="00DD2010">
              <w:rPr>
                <w:rFonts w:eastAsia="Times New Roman" w:cs="Times New Roman"/>
                <w:bCs/>
                <w:lang w:eastAsia="ar-SA"/>
              </w:rPr>
              <w:t>2110</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b/>
                <w:bCs/>
              </w:rPr>
              <w:t>3</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b/>
                <w:bCs/>
              </w:rPr>
              <w:t>Жилой фонд</w:t>
            </w:r>
          </w:p>
        </w:tc>
      </w:tr>
      <w:tr w:rsidR="0093599C" w:rsidRPr="00DD2010" w:rsidTr="0093599C">
        <w:trPr>
          <w:trHeight w:val="20"/>
          <w:tblCellSpacing w:w="0" w:type="dxa"/>
        </w:trPr>
        <w:tc>
          <w:tcPr>
            <w:tcW w:w="713" w:type="dxa"/>
            <w:shd w:val="clear" w:color="auto" w:fill="auto"/>
            <w:hideMark/>
          </w:tcPr>
          <w:p w:rsidR="0093599C" w:rsidRPr="00DD2010" w:rsidRDefault="0093599C" w:rsidP="00171791">
            <w:pPr>
              <w:spacing w:after="0" w:line="276" w:lineRule="auto"/>
              <w:jc w:val="center"/>
              <w:rPr>
                <w:rFonts w:cs="Times New Roman"/>
              </w:rPr>
            </w:pPr>
            <w:r w:rsidRPr="00DD2010">
              <w:rPr>
                <w:rFonts w:cs="Times New Roman"/>
              </w:rPr>
              <w:t>3.1.</w:t>
            </w:r>
          </w:p>
        </w:tc>
        <w:tc>
          <w:tcPr>
            <w:tcW w:w="2795" w:type="dxa"/>
            <w:shd w:val="clear" w:color="auto" w:fill="auto"/>
            <w:hideMark/>
          </w:tcPr>
          <w:p w:rsidR="0093599C" w:rsidRPr="00DD2010" w:rsidRDefault="0093599C" w:rsidP="00171791">
            <w:pPr>
              <w:spacing w:after="0" w:line="276" w:lineRule="auto"/>
              <w:rPr>
                <w:rFonts w:cs="Times New Roman"/>
              </w:rPr>
            </w:pPr>
            <w:r w:rsidRPr="00DD2010">
              <w:rPr>
                <w:rFonts w:cs="Times New Roman"/>
              </w:rPr>
              <w:t>Жилой фонд (всего)</w:t>
            </w:r>
          </w:p>
          <w:p w:rsidR="0093599C" w:rsidRPr="00DD2010" w:rsidRDefault="0093599C" w:rsidP="00171791">
            <w:pPr>
              <w:spacing w:after="0" w:line="276" w:lineRule="auto"/>
              <w:rPr>
                <w:rFonts w:cs="Times New Roman"/>
              </w:rPr>
            </w:pPr>
            <w:r w:rsidRPr="00DD2010">
              <w:rPr>
                <w:rFonts w:cs="Times New Roman"/>
              </w:rPr>
              <w:t>в том числе:</w:t>
            </w:r>
          </w:p>
        </w:tc>
        <w:tc>
          <w:tcPr>
            <w:tcW w:w="0" w:type="auto"/>
            <w:shd w:val="clear" w:color="auto" w:fill="auto"/>
            <w:hideMark/>
          </w:tcPr>
          <w:p w:rsidR="0093599C" w:rsidRPr="00DD2010" w:rsidRDefault="0093599C" w:rsidP="00171791">
            <w:pPr>
              <w:spacing w:after="0" w:line="276" w:lineRule="auto"/>
              <w:jc w:val="center"/>
              <w:rPr>
                <w:rFonts w:cs="Times New Roman"/>
              </w:rPr>
            </w:pPr>
            <w:r w:rsidRPr="00DD2010">
              <w:rPr>
                <w:rFonts w:cs="Times New Roman"/>
              </w:rPr>
              <w:t>м.кв.</w:t>
            </w:r>
          </w:p>
        </w:tc>
        <w:tc>
          <w:tcPr>
            <w:tcW w:w="0" w:type="auto"/>
            <w:shd w:val="clear" w:color="auto" w:fill="auto"/>
            <w:vAlign w:val="center"/>
          </w:tcPr>
          <w:p w:rsidR="0093599C" w:rsidRPr="00DD2010" w:rsidRDefault="00D27D6A" w:rsidP="00171791">
            <w:pPr>
              <w:spacing w:after="0" w:line="276" w:lineRule="auto"/>
              <w:jc w:val="center"/>
              <w:rPr>
                <w:rFonts w:cs="Times New Roman"/>
              </w:rPr>
            </w:pPr>
            <w:r w:rsidRPr="00DD2010">
              <w:rPr>
                <w:rFonts w:cs="Times New Roman"/>
              </w:rPr>
              <w:t>73500</w:t>
            </w:r>
          </w:p>
        </w:tc>
        <w:tc>
          <w:tcPr>
            <w:tcW w:w="0" w:type="auto"/>
            <w:gridSpan w:val="2"/>
            <w:shd w:val="clear" w:color="auto" w:fill="auto"/>
            <w:vAlign w:val="center"/>
          </w:tcPr>
          <w:p w:rsidR="0093599C" w:rsidRPr="00DD2010" w:rsidRDefault="00D27D6A" w:rsidP="00171791">
            <w:pPr>
              <w:spacing w:after="0" w:line="276" w:lineRule="auto"/>
              <w:jc w:val="center"/>
              <w:rPr>
                <w:rFonts w:eastAsia="Times New Roman" w:cs="Times New Roman"/>
              </w:rPr>
            </w:pPr>
            <w:r w:rsidRPr="00DD2010">
              <w:rPr>
                <w:rFonts w:cs="Times New Roman"/>
              </w:rPr>
              <w:t>84400</w:t>
            </w:r>
          </w:p>
        </w:tc>
      </w:tr>
      <w:tr w:rsidR="00811EA0" w:rsidRPr="00DD2010" w:rsidTr="0093599C">
        <w:trPr>
          <w:trHeight w:val="20"/>
          <w:tblCellSpacing w:w="0" w:type="dxa"/>
        </w:trPr>
        <w:tc>
          <w:tcPr>
            <w:tcW w:w="713" w:type="dxa"/>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Убыль жилого фонда</w:t>
            </w:r>
          </w:p>
        </w:tc>
        <w:tc>
          <w:tcPr>
            <w:tcW w:w="0" w:type="auto"/>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м.кв.</w:t>
            </w:r>
          </w:p>
        </w:tc>
        <w:tc>
          <w:tcPr>
            <w:tcW w:w="0" w:type="auto"/>
            <w:shd w:val="clear" w:color="auto" w:fill="auto"/>
          </w:tcPr>
          <w:p w:rsidR="004E75AB" w:rsidRPr="00DD2010" w:rsidRDefault="00055B3F" w:rsidP="00171791">
            <w:pPr>
              <w:spacing w:after="0" w:line="276" w:lineRule="auto"/>
              <w:jc w:val="center"/>
              <w:rPr>
                <w:rFonts w:cs="Times New Roman"/>
              </w:rPr>
            </w:pPr>
            <w:r w:rsidRPr="00DD2010">
              <w:rPr>
                <w:rFonts w:cs="Times New Roman"/>
              </w:rPr>
              <w:t>-</w:t>
            </w:r>
          </w:p>
        </w:tc>
        <w:tc>
          <w:tcPr>
            <w:tcW w:w="0" w:type="auto"/>
            <w:shd w:val="clear" w:color="auto" w:fill="auto"/>
          </w:tcPr>
          <w:p w:rsidR="004E75AB" w:rsidRPr="00DD2010" w:rsidRDefault="00055B3F" w:rsidP="00171791">
            <w:pPr>
              <w:spacing w:after="0" w:line="276" w:lineRule="auto"/>
              <w:jc w:val="center"/>
              <w:rPr>
                <w:rFonts w:cs="Times New Roman"/>
              </w:rPr>
            </w:pPr>
            <w:r w:rsidRPr="00DD2010">
              <w:rPr>
                <w:rFonts w:cs="Times New Roman"/>
              </w:rPr>
              <w:t>-</w:t>
            </w:r>
          </w:p>
        </w:tc>
        <w:tc>
          <w:tcPr>
            <w:tcW w:w="0" w:type="auto"/>
            <w:shd w:val="clear" w:color="auto" w:fill="auto"/>
          </w:tcPr>
          <w:p w:rsidR="004E75AB" w:rsidRPr="00DD2010" w:rsidRDefault="00055B3F" w:rsidP="00171791">
            <w:pPr>
              <w:spacing w:after="0" w:line="276" w:lineRule="auto"/>
              <w:jc w:val="center"/>
              <w:rPr>
                <w:rFonts w:cs="Times New Roman"/>
              </w:rPr>
            </w:pPr>
            <w:r w:rsidRPr="00DD2010">
              <w:rPr>
                <w:rFonts w:cs="Times New Roman"/>
              </w:rPr>
              <w:t>-</w:t>
            </w:r>
          </w:p>
        </w:tc>
      </w:tr>
      <w:tr w:rsidR="00F771E6" w:rsidRPr="00DD2010" w:rsidTr="00112B58">
        <w:trPr>
          <w:trHeight w:val="20"/>
          <w:tblCellSpacing w:w="0" w:type="dxa"/>
        </w:trPr>
        <w:tc>
          <w:tcPr>
            <w:tcW w:w="713" w:type="dxa"/>
            <w:shd w:val="clear" w:color="auto" w:fill="auto"/>
            <w:hideMark/>
          </w:tcPr>
          <w:p w:rsidR="00F771E6" w:rsidRPr="00DD2010" w:rsidRDefault="00F771E6" w:rsidP="00171791">
            <w:pPr>
              <w:spacing w:after="0" w:line="276" w:lineRule="auto"/>
              <w:jc w:val="center"/>
              <w:rPr>
                <w:rFonts w:cs="Times New Roman"/>
              </w:rPr>
            </w:pPr>
            <w:r w:rsidRPr="00DD2010">
              <w:rPr>
                <w:rFonts w:cs="Times New Roman"/>
              </w:rPr>
              <w:t>-</w:t>
            </w:r>
          </w:p>
        </w:tc>
        <w:tc>
          <w:tcPr>
            <w:tcW w:w="2795" w:type="dxa"/>
            <w:shd w:val="clear" w:color="auto" w:fill="auto"/>
            <w:hideMark/>
          </w:tcPr>
          <w:p w:rsidR="00F771E6" w:rsidRPr="00DD2010" w:rsidRDefault="00F771E6" w:rsidP="00171791">
            <w:pPr>
              <w:spacing w:after="0" w:line="276" w:lineRule="auto"/>
              <w:rPr>
                <w:rFonts w:cs="Times New Roman"/>
              </w:rPr>
            </w:pPr>
            <w:r w:rsidRPr="00DD2010">
              <w:rPr>
                <w:rFonts w:cs="Times New Roman"/>
              </w:rPr>
              <w:t>Существующий сохраняемый жилой фонд</w:t>
            </w:r>
          </w:p>
        </w:tc>
        <w:tc>
          <w:tcPr>
            <w:tcW w:w="0" w:type="auto"/>
            <w:shd w:val="clear" w:color="auto" w:fill="auto"/>
            <w:vAlign w:val="center"/>
            <w:hideMark/>
          </w:tcPr>
          <w:p w:rsidR="00F771E6" w:rsidRPr="00DD2010" w:rsidRDefault="00F771E6" w:rsidP="00171791">
            <w:pPr>
              <w:spacing w:after="0" w:line="276" w:lineRule="auto"/>
              <w:jc w:val="center"/>
              <w:rPr>
                <w:rFonts w:cs="Times New Roman"/>
              </w:rPr>
            </w:pPr>
            <w:r w:rsidRPr="00DD2010">
              <w:rPr>
                <w:rFonts w:cs="Times New Roman"/>
              </w:rPr>
              <w:t>м.кв.</w:t>
            </w:r>
          </w:p>
        </w:tc>
        <w:tc>
          <w:tcPr>
            <w:tcW w:w="0" w:type="auto"/>
            <w:shd w:val="clear" w:color="auto" w:fill="auto"/>
            <w:vAlign w:val="center"/>
          </w:tcPr>
          <w:p w:rsidR="00F771E6" w:rsidRPr="00DD2010" w:rsidRDefault="00D27D6A" w:rsidP="00171791">
            <w:pPr>
              <w:spacing w:after="0" w:line="276" w:lineRule="auto"/>
              <w:jc w:val="center"/>
              <w:rPr>
                <w:rFonts w:cs="Times New Roman"/>
              </w:rPr>
            </w:pPr>
            <w:r w:rsidRPr="00DD2010">
              <w:rPr>
                <w:rFonts w:cs="Times New Roman"/>
              </w:rPr>
              <w:t>73500</w:t>
            </w:r>
          </w:p>
        </w:tc>
        <w:tc>
          <w:tcPr>
            <w:tcW w:w="0" w:type="auto"/>
            <w:gridSpan w:val="2"/>
            <w:shd w:val="clear" w:color="auto" w:fill="auto"/>
            <w:vAlign w:val="center"/>
          </w:tcPr>
          <w:p w:rsidR="00F771E6" w:rsidRPr="00DD2010" w:rsidRDefault="00D27D6A" w:rsidP="00171791">
            <w:pPr>
              <w:spacing w:after="0" w:line="276" w:lineRule="auto"/>
              <w:jc w:val="center"/>
              <w:rPr>
                <w:rFonts w:cs="Times New Roman"/>
              </w:rPr>
            </w:pPr>
            <w:r w:rsidRPr="00DD2010">
              <w:rPr>
                <w:rFonts w:cs="Times New Roman"/>
              </w:rPr>
              <w:t>73500</w:t>
            </w:r>
          </w:p>
        </w:tc>
      </w:tr>
      <w:tr w:rsidR="00F771E6" w:rsidRPr="00DD2010" w:rsidTr="00112B58">
        <w:trPr>
          <w:trHeight w:val="20"/>
          <w:tblCellSpacing w:w="0" w:type="dxa"/>
        </w:trPr>
        <w:tc>
          <w:tcPr>
            <w:tcW w:w="713" w:type="dxa"/>
            <w:shd w:val="clear" w:color="auto" w:fill="auto"/>
            <w:hideMark/>
          </w:tcPr>
          <w:p w:rsidR="00F771E6" w:rsidRPr="00DD2010" w:rsidRDefault="00F771E6" w:rsidP="00171791">
            <w:pPr>
              <w:spacing w:after="0" w:line="276" w:lineRule="auto"/>
              <w:jc w:val="center"/>
              <w:rPr>
                <w:rFonts w:cs="Times New Roman"/>
              </w:rPr>
            </w:pPr>
            <w:r w:rsidRPr="00DD2010">
              <w:rPr>
                <w:rFonts w:cs="Times New Roman"/>
              </w:rPr>
              <w:t>-</w:t>
            </w:r>
          </w:p>
        </w:tc>
        <w:tc>
          <w:tcPr>
            <w:tcW w:w="2795" w:type="dxa"/>
            <w:shd w:val="clear" w:color="auto" w:fill="auto"/>
            <w:hideMark/>
          </w:tcPr>
          <w:p w:rsidR="00F771E6" w:rsidRPr="00DD2010" w:rsidRDefault="00F771E6" w:rsidP="00171791">
            <w:pPr>
              <w:spacing w:after="0" w:line="276" w:lineRule="auto"/>
              <w:rPr>
                <w:rFonts w:cs="Times New Roman"/>
              </w:rPr>
            </w:pPr>
            <w:r w:rsidRPr="00DD2010">
              <w:rPr>
                <w:rFonts w:cs="Times New Roman"/>
              </w:rPr>
              <w:t>Новое строительство</w:t>
            </w:r>
          </w:p>
        </w:tc>
        <w:tc>
          <w:tcPr>
            <w:tcW w:w="0" w:type="auto"/>
            <w:shd w:val="clear" w:color="auto" w:fill="auto"/>
            <w:vAlign w:val="center"/>
            <w:hideMark/>
          </w:tcPr>
          <w:p w:rsidR="00F771E6" w:rsidRPr="00DD2010" w:rsidRDefault="00F771E6" w:rsidP="00171791">
            <w:pPr>
              <w:spacing w:after="0" w:line="276" w:lineRule="auto"/>
              <w:jc w:val="center"/>
              <w:rPr>
                <w:rFonts w:cs="Times New Roman"/>
              </w:rPr>
            </w:pPr>
            <w:r w:rsidRPr="00DD2010">
              <w:rPr>
                <w:rFonts w:cs="Times New Roman"/>
              </w:rPr>
              <w:t>м.кв.</w:t>
            </w:r>
          </w:p>
        </w:tc>
        <w:tc>
          <w:tcPr>
            <w:tcW w:w="0" w:type="auto"/>
            <w:shd w:val="clear" w:color="auto" w:fill="auto"/>
            <w:vAlign w:val="center"/>
          </w:tcPr>
          <w:p w:rsidR="00F771E6" w:rsidRPr="00DD2010" w:rsidRDefault="00F771E6" w:rsidP="00171791">
            <w:pPr>
              <w:spacing w:after="0" w:line="276" w:lineRule="auto"/>
              <w:jc w:val="center"/>
              <w:rPr>
                <w:rFonts w:cs="Times New Roman"/>
              </w:rPr>
            </w:pPr>
            <w:r w:rsidRPr="00DD2010">
              <w:rPr>
                <w:rFonts w:cs="Times New Roman"/>
              </w:rPr>
              <w:t>-</w:t>
            </w:r>
          </w:p>
        </w:tc>
        <w:tc>
          <w:tcPr>
            <w:tcW w:w="0" w:type="auto"/>
            <w:gridSpan w:val="2"/>
            <w:shd w:val="clear" w:color="auto" w:fill="auto"/>
            <w:vAlign w:val="center"/>
          </w:tcPr>
          <w:p w:rsidR="00F771E6" w:rsidRPr="00DD2010" w:rsidRDefault="00D27D6A" w:rsidP="00171791">
            <w:pPr>
              <w:spacing w:after="0" w:line="276" w:lineRule="auto"/>
              <w:jc w:val="center"/>
              <w:rPr>
                <w:rFonts w:cs="Times New Roman"/>
              </w:rPr>
            </w:pPr>
            <w:r w:rsidRPr="00DD2010">
              <w:rPr>
                <w:rFonts w:cs="Times New Roman"/>
              </w:rPr>
              <w:t>10 900</w:t>
            </w:r>
          </w:p>
        </w:tc>
      </w:tr>
      <w:tr w:rsidR="00D27D6A" w:rsidRPr="00DD2010" w:rsidTr="002768B7">
        <w:trPr>
          <w:trHeight w:val="20"/>
          <w:tblCellSpacing w:w="0" w:type="dxa"/>
        </w:trPr>
        <w:tc>
          <w:tcPr>
            <w:tcW w:w="713" w:type="dxa"/>
            <w:shd w:val="clear" w:color="auto" w:fill="auto"/>
            <w:hideMark/>
          </w:tcPr>
          <w:p w:rsidR="00D27D6A" w:rsidRPr="00DD2010" w:rsidRDefault="00D27D6A" w:rsidP="00171791">
            <w:pPr>
              <w:spacing w:after="0" w:line="276" w:lineRule="auto"/>
              <w:jc w:val="center"/>
              <w:rPr>
                <w:rFonts w:cs="Times New Roman"/>
              </w:rPr>
            </w:pPr>
            <w:r w:rsidRPr="00DD2010">
              <w:rPr>
                <w:rFonts w:cs="Times New Roman"/>
              </w:rPr>
              <w:t>3.2.</w:t>
            </w:r>
          </w:p>
        </w:tc>
        <w:tc>
          <w:tcPr>
            <w:tcW w:w="2795" w:type="dxa"/>
            <w:shd w:val="clear" w:color="auto" w:fill="auto"/>
            <w:hideMark/>
          </w:tcPr>
          <w:p w:rsidR="00D27D6A" w:rsidRPr="00DD2010" w:rsidRDefault="00D27D6A" w:rsidP="00171791">
            <w:pPr>
              <w:spacing w:after="0" w:line="276" w:lineRule="auto"/>
              <w:rPr>
                <w:rFonts w:cs="Times New Roman"/>
              </w:rPr>
            </w:pPr>
            <w:r w:rsidRPr="00DD2010">
              <w:rPr>
                <w:rFonts w:cs="Times New Roman"/>
              </w:rPr>
              <w:t>Средняя обеспеченность жилым фондом</w:t>
            </w:r>
          </w:p>
        </w:tc>
        <w:tc>
          <w:tcPr>
            <w:tcW w:w="0" w:type="auto"/>
            <w:shd w:val="clear" w:color="auto" w:fill="auto"/>
            <w:hideMark/>
          </w:tcPr>
          <w:p w:rsidR="00D27D6A" w:rsidRPr="00DD2010" w:rsidRDefault="00D27D6A" w:rsidP="00171791">
            <w:pPr>
              <w:spacing w:after="0" w:line="276" w:lineRule="auto"/>
              <w:contextualSpacing/>
              <w:jc w:val="center"/>
              <w:rPr>
                <w:rFonts w:cs="Times New Roman"/>
              </w:rPr>
            </w:pPr>
            <w:r w:rsidRPr="00DD2010">
              <w:rPr>
                <w:rFonts w:cs="Times New Roman"/>
                <w:u w:val="single"/>
              </w:rPr>
              <w:t>м.кв.</w:t>
            </w:r>
          </w:p>
          <w:p w:rsidR="00D27D6A" w:rsidRPr="00DD2010" w:rsidRDefault="00D27D6A" w:rsidP="00171791">
            <w:pPr>
              <w:spacing w:after="0" w:line="276" w:lineRule="auto"/>
              <w:contextualSpacing/>
              <w:jc w:val="center"/>
              <w:rPr>
                <w:rFonts w:cs="Times New Roman"/>
              </w:rPr>
            </w:pPr>
            <w:r w:rsidRPr="00DD2010">
              <w:rPr>
                <w:rFonts w:cs="Times New Roman"/>
              </w:rPr>
              <w:t>чел.</w:t>
            </w:r>
          </w:p>
        </w:tc>
        <w:tc>
          <w:tcPr>
            <w:tcW w:w="0" w:type="auto"/>
            <w:shd w:val="clear" w:color="auto" w:fill="auto"/>
            <w:vAlign w:val="center"/>
          </w:tcPr>
          <w:p w:rsidR="00D27D6A" w:rsidRPr="00DD2010" w:rsidRDefault="00D27D6A" w:rsidP="00171791">
            <w:pPr>
              <w:spacing w:after="0" w:line="276" w:lineRule="auto"/>
              <w:contextualSpacing/>
              <w:jc w:val="center"/>
              <w:rPr>
                <w:rFonts w:cs="Times New Roman"/>
              </w:rPr>
            </w:pPr>
            <w:r w:rsidRPr="00DD2010">
              <w:rPr>
                <w:rFonts w:cs="Times New Roman"/>
              </w:rPr>
              <w:t>37,8</w:t>
            </w:r>
          </w:p>
        </w:tc>
        <w:tc>
          <w:tcPr>
            <w:tcW w:w="0" w:type="auto"/>
            <w:gridSpan w:val="2"/>
            <w:shd w:val="clear" w:color="auto" w:fill="auto"/>
            <w:vAlign w:val="center"/>
          </w:tcPr>
          <w:p w:rsidR="00D27D6A" w:rsidRPr="00DD2010" w:rsidRDefault="00D27D6A" w:rsidP="00171791">
            <w:pPr>
              <w:spacing w:after="0" w:line="276" w:lineRule="auto"/>
              <w:contextualSpacing/>
              <w:jc w:val="center"/>
              <w:rPr>
                <w:rFonts w:cs="Times New Roman"/>
              </w:rPr>
            </w:pPr>
            <w:r w:rsidRPr="00DD2010">
              <w:rPr>
                <w:rFonts w:cs="Times New Roman"/>
              </w:rPr>
              <w:t>40</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b/>
                <w:bCs/>
              </w:rPr>
              <w:t>4</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b/>
                <w:bCs/>
              </w:rPr>
              <w:t>Объекты культурно-бытового обслуживания</w:t>
            </w:r>
          </w:p>
        </w:tc>
      </w:tr>
      <w:tr w:rsidR="00570198" w:rsidRPr="00DD2010" w:rsidTr="0093599C">
        <w:trPr>
          <w:trHeight w:val="20"/>
          <w:tblCellSpacing w:w="0" w:type="dxa"/>
        </w:trPr>
        <w:tc>
          <w:tcPr>
            <w:tcW w:w="713" w:type="dxa"/>
            <w:shd w:val="clear" w:color="auto" w:fill="auto"/>
            <w:hideMark/>
          </w:tcPr>
          <w:p w:rsidR="00570198" w:rsidRPr="00DD2010" w:rsidRDefault="00570198" w:rsidP="00171791">
            <w:pPr>
              <w:spacing w:after="0" w:line="276" w:lineRule="auto"/>
              <w:jc w:val="center"/>
              <w:rPr>
                <w:rFonts w:cs="Times New Roman"/>
              </w:rPr>
            </w:pPr>
            <w:r w:rsidRPr="00DD2010">
              <w:rPr>
                <w:rFonts w:cs="Times New Roman"/>
              </w:rPr>
              <w:t>4.1.</w:t>
            </w:r>
          </w:p>
        </w:tc>
        <w:tc>
          <w:tcPr>
            <w:tcW w:w="2795" w:type="dxa"/>
            <w:shd w:val="clear" w:color="auto" w:fill="auto"/>
            <w:hideMark/>
          </w:tcPr>
          <w:p w:rsidR="00570198" w:rsidRPr="00DD2010" w:rsidRDefault="00570198" w:rsidP="00171791">
            <w:pPr>
              <w:spacing w:after="0" w:line="276" w:lineRule="auto"/>
              <w:rPr>
                <w:rFonts w:cs="Times New Roman"/>
              </w:rPr>
            </w:pPr>
            <w:r w:rsidRPr="00DD2010">
              <w:rPr>
                <w:rFonts w:cs="Times New Roman"/>
              </w:rPr>
              <w:t>Общеобразовательные школы</w:t>
            </w:r>
          </w:p>
        </w:tc>
        <w:tc>
          <w:tcPr>
            <w:tcW w:w="0" w:type="auto"/>
            <w:shd w:val="clear" w:color="auto" w:fill="auto"/>
            <w:hideMark/>
          </w:tcPr>
          <w:p w:rsidR="00570198" w:rsidRPr="00DD2010" w:rsidRDefault="00570198" w:rsidP="00171791">
            <w:pPr>
              <w:spacing w:after="0" w:line="276" w:lineRule="auto"/>
              <w:jc w:val="center"/>
              <w:rPr>
                <w:rFonts w:cs="Times New Roman"/>
              </w:rPr>
            </w:pPr>
            <w:r w:rsidRPr="00DD2010">
              <w:rPr>
                <w:rFonts w:cs="Times New Roman"/>
              </w:rPr>
              <w:t>кол-во/ кол-во проектных мест</w:t>
            </w:r>
          </w:p>
        </w:tc>
        <w:tc>
          <w:tcPr>
            <w:tcW w:w="0" w:type="auto"/>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1/300</w:t>
            </w:r>
          </w:p>
        </w:tc>
        <w:tc>
          <w:tcPr>
            <w:tcW w:w="0" w:type="auto"/>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1/300</w:t>
            </w:r>
          </w:p>
        </w:tc>
        <w:tc>
          <w:tcPr>
            <w:tcW w:w="0" w:type="auto"/>
            <w:shd w:val="clear" w:color="auto" w:fill="auto"/>
            <w:vAlign w:val="center"/>
          </w:tcPr>
          <w:p w:rsidR="00570198" w:rsidRPr="00DD2010" w:rsidRDefault="00570198" w:rsidP="00570198">
            <w:pPr>
              <w:spacing w:after="0" w:line="276" w:lineRule="auto"/>
              <w:jc w:val="center"/>
              <w:rPr>
                <w:rFonts w:cs="Times New Roman"/>
              </w:rPr>
            </w:pPr>
            <w:r w:rsidRPr="00DD2010">
              <w:rPr>
                <w:rFonts w:cs="Times New Roman"/>
              </w:rPr>
              <w:t>1/300</w:t>
            </w:r>
          </w:p>
        </w:tc>
      </w:tr>
      <w:tr w:rsidR="00570198" w:rsidRPr="00DD2010" w:rsidTr="00112B58">
        <w:trPr>
          <w:trHeight w:val="20"/>
          <w:tblCellSpacing w:w="0" w:type="dxa"/>
        </w:trPr>
        <w:tc>
          <w:tcPr>
            <w:tcW w:w="713" w:type="dxa"/>
            <w:shd w:val="clear" w:color="auto" w:fill="auto"/>
            <w:hideMark/>
          </w:tcPr>
          <w:p w:rsidR="00570198" w:rsidRPr="00DD2010" w:rsidRDefault="00570198" w:rsidP="00171791">
            <w:pPr>
              <w:spacing w:after="0" w:line="276" w:lineRule="auto"/>
              <w:jc w:val="center"/>
              <w:rPr>
                <w:rFonts w:cs="Times New Roman"/>
              </w:rPr>
            </w:pPr>
            <w:r w:rsidRPr="00DD2010">
              <w:rPr>
                <w:rFonts w:cs="Times New Roman"/>
              </w:rPr>
              <w:lastRenderedPageBreak/>
              <w:t>4.2.</w:t>
            </w:r>
          </w:p>
        </w:tc>
        <w:tc>
          <w:tcPr>
            <w:tcW w:w="2795" w:type="dxa"/>
            <w:shd w:val="clear" w:color="auto" w:fill="auto"/>
            <w:hideMark/>
          </w:tcPr>
          <w:p w:rsidR="00570198" w:rsidRPr="00DD2010" w:rsidRDefault="00570198" w:rsidP="00171791">
            <w:pPr>
              <w:spacing w:after="0" w:line="276" w:lineRule="auto"/>
              <w:rPr>
                <w:rFonts w:cs="Times New Roman"/>
              </w:rPr>
            </w:pPr>
            <w:r w:rsidRPr="00DD2010">
              <w:rPr>
                <w:rFonts w:cs="Times New Roman"/>
              </w:rPr>
              <w:t>Детские дошкольные учреждения</w:t>
            </w:r>
          </w:p>
        </w:tc>
        <w:tc>
          <w:tcPr>
            <w:tcW w:w="0" w:type="auto"/>
            <w:shd w:val="clear" w:color="auto" w:fill="auto"/>
            <w:hideMark/>
          </w:tcPr>
          <w:p w:rsidR="00570198" w:rsidRPr="00DD2010" w:rsidRDefault="00570198" w:rsidP="00171791">
            <w:pPr>
              <w:spacing w:after="0" w:line="276" w:lineRule="auto"/>
              <w:jc w:val="center"/>
              <w:rPr>
                <w:rFonts w:cs="Times New Roman"/>
              </w:rPr>
            </w:pPr>
            <w:r w:rsidRPr="00DD2010">
              <w:rPr>
                <w:rFonts w:cs="Times New Roman"/>
              </w:rPr>
              <w:t>кол-во/ кол-во проектных мест</w:t>
            </w:r>
          </w:p>
        </w:tc>
        <w:tc>
          <w:tcPr>
            <w:tcW w:w="0" w:type="auto"/>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1/45</w:t>
            </w:r>
          </w:p>
        </w:tc>
        <w:tc>
          <w:tcPr>
            <w:tcW w:w="0" w:type="auto"/>
            <w:gridSpan w:val="2"/>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По мере разработки проектов планировки на участки жилищного строительства</w:t>
            </w:r>
          </w:p>
        </w:tc>
      </w:tr>
      <w:tr w:rsidR="00811EA0" w:rsidRPr="00DD2010" w:rsidTr="0067758D">
        <w:trPr>
          <w:trHeight w:val="465"/>
          <w:tblCellSpacing w:w="0" w:type="dxa"/>
        </w:trPr>
        <w:tc>
          <w:tcPr>
            <w:tcW w:w="713" w:type="dxa"/>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4.3.</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Спортивные сооружения</w:t>
            </w:r>
          </w:p>
        </w:tc>
        <w:tc>
          <w:tcPr>
            <w:tcW w:w="0" w:type="auto"/>
            <w:shd w:val="clear" w:color="auto" w:fill="auto"/>
            <w:hideMark/>
          </w:tcPr>
          <w:p w:rsidR="004E75AB" w:rsidRPr="00DD2010" w:rsidRDefault="00133461" w:rsidP="00171791">
            <w:pPr>
              <w:spacing w:after="0" w:line="276" w:lineRule="auto"/>
              <w:jc w:val="center"/>
              <w:rPr>
                <w:rFonts w:cs="Times New Roman"/>
              </w:rPr>
            </w:pPr>
            <w:r w:rsidRPr="00DD2010">
              <w:rPr>
                <w:rFonts w:cs="Times New Roman"/>
              </w:rPr>
              <w:t>к</w:t>
            </w:r>
            <w:r w:rsidR="004E75AB" w:rsidRPr="00DD2010">
              <w:rPr>
                <w:rFonts w:cs="Times New Roman"/>
              </w:rPr>
              <w:t>ол-во</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2</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2</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2</w:t>
            </w:r>
          </w:p>
        </w:tc>
      </w:tr>
      <w:tr w:rsidR="00811EA0" w:rsidRPr="00DD2010" w:rsidTr="0093599C">
        <w:trPr>
          <w:trHeight w:val="20"/>
          <w:tblCellSpacing w:w="0" w:type="dxa"/>
        </w:trPr>
        <w:tc>
          <w:tcPr>
            <w:tcW w:w="713" w:type="dxa"/>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4.4.</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Учреждения здравоохранения</w:t>
            </w:r>
          </w:p>
        </w:tc>
        <w:tc>
          <w:tcPr>
            <w:tcW w:w="0" w:type="auto"/>
            <w:shd w:val="clear" w:color="auto" w:fill="auto"/>
            <w:hideMark/>
          </w:tcPr>
          <w:p w:rsidR="004E75AB" w:rsidRPr="00DD2010" w:rsidRDefault="00133461" w:rsidP="00171791">
            <w:pPr>
              <w:spacing w:after="0" w:line="276" w:lineRule="auto"/>
              <w:jc w:val="center"/>
              <w:rPr>
                <w:rFonts w:cs="Times New Roman"/>
              </w:rPr>
            </w:pPr>
            <w:r w:rsidRPr="00DD2010">
              <w:rPr>
                <w:rFonts w:cs="Times New Roman"/>
              </w:rPr>
              <w:t>к</w:t>
            </w:r>
            <w:r w:rsidR="004E75AB" w:rsidRPr="00DD2010">
              <w:rPr>
                <w:rFonts w:cs="Times New Roman"/>
              </w:rPr>
              <w:t>ол-во/посещ. в смену</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1/60</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1/60</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1/60</w:t>
            </w:r>
          </w:p>
        </w:tc>
      </w:tr>
      <w:tr w:rsidR="00811EA0" w:rsidRPr="00DD2010" w:rsidTr="0093599C">
        <w:trPr>
          <w:trHeight w:val="20"/>
          <w:tblCellSpacing w:w="0" w:type="dxa"/>
        </w:trPr>
        <w:tc>
          <w:tcPr>
            <w:tcW w:w="713" w:type="dxa"/>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4.5.</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rPr>
              <w:t>Аптечные пункты</w:t>
            </w:r>
          </w:p>
        </w:tc>
        <w:tc>
          <w:tcPr>
            <w:tcW w:w="0" w:type="auto"/>
            <w:shd w:val="clear" w:color="auto" w:fill="auto"/>
            <w:hideMark/>
          </w:tcPr>
          <w:p w:rsidR="004E75AB" w:rsidRPr="00DD2010" w:rsidRDefault="00133461" w:rsidP="00171791">
            <w:pPr>
              <w:spacing w:after="0" w:line="276" w:lineRule="auto"/>
              <w:jc w:val="center"/>
              <w:rPr>
                <w:rFonts w:cs="Times New Roman"/>
              </w:rPr>
            </w:pPr>
            <w:r w:rsidRPr="00DD2010">
              <w:rPr>
                <w:rFonts w:cs="Times New Roman"/>
              </w:rPr>
              <w:t>к</w:t>
            </w:r>
            <w:r w:rsidR="004E75AB" w:rsidRPr="00DD2010">
              <w:rPr>
                <w:rFonts w:cs="Times New Roman"/>
              </w:rPr>
              <w:t>ол-во/кол-во работников</w:t>
            </w:r>
          </w:p>
        </w:tc>
        <w:tc>
          <w:tcPr>
            <w:tcW w:w="0" w:type="auto"/>
            <w:shd w:val="clear" w:color="auto" w:fill="auto"/>
            <w:vAlign w:val="center"/>
          </w:tcPr>
          <w:p w:rsidR="004E75AB" w:rsidRPr="00DD2010" w:rsidRDefault="003F00A2" w:rsidP="00171791">
            <w:pPr>
              <w:spacing w:after="0" w:line="276" w:lineRule="auto"/>
              <w:jc w:val="center"/>
              <w:rPr>
                <w:rFonts w:cs="Times New Roman"/>
              </w:rPr>
            </w:pPr>
            <w:r w:rsidRPr="00DD2010">
              <w:rPr>
                <w:rFonts w:cs="Times New Roman"/>
              </w:rPr>
              <w:t>1/1</w:t>
            </w:r>
          </w:p>
        </w:tc>
        <w:tc>
          <w:tcPr>
            <w:tcW w:w="0" w:type="auto"/>
            <w:gridSpan w:val="2"/>
            <w:shd w:val="clear" w:color="auto" w:fill="auto"/>
            <w:vAlign w:val="center"/>
          </w:tcPr>
          <w:p w:rsidR="004E75AB" w:rsidRPr="00DD2010" w:rsidRDefault="00E33BA4" w:rsidP="00171791">
            <w:pPr>
              <w:spacing w:after="0" w:line="276" w:lineRule="auto"/>
              <w:jc w:val="center"/>
              <w:rPr>
                <w:rFonts w:cs="Times New Roman"/>
              </w:rPr>
            </w:pPr>
            <w:r w:rsidRPr="00DD2010">
              <w:rPr>
                <w:rFonts w:cs="Times New Roman"/>
              </w:rPr>
              <w:t>П</w:t>
            </w:r>
            <w:r w:rsidR="0067758D" w:rsidRPr="00DD2010">
              <w:rPr>
                <w:rFonts w:cs="Times New Roman"/>
              </w:rPr>
              <w:t>о мере образования спроса</w:t>
            </w:r>
          </w:p>
        </w:tc>
      </w:tr>
      <w:tr w:rsidR="00726EA2" w:rsidRPr="00DD2010" w:rsidTr="00726EA2">
        <w:trPr>
          <w:trHeight w:val="20"/>
          <w:tblCellSpacing w:w="0" w:type="dxa"/>
        </w:trPr>
        <w:tc>
          <w:tcPr>
            <w:tcW w:w="713" w:type="dxa"/>
            <w:shd w:val="clear" w:color="auto" w:fill="auto"/>
            <w:hideMark/>
          </w:tcPr>
          <w:p w:rsidR="00726EA2" w:rsidRPr="00DD2010" w:rsidRDefault="00726EA2" w:rsidP="00171791">
            <w:pPr>
              <w:spacing w:after="0" w:line="276" w:lineRule="auto"/>
              <w:jc w:val="center"/>
              <w:rPr>
                <w:rFonts w:cs="Times New Roman"/>
              </w:rPr>
            </w:pPr>
            <w:r w:rsidRPr="00DD2010">
              <w:rPr>
                <w:rFonts w:cs="Times New Roman"/>
              </w:rPr>
              <w:t>4.6.</w:t>
            </w:r>
          </w:p>
        </w:tc>
        <w:tc>
          <w:tcPr>
            <w:tcW w:w="2795" w:type="dxa"/>
            <w:shd w:val="clear" w:color="auto" w:fill="auto"/>
            <w:hideMark/>
          </w:tcPr>
          <w:p w:rsidR="00726EA2" w:rsidRPr="00DD2010" w:rsidRDefault="00726EA2" w:rsidP="00171791">
            <w:pPr>
              <w:spacing w:after="0" w:line="276" w:lineRule="auto"/>
              <w:rPr>
                <w:rFonts w:cs="Times New Roman"/>
              </w:rPr>
            </w:pPr>
            <w:r w:rsidRPr="00DD2010">
              <w:rPr>
                <w:rFonts w:cs="Times New Roman"/>
              </w:rPr>
              <w:t>Учреждения культуры и искусства (СДК)</w:t>
            </w:r>
          </w:p>
        </w:tc>
        <w:tc>
          <w:tcPr>
            <w:tcW w:w="0" w:type="auto"/>
            <w:shd w:val="clear" w:color="auto" w:fill="auto"/>
            <w:hideMark/>
          </w:tcPr>
          <w:p w:rsidR="00726EA2" w:rsidRPr="00DD2010" w:rsidRDefault="00726EA2" w:rsidP="00171791">
            <w:pPr>
              <w:spacing w:after="0" w:line="276" w:lineRule="auto"/>
              <w:jc w:val="center"/>
              <w:rPr>
                <w:rFonts w:cs="Times New Roman"/>
              </w:rPr>
            </w:pPr>
            <w:r w:rsidRPr="00DD2010">
              <w:rPr>
                <w:rFonts w:cs="Times New Roman"/>
              </w:rPr>
              <w:t>кол-во</w:t>
            </w:r>
          </w:p>
        </w:tc>
        <w:tc>
          <w:tcPr>
            <w:tcW w:w="0" w:type="auto"/>
            <w:shd w:val="clear" w:color="auto" w:fill="auto"/>
            <w:vAlign w:val="center"/>
          </w:tcPr>
          <w:p w:rsidR="00726EA2" w:rsidRPr="00DD2010" w:rsidRDefault="00726EA2" w:rsidP="00171791">
            <w:pPr>
              <w:spacing w:after="0" w:line="276" w:lineRule="auto"/>
              <w:jc w:val="center"/>
              <w:rPr>
                <w:rFonts w:eastAsia="Times New Roman" w:cs="Times New Roman"/>
              </w:rPr>
            </w:pPr>
            <w:r w:rsidRPr="00DD2010">
              <w:rPr>
                <w:rFonts w:eastAsia="Times New Roman" w:cs="Times New Roman"/>
              </w:rPr>
              <w:t>1</w:t>
            </w:r>
          </w:p>
        </w:tc>
        <w:tc>
          <w:tcPr>
            <w:tcW w:w="0" w:type="auto"/>
            <w:shd w:val="clear" w:color="auto" w:fill="auto"/>
            <w:vAlign w:val="center"/>
          </w:tcPr>
          <w:p w:rsidR="00726EA2" w:rsidRPr="00DD2010" w:rsidRDefault="00726EA2" w:rsidP="00E14E99">
            <w:pPr>
              <w:spacing w:after="0"/>
              <w:jc w:val="center"/>
            </w:pPr>
            <w:r w:rsidRPr="00DD2010">
              <w:rPr>
                <w:rFonts w:eastAsia="Times New Roman" w:cs="Times New Roman"/>
              </w:rPr>
              <w:t>1</w:t>
            </w:r>
          </w:p>
        </w:tc>
        <w:tc>
          <w:tcPr>
            <w:tcW w:w="0" w:type="auto"/>
            <w:shd w:val="clear" w:color="auto" w:fill="auto"/>
            <w:vAlign w:val="center"/>
          </w:tcPr>
          <w:p w:rsidR="00726EA2" w:rsidRPr="00DD2010" w:rsidRDefault="00726EA2" w:rsidP="00E14E99">
            <w:pPr>
              <w:spacing w:after="0"/>
              <w:jc w:val="center"/>
            </w:pPr>
            <w:r w:rsidRPr="00DD2010">
              <w:rPr>
                <w:rFonts w:eastAsia="Times New Roman" w:cs="Times New Roman"/>
              </w:rPr>
              <w:t>1</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b/>
                <w:bCs/>
              </w:rPr>
              <w:t>5</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b/>
                <w:bCs/>
              </w:rPr>
              <w:t>Озеленение</w:t>
            </w:r>
          </w:p>
        </w:tc>
      </w:tr>
      <w:tr w:rsidR="00570198" w:rsidRPr="00DD2010" w:rsidTr="0093599C">
        <w:trPr>
          <w:trHeight w:val="20"/>
          <w:tblCellSpacing w:w="0" w:type="dxa"/>
        </w:trPr>
        <w:tc>
          <w:tcPr>
            <w:tcW w:w="713" w:type="dxa"/>
            <w:shd w:val="clear" w:color="auto" w:fill="FFFFFF"/>
            <w:hideMark/>
          </w:tcPr>
          <w:p w:rsidR="00570198" w:rsidRPr="00DD2010" w:rsidRDefault="00570198" w:rsidP="00171791">
            <w:pPr>
              <w:spacing w:after="0" w:line="276" w:lineRule="auto"/>
              <w:jc w:val="center"/>
              <w:rPr>
                <w:rFonts w:cs="Times New Roman"/>
              </w:rPr>
            </w:pPr>
            <w:r w:rsidRPr="00DD2010">
              <w:rPr>
                <w:rFonts w:cs="Times New Roman"/>
              </w:rPr>
              <w:t>-</w:t>
            </w:r>
          </w:p>
        </w:tc>
        <w:tc>
          <w:tcPr>
            <w:tcW w:w="2795" w:type="dxa"/>
            <w:shd w:val="clear" w:color="auto" w:fill="FFFFFF"/>
            <w:hideMark/>
          </w:tcPr>
          <w:p w:rsidR="00570198" w:rsidRPr="00DD2010" w:rsidRDefault="00570198" w:rsidP="00171791">
            <w:pPr>
              <w:spacing w:after="0" w:line="276" w:lineRule="auto"/>
              <w:rPr>
                <w:rFonts w:cs="Times New Roman"/>
              </w:rPr>
            </w:pPr>
            <w:r w:rsidRPr="00DD2010">
              <w:rPr>
                <w:rFonts w:cs="Times New Roman"/>
              </w:rPr>
              <w:t>Зеленые насаждения общего пользования</w:t>
            </w:r>
          </w:p>
        </w:tc>
        <w:tc>
          <w:tcPr>
            <w:tcW w:w="0" w:type="auto"/>
            <w:shd w:val="clear" w:color="auto" w:fill="FFFFFF"/>
            <w:vAlign w:val="center"/>
            <w:hideMark/>
          </w:tcPr>
          <w:p w:rsidR="00570198" w:rsidRPr="00DD2010" w:rsidRDefault="00570198" w:rsidP="00171791">
            <w:pPr>
              <w:spacing w:after="0" w:line="276" w:lineRule="auto"/>
              <w:jc w:val="center"/>
              <w:rPr>
                <w:rFonts w:cs="Times New Roman"/>
              </w:rPr>
            </w:pPr>
            <w:r w:rsidRPr="00DD2010">
              <w:rPr>
                <w:rFonts w:cs="Times New Roman"/>
              </w:rPr>
              <w:t>м.кв./чел</w:t>
            </w:r>
          </w:p>
        </w:tc>
        <w:tc>
          <w:tcPr>
            <w:tcW w:w="0" w:type="auto"/>
            <w:shd w:val="clear" w:color="auto" w:fill="FFFFFF"/>
            <w:vAlign w:val="center"/>
          </w:tcPr>
          <w:p w:rsidR="00570198" w:rsidRPr="00DD2010" w:rsidRDefault="00570198" w:rsidP="000F16BA">
            <w:pPr>
              <w:spacing w:after="0" w:line="276" w:lineRule="auto"/>
              <w:jc w:val="center"/>
              <w:rPr>
                <w:rFonts w:cs="Times New Roman"/>
              </w:rPr>
            </w:pPr>
            <w:r w:rsidRPr="00DD2010">
              <w:rPr>
                <w:rFonts w:cs="Times New Roman"/>
              </w:rPr>
              <w:t>5,56</w:t>
            </w:r>
          </w:p>
        </w:tc>
        <w:tc>
          <w:tcPr>
            <w:tcW w:w="0" w:type="auto"/>
            <w:shd w:val="clear" w:color="auto" w:fill="FFFFFF"/>
            <w:vAlign w:val="center"/>
          </w:tcPr>
          <w:p w:rsidR="00570198" w:rsidRPr="00DD2010" w:rsidRDefault="00570198" w:rsidP="000F16BA">
            <w:pPr>
              <w:spacing w:after="0" w:line="276" w:lineRule="auto"/>
              <w:jc w:val="center"/>
              <w:rPr>
                <w:rFonts w:cs="Times New Roman"/>
              </w:rPr>
            </w:pPr>
            <w:r w:rsidRPr="00DD2010">
              <w:rPr>
                <w:rFonts w:cs="Times New Roman"/>
              </w:rPr>
              <w:t>5,32</w:t>
            </w:r>
          </w:p>
        </w:tc>
        <w:tc>
          <w:tcPr>
            <w:tcW w:w="0" w:type="auto"/>
            <w:shd w:val="clear" w:color="auto" w:fill="FFFFFF"/>
            <w:vAlign w:val="center"/>
          </w:tcPr>
          <w:p w:rsidR="00570198" w:rsidRPr="00DD2010" w:rsidRDefault="00570198" w:rsidP="000F16BA">
            <w:pPr>
              <w:spacing w:after="0" w:line="276" w:lineRule="auto"/>
              <w:jc w:val="center"/>
              <w:rPr>
                <w:rFonts w:cs="Times New Roman"/>
              </w:rPr>
            </w:pPr>
            <w:r w:rsidRPr="00DD2010">
              <w:rPr>
                <w:rFonts w:cs="Times New Roman"/>
              </w:rPr>
              <w:t>5,12</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b/>
                <w:bCs/>
              </w:rPr>
              <w:t>6</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b/>
                <w:bCs/>
              </w:rPr>
              <w:t>Улично-дорожная сеть и транспорт</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rPr>
              <w:t>6.1.</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rPr>
              <w:t>Внешний транспорт</w:t>
            </w:r>
          </w:p>
        </w:tc>
      </w:tr>
      <w:tr w:rsidR="00570198" w:rsidRPr="00DD2010" w:rsidTr="0093599C">
        <w:trPr>
          <w:trHeight w:val="20"/>
          <w:tblCellSpacing w:w="0" w:type="dxa"/>
        </w:trPr>
        <w:tc>
          <w:tcPr>
            <w:tcW w:w="713" w:type="dxa"/>
            <w:shd w:val="clear" w:color="auto" w:fill="FFFFFF"/>
            <w:hideMark/>
          </w:tcPr>
          <w:p w:rsidR="00570198" w:rsidRPr="00DD2010" w:rsidRDefault="00570198" w:rsidP="00171791">
            <w:pPr>
              <w:spacing w:after="0" w:line="276" w:lineRule="auto"/>
              <w:jc w:val="center"/>
              <w:rPr>
                <w:rFonts w:cs="Times New Roman"/>
              </w:rPr>
            </w:pPr>
            <w:r w:rsidRPr="00DD2010">
              <w:rPr>
                <w:rFonts w:cs="Times New Roman"/>
              </w:rPr>
              <w:t>-</w:t>
            </w:r>
          </w:p>
        </w:tc>
        <w:tc>
          <w:tcPr>
            <w:tcW w:w="2795" w:type="dxa"/>
            <w:shd w:val="clear" w:color="auto" w:fill="FFFFFF"/>
            <w:hideMark/>
          </w:tcPr>
          <w:p w:rsidR="00570198" w:rsidRPr="00DD2010" w:rsidRDefault="00570198" w:rsidP="00171791">
            <w:pPr>
              <w:spacing w:after="0" w:line="276" w:lineRule="auto"/>
              <w:rPr>
                <w:rFonts w:cs="Times New Roman"/>
              </w:rPr>
            </w:pPr>
            <w:r w:rsidRPr="00DD2010">
              <w:rPr>
                <w:rFonts w:cs="Times New Roman"/>
              </w:rPr>
              <w:t>Автомобильные дороги общего пользования регионального значения</w:t>
            </w:r>
          </w:p>
        </w:tc>
        <w:tc>
          <w:tcPr>
            <w:tcW w:w="0" w:type="auto"/>
            <w:shd w:val="clear" w:color="auto" w:fill="FFFFFF"/>
            <w:vAlign w:val="center"/>
            <w:hideMark/>
          </w:tcPr>
          <w:p w:rsidR="00570198" w:rsidRPr="00DD2010" w:rsidRDefault="00570198" w:rsidP="00171791">
            <w:pPr>
              <w:spacing w:after="0" w:line="276" w:lineRule="auto"/>
              <w:jc w:val="center"/>
              <w:rPr>
                <w:rFonts w:cs="Times New Roman"/>
              </w:rPr>
            </w:pPr>
            <w:r w:rsidRPr="00DD2010">
              <w:rPr>
                <w:rFonts w:cs="Times New Roman"/>
              </w:rPr>
              <w:t>кол-во/км</w:t>
            </w:r>
          </w:p>
        </w:tc>
        <w:tc>
          <w:tcPr>
            <w:tcW w:w="0" w:type="auto"/>
            <w:shd w:val="clear" w:color="auto" w:fill="FFFFFF"/>
            <w:vAlign w:val="center"/>
          </w:tcPr>
          <w:p w:rsidR="00570198" w:rsidRPr="00DD2010" w:rsidRDefault="00570198" w:rsidP="000F16BA">
            <w:pPr>
              <w:spacing w:after="0" w:line="276" w:lineRule="auto"/>
              <w:jc w:val="center"/>
              <w:rPr>
                <w:rFonts w:cs="Times New Roman"/>
              </w:rPr>
            </w:pPr>
            <w:r w:rsidRPr="00DD2010">
              <w:rPr>
                <w:rFonts w:cs="Times New Roman"/>
              </w:rPr>
              <w:t>3/18,3</w:t>
            </w:r>
          </w:p>
        </w:tc>
        <w:tc>
          <w:tcPr>
            <w:tcW w:w="0" w:type="auto"/>
            <w:shd w:val="clear" w:color="auto" w:fill="FFFFFF"/>
            <w:vAlign w:val="center"/>
          </w:tcPr>
          <w:p w:rsidR="00570198" w:rsidRPr="00DD2010" w:rsidRDefault="00570198" w:rsidP="000F16BA">
            <w:pPr>
              <w:spacing w:after="0" w:line="276" w:lineRule="auto"/>
              <w:jc w:val="center"/>
              <w:rPr>
                <w:rFonts w:cs="Times New Roman"/>
              </w:rPr>
            </w:pPr>
            <w:r w:rsidRPr="00DD2010">
              <w:rPr>
                <w:rFonts w:cs="Times New Roman"/>
              </w:rPr>
              <w:t>3/18,3</w:t>
            </w:r>
          </w:p>
        </w:tc>
        <w:tc>
          <w:tcPr>
            <w:tcW w:w="0" w:type="auto"/>
            <w:shd w:val="clear" w:color="auto" w:fill="FFFFFF"/>
            <w:vAlign w:val="center"/>
          </w:tcPr>
          <w:p w:rsidR="00570198" w:rsidRPr="00DD2010" w:rsidRDefault="00570198" w:rsidP="000F16BA">
            <w:pPr>
              <w:spacing w:after="0" w:line="276" w:lineRule="auto"/>
              <w:jc w:val="center"/>
              <w:rPr>
                <w:rFonts w:cs="Times New Roman"/>
              </w:rPr>
            </w:pPr>
            <w:r w:rsidRPr="00DD2010">
              <w:rPr>
                <w:rFonts w:cs="Times New Roman"/>
              </w:rPr>
              <w:t>3/18,3</w:t>
            </w:r>
          </w:p>
        </w:tc>
      </w:tr>
      <w:tr w:rsidR="00570198" w:rsidRPr="00DD2010" w:rsidTr="0093599C">
        <w:trPr>
          <w:trHeight w:val="20"/>
          <w:tblCellSpacing w:w="0" w:type="dxa"/>
        </w:trPr>
        <w:tc>
          <w:tcPr>
            <w:tcW w:w="713" w:type="dxa"/>
            <w:shd w:val="clear" w:color="auto" w:fill="auto"/>
            <w:hideMark/>
          </w:tcPr>
          <w:p w:rsidR="00570198" w:rsidRPr="00DD2010" w:rsidRDefault="00570198" w:rsidP="00171791">
            <w:pPr>
              <w:spacing w:after="0" w:line="276" w:lineRule="auto"/>
              <w:jc w:val="center"/>
              <w:rPr>
                <w:rFonts w:cs="Times New Roman"/>
              </w:rPr>
            </w:pPr>
            <w:r w:rsidRPr="00DD2010">
              <w:rPr>
                <w:rFonts w:cs="Times New Roman"/>
              </w:rPr>
              <w:t>-</w:t>
            </w:r>
          </w:p>
        </w:tc>
        <w:tc>
          <w:tcPr>
            <w:tcW w:w="2795" w:type="dxa"/>
            <w:shd w:val="clear" w:color="auto" w:fill="auto"/>
            <w:hideMark/>
          </w:tcPr>
          <w:p w:rsidR="00570198" w:rsidRPr="00DD2010" w:rsidRDefault="00570198" w:rsidP="00171791">
            <w:pPr>
              <w:spacing w:after="0" w:line="276" w:lineRule="auto"/>
              <w:rPr>
                <w:rFonts w:cs="Times New Roman"/>
              </w:rPr>
            </w:pPr>
            <w:r w:rsidRPr="00DD2010">
              <w:rPr>
                <w:rFonts w:cs="Times New Roman"/>
              </w:rPr>
              <w:t>Автомобильные дороги общего пользования местного значения</w:t>
            </w:r>
          </w:p>
        </w:tc>
        <w:tc>
          <w:tcPr>
            <w:tcW w:w="0" w:type="auto"/>
            <w:shd w:val="clear" w:color="auto" w:fill="auto"/>
            <w:vAlign w:val="center"/>
            <w:hideMark/>
          </w:tcPr>
          <w:p w:rsidR="00570198" w:rsidRPr="00DD2010" w:rsidRDefault="00570198" w:rsidP="00171791">
            <w:pPr>
              <w:spacing w:after="0" w:line="276" w:lineRule="auto"/>
              <w:jc w:val="center"/>
              <w:rPr>
                <w:rFonts w:cs="Times New Roman"/>
              </w:rPr>
            </w:pPr>
            <w:r w:rsidRPr="00DD2010">
              <w:rPr>
                <w:rFonts w:cs="Times New Roman"/>
              </w:rPr>
              <w:t>км</w:t>
            </w:r>
          </w:p>
        </w:tc>
        <w:tc>
          <w:tcPr>
            <w:tcW w:w="0" w:type="auto"/>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56,24</w:t>
            </w:r>
          </w:p>
        </w:tc>
        <w:tc>
          <w:tcPr>
            <w:tcW w:w="0" w:type="auto"/>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56,24</w:t>
            </w:r>
          </w:p>
        </w:tc>
        <w:tc>
          <w:tcPr>
            <w:tcW w:w="0" w:type="auto"/>
            <w:shd w:val="clear" w:color="auto" w:fill="auto"/>
            <w:vAlign w:val="center"/>
          </w:tcPr>
          <w:p w:rsidR="00570198" w:rsidRPr="00DD2010" w:rsidRDefault="00570198" w:rsidP="000F16BA">
            <w:pPr>
              <w:spacing w:after="0" w:line="276" w:lineRule="auto"/>
              <w:jc w:val="center"/>
              <w:rPr>
                <w:rFonts w:cs="Times New Roman"/>
              </w:rPr>
            </w:pPr>
            <w:r w:rsidRPr="00DD2010">
              <w:rPr>
                <w:rFonts w:cs="Times New Roman"/>
              </w:rPr>
              <w:t>56,24</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b/>
                <w:bCs/>
              </w:rPr>
              <w:t>7</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b/>
                <w:bCs/>
              </w:rPr>
              <w:t>Инженерное обеспечение</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rPr>
              <w:t>7.1.</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rPr>
              <w:t>Водоснабжение</w:t>
            </w:r>
          </w:p>
        </w:tc>
      </w:tr>
      <w:tr w:rsidR="00811EA0" w:rsidRPr="00DD2010" w:rsidTr="0093599C">
        <w:trPr>
          <w:trHeight w:val="20"/>
          <w:tblCellSpacing w:w="0" w:type="dxa"/>
        </w:trPr>
        <w:tc>
          <w:tcPr>
            <w:tcW w:w="713" w:type="dxa"/>
            <w:shd w:val="clear" w:color="auto" w:fill="auto"/>
            <w:vAlign w:val="center"/>
            <w:hideMark/>
          </w:tcPr>
          <w:p w:rsidR="004E75AB" w:rsidRPr="00DD2010" w:rsidRDefault="004E75AB" w:rsidP="00171791">
            <w:pPr>
              <w:spacing w:after="0" w:line="276" w:lineRule="auto"/>
              <w:contextualSpacing/>
              <w:jc w:val="center"/>
              <w:rPr>
                <w:rFonts w:cs="Times New Roman"/>
              </w:rPr>
            </w:pPr>
            <w:r w:rsidRPr="00DD2010">
              <w:rPr>
                <w:rFonts w:cs="Times New Roman"/>
              </w:rPr>
              <w:t>-</w:t>
            </w:r>
          </w:p>
        </w:tc>
        <w:tc>
          <w:tcPr>
            <w:tcW w:w="2795" w:type="dxa"/>
            <w:shd w:val="clear" w:color="auto" w:fill="auto"/>
            <w:vAlign w:val="center"/>
            <w:hideMark/>
          </w:tcPr>
          <w:p w:rsidR="004E75AB" w:rsidRPr="00DD2010" w:rsidRDefault="004E75AB" w:rsidP="00171791">
            <w:pPr>
              <w:spacing w:after="0" w:line="276" w:lineRule="auto"/>
              <w:contextualSpacing/>
              <w:rPr>
                <w:rFonts w:cs="Times New Roman"/>
              </w:rPr>
            </w:pPr>
            <w:r w:rsidRPr="00DD2010">
              <w:rPr>
                <w:rFonts w:cs="Times New Roman"/>
              </w:rPr>
              <w:t>Водопотребление</w:t>
            </w:r>
          </w:p>
          <w:p w:rsidR="004E75AB" w:rsidRPr="00DD2010" w:rsidRDefault="004E75AB" w:rsidP="00171791">
            <w:pPr>
              <w:spacing w:after="0" w:line="276" w:lineRule="auto"/>
              <w:contextualSpacing/>
              <w:rPr>
                <w:rFonts w:cs="Times New Roman"/>
              </w:rPr>
            </w:pPr>
          </w:p>
        </w:tc>
        <w:tc>
          <w:tcPr>
            <w:tcW w:w="0" w:type="auto"/>
            <w:shd w:val="clear" w:color="auto" w:fill="auto"/>
            <w:vAlign w:val="center"/>
            <w:hideMark/>
          </w:tcPr>
          <w:p w:rsidR="004E75AB" w:rsidRPr="00DD2010" w:rsidRDefault="004E75AB" w:rsidP="00171791">
            <w:pPr>
              <w:spacing w:after="0" w:line="276" w:lineRule="auto"/>
              <w:contextualSpacing/>
              <w:jc w:val="center"/>
              <w:rPr>
                <w:rFonts w:cs="Times New Roman"/>
              </w:rPr>
            </w:pPr>
            <w:r w:rsidRPr="00DD2010">
              <w:rPr>
                <w:rFonts w:cs="Times New Roman"/>
              </w:rPr>
              <w:t>м.куб./сут</w:t>
            </w:r>
          </w:p>
        </w:tc>
        <w:tc>
          <w:tcPr>
            <w:tcW w:w="0" w:type="auto"/>
            <w:shd w:val="clear" w:color="auto" w:fill="auto"/>
            <w:vAlign w:val="center"/>
          </w:tcPr>
          <w:p w:rsidR="004E75AB" w:rsidRPr="00DD2010" w:rsidRDefault="00455C9A" w:rsidP="00171791">
            <w:pPr>
              <w:spacing w:after="0" w:line="276" w:lineRule="auto"/>
              <w:jc w:val="center"/>
              <w:rPr>
                <w:rFonts w:cs="Times New Roman"/>
              </w:rPr>
            </w:pPr>
            <w:r w:rsidRPr="00DD2010">
              <w:rPr>
                <w:rFonts w:cs="Times New Roman"/>
              </w:rPr>
              <w:t>Нет данных</w:t>
            </w:r>
          </w:p>
        </w:tc>
        <w:tc>
          <w:tcPr>
            <w:tcW w:w="0" w:type="auto"/>
            <w:gridSpan w:val="2"/>
            <w:shd w:val="clear" w:color="auto" w:fill="auto"/>
            <w:vAlign w:val="center"/>
          </w:tcPr>
          <w:p w:rsidR="004E75AB" w:rsidRPr="00DD2010" w:rsidRDefault="00570198" w:rsidP="00171791">
            <w:pPr>
              <w:spacing w:after="0" w:line="276" w:lineRule="auto"/>
              <w:jc w:val="center"/>
              <w:rPr>
                <w:rFonts w:cs="Times New Roman"/>
              </w:rPr>
            </w:pPr>
            <w:r w:rsidRPr="00DD2010">
              <w:rPr>
                <w:rFonts w:eastAsia="Lucida Sans Unicode" w:cs="Times New Roman"/>
                <w:bCs/>
                <w:kern w:val="1"/>
                <w:shd w:val="clear" w:color="auto" w:fill="FFFFFF"/>
              </w:rPr>
              <w:t>817,84</w:t>
            </w:r>
          </w:p>
        </w:tc>
      </w:tr>
      <w:tr w:rsidR="00811EA0" w:rsidRPr="00DD2010" w:rsidTr="0093599C">
        <w:trPr>
          <w:trHeight w:val="20"/>
          <w:tblCellSpacing w:w="0" w:type="dxa"/>
        </w:trPr>
        <w:tc>
          <w:tcPr>
            <w:tcW w:w="713" w:type="dxa"/>
            <w:shd w:val="clear" w:color="auto" w:fill="auto"/>
            <w:vAlign w:val="center"/>
          </w:tcPr>
          <w:p w:rsidR="004E75AB" w:rsidRPr="00DD2010" w:rsidRDefault="004E75AB" w:rsidP="00171791">
            <w:pPr>
              <w:spacing w:after="0" w:line="276" w:lineRule="auto"/>
              <w:contextualSpacing/>
              <w:jc w:val="center"/>
              <w:rPr>
                <w:rFonts w:cs="Times New Roman"/>
              </w:rPr>
            </w:pPr>
            <w:r w:rsidRPr="00DD2010">
              <w:rPr>
                <w:rFonts w:cs="Times New Roman"/>
              </w:rPr>
              <w:t>-</w:t>
            </w:r>
          </w:p>
        </w:tc>
        <w:tc>
          <w:tcPr>
            <w:tcW w:w="2795" w:type="dxa"/>
            <w:shd w:val="clear" w:color="auto" w:fill="auto"/>
            <w:vAlign w:val="center"/>
          </w:tcPr>
          <w:p w:rsidR="004E75AB" w:rsidRPr="00DD2010" w:rsidRDefault="004E75AB" w:rsidP="00171791">
            <w:pPr>
              <w:spacing w:after="0" w:line="276" w:lineRule="auto"/>
              <w:contextualSpacing/>
              <w:rPr>
                <w:rFonts w:cs="Times New Roman"/>
              </w:rPr>
            </w:pPr>
            <w:r w:rsidRPr="00DD2010">
              <w:rPr>
                <w:rFonts w:cs="Times New Roman"/>
              </w:rPr>
              <w:t>Кол-во скважин</w:t>
            </w:r>
          </w:p>
        </w:tc>
        <w:tc>
          <w:tcPr>
            <w:tcW w:w="0" w:type="auto"/>
            <w:shd w:val="clear" w:color="auto" w:fill="auto"/>
            <w:vAlign w:val="center"/>
          </w:tcPr>
          <w:p w:rsidR="004E75AB" w:rsidRPr="00DD2010" w:rsidRDefault="004E75AB" w:rsidP="00171791">
            <w:pPr>
              <w:spacing w:after="0" w:line="276" w:lineRule="auto"/>
              <w:contextualSpacing/>
              <w:jc w:val="center"/>
              <w:rPr>
                <w:rFonts w:cs="Times New Roman"/>
              </w:rPr>
            </w:pPr>
            <w:r w:rsidRPr="00DD2010">
              <w:rPr>
                <w:rFonts w:cs="Times New Roman"/>
              </w:rPr>
              <w:t>шт.</w:t>
            </w:r>
          </w:p>
        </w:tc>
        <w:tc>
          <w:tcPr>
            <w:tcW w:w="0" w:type="auto"/>
            <w:shd w:val="clear" w:color="auto" w:fill="auto"/>
            <w:vAlign w:val="center"/>
          </w:tcPr>
          <w:p w:rsidR="004E75AB" w:rsidRPr="00DD2010" w:rsidRDefault="00570198" w:rsidP="00171791">
            <w:pPr>
              <w:spacing w:after="0" w:line="276" w:lineRule="auto"/>
              <w:jc w:val="center"/>
              <w:rPr>
                <w:rFonts w:cs="Times New Roman"/>
              </w:rPr>
            </w:pPr>
            <w:r w:rsidRPr="00DD2010">
              <w:rPr>
                <w:rFonts w:cs="Times New Roman"/>
              </w:rPr>
              <w:t>2</w:t>
            </w:r>
          </w:p>
        </w:tc>
        <w:tc>
          <w:tcPr>
            <w:tcW w:w="0" w:type="auto"/>
            <w:gridSpan w:val="2"/>
            <w:shd w:val="clear" w:color="auto" w:fill="auto"/>
            <w:vAlign w:val="center"/>
          </w:tcPr>
          <w:p w:rsidR="004E75AB" w:rsidRPr="00DD2010" w:rsidRDefault="00E33BA4" w:rsidP="00171791">
            <w:pPr>
              <w:spacing w:after="0" w:line="276" w:lineRule="auto"/>
              <w:jc w:val="center"/>
              <w:rPr>
                <w:rFonts w:cs="Times New Roman"/>
              </w:rPr>
            </w:pPr>
            <w:r w:rsidRPr="00DD2010">
              <w:rPr>
                <w:rFonts w:cs="Times New Roman"/>
              </w:rPr>
              <w:t>По мере разработки проектов планировки на участки жилищного строительства</w:t>
            </w:r>
          </w:p>
        </w:tc>
      </w:tr>
      <w:tr w:rsidR="00811EA0" w:rsidRPr="00DD2010" w:rsidTr="0093599C">
        <w:trPr>
          <w:trHeight w:val="20"/>
          <w:tblCellSpacing w:w="0" w:type="dxa"/>
        </w:trPr>
        <w:tc>
          <w:tcPr>
            <w:tcW w:w="713" w:type="dxa"/>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rPr>
              <w:t>-</w:t>
            </w:r>
          </w:p>
        </w:tc>
        <w:tc>
          <w:tcPr>
            <w:tcW w:w="2795" w:type="dxa"/>
            <w:shd w:val="clear" w:color="auto" w:fill="auto"/>
            <w:vAlign w:val="center"/>
            <w:hideMark/>
          </w:tcPr>
          <w:p w:rsidR="004E75AB" w:rsidRPr="00DD2010" w:rsidRDefault="004E75AB" w:rsidP="00171791">
            <w:pPr>
              <w:spacing w:after="0" w:line="276" w:lineRule="auto"/>
              <w:rPr>
                <w:rFonts w:cs="Times New Roman"/>
              </w:rPr>
            </w:pPr>
            <w:r w:rsidRPr="00DD2010">
              <w:rPr>
                <w:rFonts w:cs="Times New Roman"/>
              </w:rPr>
              <w:t>Протяженность сетей</w:t>
            </w:r>
          </w:p>
        </w:tc>
        <w:tc>
          <w:tcPr>
            <w:tcW w:w="0" w:type="auto"/>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rPr>
              <w:t>км</w:t>
            </w:r>
          </w:p>
        </w:tc>
        <w:tc>
          <w:tcPr>
            <w:tcW w:w="0" w:type="auto"/>
            <w:shd w:val="clear" w:color="auto" w:fill="auto"/>
            <w:vAlign w:val="center"/>
          </w:tcPr>
          <w:p w:rsidR="004E75AB" w:rsidRPr="00DD2010" w:rsidRDefault="006C5B40" w:rsidP="00171791">
            <w:pPr>
              <w:spacing w:after="0" w:line="276" w:lineRule="auto"/>
              <w:jc w:val="center"/>
              <w:rPr>
                <w:rFonts w:cs="Times New Roman"/>
              </w:rPr>
            </w:pPr>
            <w:r w:rsidRPr="00DD2010">
              <w:rPr>
                <w:rFonts w:cs="Times New Roman"/>
              </w:rPr>
              <w:t>3</w:t>
            </w:r>
            <w:r w:rsidR="00570198" w:rsidRPr="00DD2010">
              <w:rPr>
                <w:rFonts w:cs="Times New Roman"/>
              </w:rPr>
              <w:t>,8</w:t>
            </w:r>
          </w:p>
        </w:tc>
        <w:tc>
          <w:tcPr>
            <w:tcW w:w="0" w:type="auto"/>
            <w:gridSpan w:val="2"/>
            <w:shd w:val="clear" w:color="auto" w:fill="auto"/>
            <w:vAlign w:val="center"/>
          </w:tcPr>
          <w:p w:rsidR="004E75AB" w:rsidRPr="00DD2010" w:rsidRDefault="006C5B40" w:rsidP="00171791">
            <w:pPr>
              <w:spacing w:after="0" w:line="276" w:lineRule="auto"/>
              <w:jc w:val="center"/>
              <w:rPr>
                <w:rFonts w:cs="Times New Roman"/>
              </w:rPr>
            </w:pPr>
            <w:r w:rsidRPr="00DD2010">
              <w:rPr>
                <w:rFonts w:cs="Times New Roman"/>
              </w:rPr>
              <w:t>По мере разработки проектов планировки на участки жилищного строительства</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rPr>
              <w:t>7.2.</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rPr>
              <w:t>Канализация</w:t>
            </w:r>
          </w:p>
        </w:tc>
      </w:tr>
      <w:tr w:rsidR="00811EA0" w:rsidRPr="00DD2010" w:rsidTr="0093599C">
        <w:trPr>
          <w:trHeight w:val="20"/>
          <w:tblCellSpacing w:w="0" w:type="dxa"/>
        </w:trPr>
        <w:tc>
          <w:tcPr>
            <w:tcW w:w="713" w:type="dxa"/>
            <w:shd w:val="clear" w:color="auto" w:fill="auto"/>
            <w:hideMark/>
          </w:tcPr>
          <w:p w:rsidR="004E75AB" w:rsidRPr="00DD2010" w:rsidRDefault="004E75AB" w:rsidP="00171791">
            <w:pPr>
              <w:spacing w:after="0" w:line="276" w:lineRule="auto"/>
              <w:contextualSpacing/>
              <w:jc w:val="center"/>
              <w:rPr>
                <w:rFonts w:cs="Times New Roman"/>
              </w:rPr>
            </w:pPr>
            <w:r w:rsidRPr="00DD2010">
              <w:rPr>
                <w:rFonts w:cs="Times New Roman"/>
              </w:rPr>
              <w:t>-</w:t>
            </w:r>
          </w:p>
        </w:tc>
        <w:tc>
          <w:tcPr>
            <w:tcW w:w="2795" w:type="dxa"/>
            <w:shd w:val="clear" w:color="auto" w:fill="auto"/>
            <w:hideMark/>
          </w:tcPr>
          <w:p w:rsidR="004E75AB" w:rsidRPr="00DD2010" w:rsidRDefault="004E75AB" w:rsidP="00171791">
            <w:pPr>
              <w:spacing w:after="0" w:line="276" w:lineRule="auto"/>
              <w:contextualSpacing/>
              <w:rPr>
                <w:rFonts w:cs="Times New Roman"/>
              </w:rPr>
            </w:pPr>
            <w:r w:rsidRPr="00DD2010">
              <w:rPr>
                <w:rFonts w:cs="Times New Roman"/>
              </w:rPr>
              <w:t xml:space="preserve">Общее поступление </w:t>
            </w:r>
            <w:r w:rsidR="00570198" w:rsidRPr="00DD2010">
              <w:rPr>
                <w:rFonts w:cs="Times New Roman"/>
              </w:rPr>
              <w:lastRenderedPageBreak/>
              <w:t>сточных вод</w:t>
            </w:r>
          </w:p>
        </w:tc>
        <w:tc>
          <w:tcPr>
            <w:tcW w:w="0" w:type="auto"/>
            <w:shd w:val="clear" w:color="auto" w:fill="auto"/>
            <w:vAlign w:val="center"/>
            <w:hideMark/>
          </w:tcPr>
          <w:p w:rsidR="004E75AB" w:rsidRPr="00DD2010" w:rsidRDefault="004E75AB" w:rsidP="00171791">
            <w:pPr>
              <w:spacing w:after="0" w:line="276" w:lineRule="auto"/>
              <w:contextualSpacing/>
              <w:jc w:val="center"/>
              <w:rPr>
                <w:rFonts w:cs="Times New Roman"/>
              </w:rPr>
            </w:pPr>
            <w:r w:rsidRPr="00DD2010">
              <w:rPr>
                <w:rFonts w:cs="Times New Roman"/>
              </w:rPr>
              <w:lastRenderedPageBreak/>
              <w:t>м.куб./сут</w:t>
            </w:r>
          </w:p>
        </w:tc>
        <w:tc>
          <w:tcPr>
            <w:tcW w:w="0" w:type="auto"/>
            <w:shd w:val="clear" w:color="auto" w:fill="auto"/>
            <w:vAlign w:val="center"/>
          </w:tcPr>
          <w:p w:rsidR="004E75AB" w:rsidRPr="00DD2010" w:rsidRDefault="00455C9A" w:rsidP="00171791">
            <w:pPr>
              <w:spacing w:after="0" w:line="276" w:lineRule="auto"/>
              <w:jc w:val="center"/>
              <w:rPr>
                <w:rFonts w:cs="Times New Roman"/>
              </w:rPr>
            </w:pPr>
            <w:r w:rsidRPr="00DD2010">
              <w:rPr>
                <w:rFonts w:cs="Times New Roman"/>
              </w:rPr>
              <w:t>-</w:t>
            </w:r>
          </w:p>
        </w:tc>
        <w:tc>
          <w:tcPr>
            <w:tcW w:w="0" w:type="auto"/>
            <w:gridSpan w:val="2"/>
            <w:shd w:val="clear" w:color="auto" w:fill="auto"/>
            <w:vAlign w:val="center"/>
          </w:tcPr>
          <w:p w:rsidR="004E75AB" w:rsidRPr="00DD2010" w:rsidRDefault="00570198" w:rsidP="00171791">
            <w:pPr>
              <w:spacing w:after="0" w:line="276" w:lineRule="auto"/>
              <w:jc w:val="center"/>
              <w:rPr>
                <w:rFonts w:cs="Times New Roman"/>
              </w:rPr>
            </w:pPr>
            <w:r w:rsidRPr="00DD2010">
              <w:rPr>
                <w:rFonts w:eastAsia="Lucida Sans Unicode" w:cs="Times New Roman"/>
                <w:bCs/>
                <w:kern w:val="2"/>
                <w:shd w:val="clear" w:color="auto" w:fill="FFFFFF"/>
              </w:rPr>
              <w:t>640,6</w:t>
            </w:r>
          </w:p>
        </w:tc>
      </w:tr>
      <w:tr w:rsidR="00811EA0" w:rsidRPr="00DD2010" w:rsidTr="0093599C">
        <w:trPr>
          <w:trHeight w:val="20"/>
          <w:tblCellSpacing w:w="0" w:type="dxa"/>
        </w:trPr>
        <w:tc>
          <w:tcPr>
            <w:tcW w:w="713" w:type="dxa"/>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rPr>
              <w:lastRenderedPageBreak/>
              <w:t>-</w:t>
            </w:r>
          </w:p>
        </w:tc>
        <w:tc>
          <w:tcPr>
            <w:tcW w:w="2795" w:type="dxa"/>
            <w:shd w:val="clear" w:color="auto" w:fill="auto"/>
            <w:vAlign w:val="center"/>
            <w:hideMark/>
          </w:tcPr>
          <w:p w:rsidR="004E75AB" w:rsidRPr="00DD2010" w:rsidRDefault="004E75AB" w:rsidP="00171791">
            <w:pPr>
              <w:spacing w:after="0" w:line="276" w:lineRule="auto"/>
              <w:rPr>
                <w:rFonts w:cs="Times New Roman"/>
              </w:rPr>
            </w:pPr>
            <w:r w:rsidRPr="00DD2010">
              <w:rPr>
                <w:rFonts w:cs="Times New Roman"/>
              </w:rPr>
              <w:t>Протяженность сетей</w:t>
            </w:r>
          </w:p>
        </w:tc>
        <w:tc>
          <w:tcPr>
            <w:tcW w:w="0" w:type="auto"/>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rPr>
              <w:t>км</w:t>
            </w:r>
          </w:p>
        </w:tc>
        <w:tc>
          <w:tcPr>
            <w:tcW w:w="0" w:type="auto"/>
            <w:shd w:val="clear" w:color="auto" w:fill="auto"/>
            <w:vAlign w:val="center"/>
          </w:tcPr>
          <w:p w:rsidR="004E75AB" w:rsidRPr="00DD2010" w:rsidRDefault="00455C9A" w:rsidP="00171791">
            <w:pPr>
              <w:spacing w:after="0" w:line="276" w:lineRule="auto"/>
              <w:jc w:val="center"/>
              <w:rPr>
                <w:rFonts w:cs="Times New Roman"/>
              </w:rPr>
            </w:pPr>
            <w:r w:rsidRPr="00DD2010">
              <w:rPr>
                <w:rFonts w:cs="Times New Roman"/>
              </w:rPr>
              <w:t>-</w:t>
            </w:r>
          </w:p>
        </w:tc>
        <w:tc>
          <w:tcPr>
            <w:tcW w:w="0" w:type="auto"/>
            <w:gridSpan w:val="2"/>
            <w:shd w:val="clear" w:color="auto" w:fill="auto"/>
            <w:vAlign w:val="center"/>
          </w:tcPr>
          <w:p w:rsidR="004E75AB" w:rsidRPr="00DD2010" w:rsidRDefault="00455C9A" w:rsidP="00171791">
            <w:pPr>
              <w:spacing w:after="0" w:line="276" w:lineRule="auto"/>
              <w:jc w:val="center"/>
              <w:rPr>
                <w:rFonts w:cs="Times New Roman"/>
              </w:rPr>
            </w:pPr>
            <w:r w:rsidRPr="00DD2010">
              <w:rPr>
                <w:rFonts w:cs="Times New Roman"/>
              </w:rPr>
              <w:t>По мере разработки проектов планировки на участки жилищного строительства</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rPr>
              <w:t>7.3.</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rPr>
              <w:t>Теплоснабжение</w:t>
            </w:r>
          </w:p>
        </w:tc>
      </w:tr>
      <w:tr w:rsidR="00811EA0" w:rsidRPr="00DD2010" w:rsidTr="00570198">
        <w:trPr>
          <w:trHeight w:val="20"/>
          <w:tblCellSpacing w:w="0" w:type="dxa"/>
        </w:trPr>
        <w:tc>
          <w:tcPr>
            <w:tcW w:w="713" w:type="dxa"/>
            <w:shd w:val="clear" w:color="auto" w:fill="FFFFFF"/>
            <w:hideMark/>
          </w:tcPr>
          <w:p w:rsidR="004E75AB" w:rsidRPr="00DD2010" w:rsidRDefault="004E75AB" w:rsidP="00171791">
            <w:pPr>
              <w:spacing w:after="0" w:line="276" w:lineRule="auto"/>
              <w:jc w:val="center"/>
              <w:rPr>
                <w:rFonts w:cs="Times New Roman"/>
              </w:rPr>
            </w:pPr>
            <w:r w:rsidRPr="00DD2010">
              <w:rPr>
                <w:rFonts w:cs="Times New Roman"/>
              </w:rPr>
              <w:t>-</w:t>
            </w:r>
          </w:p>
        </w:tc>
        <w:tc>
          <w:tcPr>
            <w:tcW w:w="2795" w:type="dxa"/>
            <w:shd w:val="clear" w:color="auto" w:fill="FFFFFF"/>
            <w:vAlign w:val="center"/>
            <w:hideMark/>
          </w:tcPr>
          <w:p w:rsidR="004E75AB" w:rsidRPr="00DD2010" w:rsidRDefault="004E75AB" w:rsidP="00570198">
            <w:pPr>
              <w:spacing w:after="0" w:line="276" w:lineRule="auto"/>
              <w:jc w:val="left"/>
              <w:rPr>
                <w:rFonts w:cs="Times New Roman"/>
              </w:rPr>
            </w:pPr>
            <w:r w:rsidRPr="00DD2010">
              <w:rPr>
                <w:rFonts w:cs="Times New Roman"/>
              </w:rPr>
              <w:t>Общий расход тепла</w:t>
            </w:r>
          </w:p>
        </w:tc>
        <w:tc>
          <w:tcPr>
            <w:tcW w:w="0" w:type="auto"/>
            <w:shd w:val="clear" w:color="auto" w:fill="FFFFFF"/>
            <w:hideMark/>
          </w:tcPr>
          <w:p w:rsidR="004E75AB" w:rsidRPr="00DD2010" w:rsidRDefault="004E75AB" w:rsidP="00171791">
            <w:pPr>
              <w:spacing w:after="0" w:line="276" w:lineRule="auto"/>
              <w:contextualSpacing/>
              <w:jc w:val="center"/>
              <w:rPr>
                <w:rFonts w:cs="Times New Roman"/>
              </w:rPr>
            </w:pPr>
            <w:r w:rsidRPr="00DD2010">
              <w:rPr>
                <w:rFonts w:cs="Times New Roman"/>
                <w:u w:val="single"/>
              </w:rPr>
              <w:t xml:space="preserve">  МВт_</w:t>
            </w:r>
          </w:p>
          <w:p w:rsidR="004E75AB" w:rsidRPr="00DD2010" w:rsidRDefault="004E75AB" w:rsidP="00171791">
            <w:pPr>
              <w:spacing w:after="0" w:line="276" w:lineRule="auto"/>
              <w:contextualSpacing/>
              <w:jc w:val="center"/>
              <w:rPr>
                <w:rFonts w:cs="Times New Roman"/>
              </w:rPr>
            </w:pPr>
            <w:r w:rsidRPr="00DD2010">
              <w:rPr>
                <w:rFonts w:cs="Times New Roman"/>
              </w:rPr>
              <w:t xml:space="preserve">Гкал/ч </w:t>
            </w:r>
          </w:p>
        </w:tc>
        <w:tc>
          <w:tcPr>
            <w:tcW w:w="0" w:type="auto"/>
            <w:shd w:val="clear" w:color="auto" w:fill="FFFFFF"/>
            <w:vAlign w:val="center"/>
            <w:hideMark/>
          </w:tcPr>
          <w:p w:rsidR="004E75AB" w:rsidRPr="00DD2010" w:rsidRDefault="00455C9A" w:rsidP="00171791">
            <w:pPr>
              <w:spacing w:after="0" w:line="276" w:lineRule="auto"/>
              <w:jc w:val="center"/>
              <w:rPr>
                <w:rFonts w:cs="Times New Roman"/>
              </w:rPr>
            </w:pPr>
            <w:r w:rsidRPr="00DD2010">
              <w:rPr>
                <w:rFonts w:cs="Times New Roman"/>
              </w:rPr>
              <w:t>Нет данных</w:t>
            </w:r>
          </w:p>
        </w:tc>
        <w:tc>
          <w:tcPr>
            <w:tcW w:w="0" w:type="auto"/>
            <w:gridSpan w:val="2"/>
            <w:shd w:val="clear" w:color="auto" w:fill="FFFFFF"/>
            <w:vAlign w:val="center"/>
            <w:hideMark/>
          </w:tcPr>
          <w:p w:rsidR="004E75AB" w:rsidRPr="00DD2010" w:rsidRDefault="004E75AB" w:rsidP="00171791">
            <w:pPr>
              <w:spacing w:after="0" w:line="276" w:lineRule="auto"/>
              <w:jc w:val="center"/>
              <w:rPr>
                <w:rFonts w:cs="Times New Roman"/>
              </w:rPr>
            </w:pPr>
            <w:r w:rsidRPr="00DD2010">
              <w:rPr>
                <w:rFonts w:cs="Times New Roman"/>
              </w:rPr>
              <w:t>-</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rPr>
              <w:t>7.4.</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rPr>
              <w:t>Газоснабжение</w:t>
            </w:r>
          </w:p>
        </w:tc>
      </w:tr>
      <w:tr w:rsidR="00811EA0" w:rsidRPr="00DD2010" w:rsidTr="0093599C">
        <w:trPr>
          <w:trHeight w:val="20"/>
          <w:tblCellSpacing w:w="0" w:type="dxa"/>
        </w:trPr>
        <w:tc>
          <w:tcPr>
            <w:tcW w:w="713" w:type="dxa"/>
            <w:shd w:val="clear" w:color="auto" w:fill="FFFFFF"/>
            <w:vAlign w:val="center"/>
            <w:hideMark/>
          </w:tcPr>
          <w:p w:rsidR="004E75AB" w:rsidRPr="00DD2010" w:rsidRDefault="004E75AB" w:rsidP="00171791">
            <w:pPr>
              <w:spacing w:after="0" w:line="276" w:lineRule="auto"/>
              <w:jc w:val="center"/>
              <w:rPr>
                <w:rFonts w:cs="Times New Roman"/>
              </w:rPr>
            </w:pPr>
            <w:r w:rsidRPr="00DD2010">
              <w:rPr>
                <w:rFonts w:cs="Times New Roman"/>
              </w:rPr>
              <w:t>-</w:t>
            </w:r>
          </w:p>
        </w:tc>
        <w:tc>
          <w:tcPr>
            <w:tcW w:w="2795" w:type="dxa"/>
            <w:shd w:val="clear" w:color="auto" w:fill="FFFFFF"/>
            <w:vAlign w:val="center"/>
            <w:hideMark/>
          </w:tcPr>
          <w:p w:rsidR="004E75AB" w:rsidRPr="00DD2010" w:rsidRDefault="004E75AB" w:rsidP="00171791">
            <w:pPr>
              <w:spacing w:after="0" w:line="276" w:lineRule="auto"/>
              <w:rPr>
                <w:rFonts w:cs="Times New Roman"/>
              </w:rPr>
            </w:pPr>
            <w:r w:rsidRPr="00DD2010">
              <w:rPr>
                <w:rFonts w:cs="Times New Roman"/>
              </w:rPr>
              <w:t>Расход газа (всего)</w:t>
            </w:r>
          </w:p>
        </w:tc>
        <w:tc>
          <w:tcPr>
            <w:tcW w:w="0" w:type="auto"/>
            <w:shd w:val="clear" w:color="auto" w:fill="FFFFFF"/>
            <w:vAlign w:val="center"/>
            <w:hideMark/>
          </w:tcPr>
          <w:p w:rsidR="004E75AB" w:rsidRPr="00DD2010" w:rsidRDefault="004E75AB" w:rsidP="00171791">
            <w:pPr>
              <w:spacing w:after="0" w:line="276" w:lineRule="auto"/>
              <w:jc w:val="center"/>
              <w:rPr>
                <w:rFonts w:cs="Times New Roman"/>
              </w:rPr>
            </w:pPr>
            <w:r w:rsidRPr="00DD2010">
              <w:rPr>
                <w:rFonts w:eastAsia="Arial" w:cs="Times New Roman"/>
                <w:shd w:val="clear" w:color="auto" w:fill="FFFFFF"/>
              </w:rPr>
              <w:t>тыс.м.куб./год.</w:t>
            </w:r>
          </w:p>
        </w:tc>
        <w:tc>
          <w:tcPr>
            <w:tcW w:w="0" w:type="auto"/>
            <w:shd w:val="clear" w:color="auto" w:fill="FFFFFF"/>
            <w:vAlign w:val="center"/>
          </w:tcPr>
          <w:p w:rsidR="004E75AB" w:rsidRPr="00DD2010" w:rsidRDefault="00455C9A" w:rsidP="00171791">
            <w:pPr>
              <w:spacing w:after="0" w:line="276" w:lineRule="auto"/>
              <w:jc w:val="center"/>
              <w:rPr>
                <w:rFonts w:cs="Times New Roman"/>
              </w:rPr>
            </w:pPr>
            <w:r w:rsidRPr="00DD2010">
              <w:rPr>
                <w:rFonts w:cs="Times New Roman"/>
              </w:rPr>
              <w:t>Нет данных</w:t>
            </w:r>
          </w:p>
        </w:tc>
        <w:tc>
          <w:tcPr>
            <w:tcW w:w="0" w:type="auto"/>
            <w:gridSpan w:val="2"/>
            <w:shd w:val="clear" w:color="auto" w:fill="FFFFFF"/>
            <w:vAlign w:val="center"/>
          </w:tcPr>
          <w:p w:rsidR="004E75AB" w:rsidRPr="00DD2010" w:rsidRDefault="00570198" w:rsidP="00171791">
            <w:pPr>
              <w:spacing w:after="0" w:line="276" w:lineRule="auto"/>
              <w:jc w:val="center"/>
              <w:rPr>
                <w:rFonts w:cs="Times New Roman"/>
              </w:rPr>
            </w:pPr>
            <w:r w:rsidRPr="00DD2010">
              <w:rPr>
                <w:rFonts w:eastAsia="Arial" w:cs="Times New Roman"/>
                <w:kern w:val="1"/>
                <w:shd w:val="clear" w:color="auto" w:fill="FFFFFF"/>
              </w:rPr>
              <w:t>633</w:t>
            </w:r>
          </w:p>
        </w:tc>
      </w:tr>
      <w:tr w:rsidR="00811EA0" w:rsidRPr="00DD2010" w:rsidTr="0093599C">
        <w:trPr>
          <w:trHeight w:val="20"/>
          <w:tblCellSpacing w:w="0" w:type="dxa"/>
        </w:trPr>
        <w:tc>
          <w:tcPr>
            <w:tcW w:w="713" w:type="dxa"/>
            <w:shd w:val="clear" w:color="auto" w:fill="FFFFFF"/>
            <w:vAlign w:val="center"/>
            <w:hideMark/>
          </w:tcPr>
          <w:p w:rsidR="004E75AB" w:rsidRPr="00DD2010" w:rsidRDefault="004E75AB" w:rsidP="00171791">
            <w:pPr>
              <w:spacing w:after="0" w:line="276" w:lineRule="auto"/>
              <w:jc w:val="center"/>
              <w:rPr>
                <w:rFonts w:cs="Times New Roman"/>
              </w:rPr>
            </w:pPr>
            <w:r w:rsidRPr="00DD2010">
              <w:rPr>
                <w:rFonts w:cs="Times New Roman"/>
              </w:rPr>
              <w:t>-</w:t>
            </w:r>
          </w:p>
        </w:tc>
        <w:tc>
          <w:tcPr>
            <w:tcW w:w="2795" w:type="dxa"/>
            <w:shd w:val="clear" w:color="auto" w:fill="FFFFFF"/>
            <w:vAlign w:val="center"/>
            <w:hideMark/>
          </w:tcPr>
          <w:p w:rsidR="004E75AB" w:rsidRPr="00DD2010" w:rsidRDefault="004E75AB" w:rsidP="00171791">
            <w:pPr>
              <w:spacing w:after="0" w:line="276" w:lineRule="auto"/>
              <w:rPr>
                <w:rFonts w:cs="Times New Roman"/>
              </w:rPr>
            </w:pPr>
            <w:r w:rsidRPr="00DD2010">
              <w:rPr>
                <w:rFonts w:cs="Times New Roman"/>
              </w:rPr>
              <w:t xml:space="preserve">Протяженность газопроводов </w:t>
            </w:r>
          </w:p>
        </w:tc>
        <w:tc>
          <w:tcPr>
            <w:tcW w:w="0" w:type="auto"/>
            <w:shd w:val="clear" w:color="auto" w:fill="FFFFFF"/>
            <w:vAlign w:val="center"/>
            <w:hideMark/>
          </w:tcPr>
          <w:p w:rsidR="004E75AB" w:rsidRPr="00DD2010" w:rsidRDefault="004E75AB" w:rsidP="00171791">
            <w:pPr>
              <w:spacing w:after="0" w:line="276" w:lineRule="auto"/>
              <w:jc w:val="center"/>
              <w:rPr>
                <w:rFonts w:cs="Times New Roman"/>
              </w:rPr>
            </w:pPr>
            <w:r w:rsidRPr="00DD2010">
              <w:rPr>
                <w:rFonts w:cs="Times New Roman"/>
              </w:rPr>
              <w:t>км</w:t>
            </w:r>
          </w:p>
        </w:tc>
        <w:tc>
          <w:tcPr>
            <w:tcW w:w="0" w:type="auto"/>
            <w:shd w:val="clear" w:color="auto" w:fill="FFFFFF"/>
            <w:vAlign w:val="center"/>
          </w:tcPr>
          <w:p w:rsidR="004E75AB" w:rsidRPr="00DD2010" w:rsidRDefault="00570198" w:rsidP="00171791">
            <w:pPr>
              <w:spacing w:after="0" w:line="276" w:lineRule="auto"/>
              <w:jc w:val="center"/>
              <w:rPr>
                <w:rFonts w:cs="Times New Roman"/>
              </w:rPr>
            </w:pPr>
            <w:r w:rsidRPr="00DD2010">
              <w:rPr>
                <w:rFonts w:eastAsia="Arial" w:cs="Arial"/>
                <w:kern w:val="1"/>
                <w:szCs w:val="24"/>
                <w:shd w:val="clear" w:color="auto" w:fill="FFFFFF"/>
                <w:lang w:eastAsia="ar-SA"/>
              </w:rPr>
              <w:t>46,214</w:t>
            </w:r>
          </w:p>
        </w:tc>
        <w:tc>
          <w:tcPr>
            <w:tcW w:w="0" w:type="auto"/>
            <w:gridSpan w:val="2"/>
            <w:shd w:val="clear" w:color="auto" w:fill="FFFFFF"/>
            <w:vAlign w:val="center"/>
          </w:tcPr>
          <w:p w:rsidR="004E75AB" w:rsidRPr="00DD2010" w:rsidRDefault="00CE6935" w:rsidP="00171791">
            <w:pPr>
              <w:spacing w:after="0" w:line="276" w:lineRule="auto"/>
              <w:jc w:val="center"/>
              <w:rPr>
                <w:rFonts w:cs="Times New Roman"/>
              </w:rPr>
            </w:pPr>
            <w:r w:rsidRPr="00DD2010">
              <w:rPr>
                <w:rFonts w:eastAsia="Arial" w:cs="Arial"/>
                <w:kern w:val="1"/>
                <w:szCs w:val="24"/>
                <w:shd w:val="clear" w:color="auto" w:fill="FFFFFF"/>
                <w:lang w:eastAsia="ar-SA"/>
              </w:rPr>
              <w:t>46,214</w:t>
            </w:r>
          </w:p>
        </w:tc>
      </w:tr>
      <w:tr w:rsidR="00811EA0" w:rsidRPr="00DD2010" w:rsidTr="0060361A">
        <w:trPr>
          <w:trHeight w:val="20"/>
          <w:tblCellSpacing w:w="0" w:type="dxa"/>
        </w:trPr>
        <w:tc>
          <w:tcPr>
            <w:tcW w:w="713" w:type="dxa"/>
            <w:shd w:val="clear" w:color="auto" w:fill="D9D9D9"/>
            <w:hideMark/>
          </w:tcPr>
          <w:p w:rsidR="004E75AB" w:rsidRPr="00DD2010" w:rsidRDefault="004E75AB" w:rsidP="00171791">
            <w:pPr>
              <w:spacing w:after="0" w:line="276" w:lineRule="auto"/>
              <w:jc w:val="center"/>
              <w:rPr>
                <w:rFonts w:cs="Times New Roman"/>
              </w:rPr>
            </w:pPr>
            <w:r w:rsidRPr="00DD2010">
              <w:rPr>
                <w:rFonts w:cs="Times New Roman"/>
              </w:rPr>
              <w:t>7.5.</w:t>
            </w:r>
          </w:p>
        </w:tc>
        <w:tc>
          <w:tcPr>
            <w:tcW w:w="8783" w:type="dxa"/>
            <w:gridSpan w:val="5"/>
            <w:shd w:val="clear" w:color="auto" w:fill="D9D9D9"/>
            <w:hideMark/>
          </w:tcPr>
          <w:p w:rsidR="004E75AB" w:rsidRPr="00DD2010" w:rsidRDefault="004E75AB" w:rsidP="00171791">
            <w:pPr>
              <w:spacing w:after="0" w:line="276" w:lineRule="auto"/>
              <w:rPr>
                <w:rFonts w:cs="Times New Roman"/>
              </w:rPr>
            </w:pPr>
            <w:r w:rsidRPr="00DD2010">
              <w:rPr>
                <w:rFonts w:cs="Times New Roman"/>
              </w:rPr>
              <w:t>Электроснабжение</w:t>
            </w:r>
          </w:p>
        </w:tc>
      </w:tr>
      <w:tr w:rsidR="00811EA0" w:rsidRPr="00DD2010" w:rsidTr="0093599C">
        <w:trPr>
          <w:trHeight w:val="20"/>
          <w:tblCellSpacing w:w="0" w:type="dxa"/>
        </w:trPr>
        <w:tc>
          <w:tcPr>
            <w:tcW w:w="713" w:type="dxa"/>
            <w:shd w:val="clear" w:color="auto" w:fill="auto"/>
            <w:hideMark/>
          </w:tcPr>
          <w:p w:rsidR="004E75AB" w:rsidRPr="00DD2010" w:rsidRDefault="004E75AB" w:rsidP="00171791">
            <w:pPr>
              <w:spacing w:after="0" w:line="276" w:lineRule="auto"/>
              <w:jc w:val="center"/>
              <w:rPr>
                <w:rFonts w:cs="Times New Roman"/>
              </w:rPr>
            </w:pPr>
            <w:r w:rsidRPr="00DD2010">
              <w:rPr>
                <w:rFonts w:cs="Times New Roman"/>
              </w:rPr>
              <w:t>-</w:t>
            </w:r>
          </w:p>
        </w:tc>
        <w:tc>
          <w:tcPr>
            <w:tcW w:w="2795" w:type="dxa"/>
            <w:shd w:val="clear" w:color="auto" w:fill="auto"/>
            <w:hideMark/>
          </w:tcPr>
          <w:p w:rsidR="004E75AB" w:rsidRPr="00DD2010" w:rsidRDefault="004E75AB" w:rsidP="00171791">
            <w:pPr>
              <w:spacing w:after="0" w:line="276" w:lineRule="auto"/>
              <w:rPr>
                <w:rFonts w:cs="Times New Roman"/>
              </w:rPr>
            </w:pPr>
            <w:r w:rsidRPr="00DD2010">
              <w:rPr>
                <w:rFonts w:cs="Times New Roman"/>
                <w:shd w:val="clear" w:color="auto" w:fill="FFFFFF"/>
              </w:rPr>
              <w:t>Годовое потребление электроэнергии</w:t>
            </w:r>
          </w:p>
        </w:tc>
        <w:tc>
          <w:tcPr>
            <w:tcW w:w="0" w:type="auto"/>
            <w:shd w:val="clear" w:color="auto" w:fill="auto"/>
            <w:vAlign w:val="center"/>
            <w:hideMark/>
          </w:tcPr>
          <w:p w:rsidR="004E75AB" w:rsidRPr="00DD2010" w:rsidRDefault="004E75AB" w:rsidP="00171791">
            <w:pPr>
              <w:spacing w:after="0" w:line="276" w:lineRule="auto"/>
              <w:jc w:val="center"/>
              <w:rPr>
                <w:rFonts w:cs="Times New Roman"/>
              </w:rPr>
            </w:pPr>
            <w:r w:rsidRPr="00DD2010">
              <w:rPr>
                <w:rFonts w:cs="Times New Roman"/>
                <w:shd w:val="clear" w:color="auto" w:fill="FFFFFF"/>
              </w:rPr>
              <w:t>млн кВт. час</w:t>
            </w:r>
          </w:p>
        </w:tc>
        <w:tc>
          <w:tcPr>
            <w:tcW w:w="0" w:type="auto"/>
            <w:shd w:val="clear" w:color="auto" w:fill="auto"/>
            <w:vAlign w:val="center"/>
          </w:tcPr>
          <w:p w:rsidR="004E75AB" w:rsidRPr="00DD2010" w:rsidRDefault="00455C9A" w:rsidP="00171791">
            <w:pPr>
              <w:spacing w:after="0" w:line="276" w:lineRule="auto"/>
              <w:jc w:val="center"/>
              <w:rPr>
                <w:rFonts w:cs="Times New Roman"/>
              </w:rPr>
            </w:pPr>
            <w:r w:rsidRPr="00DD2010">
              <w:rPr>
                <w:rFonts w:cs="Times New Roman"/>
              </w:rPr>
              <w:t>Нет данных</w:t>
            </w:r>
          </w:p>
        </w:tc>
        <w:tc>
          <w:tcPr>
            <w:tcW w:w="0" w:type="auto"/>
            <w:gridSpan w:val="2"/>
            <w:shd w:val="clear" w:color="auto" w:fill="auto"/>
            <w:vAlign w:val="center"/>
          </w:tcPr>
          <w:p w:rsidR="004E75AB" w:rsidRPr="00DD2010" w:rsidRDefault="00CE6935" w:rsidP="00171791">
            <w:pPr>
              <w:spacing w:after="0" w:line="276" w:lineRule="auto"/>
              <w:jc w:val="center"/>
              <w:rPr>
                <w:rFonts w:cs="Times New Roman"/>
              </w:rPr>
            </w:pPr>
            <w:r w:rsidRPr="00DD2010">
              <w:rPr>
                <w:rFonts w:cs="Times New Roman"/>
              </w:rPr>
              <w:t>2,4</w:t>
            </w:r>
          </w:p>
        </w:tc>
      </w:tr>
    </w:tbl>
    <w:p w:rsidR="004E75AB" w:rsidRPr="00DD2010" w:rsidRDefault="004E75AB" w:rsidP="00171791">
      <w:pPr>
        <w:spacing w:after="0" w:line="276" w:lineRule="auto"/>
        <w:ind w:firstLine="708"/>
        <w:rPr>
          <w:rFonts w:cs="Times New Roman"/>
          <w:kern w:val="2"/>
          <w:szCs w:val="24"/>
          <w:shd w:val="clear" w:color="auto" w:fill="FFFFFF"/>
        </w:rPr>
      </w:pPr>
    </w:p>
    <w:p w:rsidR="00B53497" w:rsidRPr="00DD2010" w:rsidRDefault="00952D57" w:rsidP="00171791">
      <w:pPr>
        <w:pStyle w:val="1"/>
        <w:spacing w:line="276" w:lineRule="auto"/>
        <w:jc w:val="center"/>
        <w:rPr>
          <w:rFonts w:ascii="Times New Roman" w:hAnsi="Times New Roman" w:cs="Times New Roman"/>
          <w:b/>
          <w:snapToGrid w:val="0"/>
          <w:color w:val="auto"/>
          <w:sz w:val="24"/>
        </w:rPr>
      </w:pPr>
      <w:bookmarkStart w:id="803" w:name="_Toc183689270"/>
      <w:r w:rsidRPr="00DD2010">
        <w:rPr>
          <w:rFonts w:ascii="Times New Roman" w:hAnsi="Times New Roman" w:cs="Times New Roman"/>
          <w:b/>
          <w:snapToGrid w:val="0"/>
          <w:color w:val="auto"/>
          <w:sz w:val="24"/>
        </w:rPr>
        <w:lastRenderedPageBreak/>
        <w:t>11. ПРИЛОЖЕНИЕ</w:t>
      </w:r>
      <w:bookmarkEnd w:id="803"/>
    </w:p>
    <w:p w:rsidR="00952D57" w:rsidRPr="00DD2010" w:rsidRDefault="00871C6F" w:rsidP="00171791">
      <w:pPr>
        <w:spacing w:line="276" w:lineRule="auto"/>
        <w:jc w:val="center"/>
      </w:pPr>
      <w:r w:rsidRPr="00DD2010">
        <w:rPr>
          <w:noProof/>
          <w:lang w:eastAsia="ru-RU"/>
        </w:rPr>
        <w:drawing>
          <wp:inline distT="0" distB="0" distL="0" distR="0" wp14:anchorId="3AC53D14" wp14:editId="3BC4E94E">
            <wp:extent cx="5745372" cy="8118461"/>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_page-000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45372" cy="8118461"/>
                    </a:xfrm>
                    <a:prstGeom prst="rect">
                      <a:avLst/>
                    </a:prstGeom>
                  </pic:spPr>
                </pic:pic>
              </a:graphicData>
            </a:graphic>
          </wp:inline>
        </w:drawing>
      </w:r>
    </w:p>
    <w:p w:rsidR="004603DD" w:rsidRPr="00DD2010" w:rsidRDefault="004603DD" w:rsidP="00171791">
      <w:pPr>
        <w:spacing w:line="276" w:lineRule="auto"/>
      </w:pPr>
    </w:p>
    <w:p w:rsidR="006E42B5" w:rsidRPr="00811EA0" w:rsidRDefault="006E42B5" w:rsidP="00171791">
      <w:pPr>
        <w:spacing w:line="276" w:lineRule="auto"/>
      </w:pPr>
    </w:p>
    <w:sectPr w:rsidR="006E42B5" w:rsidRPr="00811EA0" w:rsidSect="00705CB3">
      <w:type w:val="continuous"/>
      <w:pgSz w:w="11906" w:h="16838"/>
      <w:pgMar w:top="1134" w:right="849" w:bottom="1134" w:left="170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15" w:rsidRDefault="00216515">
      <w:pPr>
        <w:spacing w:after="0" w:line="240" w:lineRule="auto"/>
      </w:pPr>
      <w:r>
        <w:separator/>
      </w:r>
    </w:p>
  </w:endnote>
  <w:endnote w:type="continuationSeparator" w:id="0">
    <w:p w:rsidR="00216515" w:rsidRDefault="0021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00"/>
    <w:family w:val="roman"/>
    <w:pitch w:val="default"/>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930607"/>
      <w:docPartObj>
        <w:docPartGallery w:val="Page Numbers (Bottom of Page)"/>
        <w:docPartUnique/>
      </w:docPartObj>
    </w:sdtPr>
    <w:sdtEndPr>
      <w:rPr>
        <w:rFonts w:cs="Times New Roman"/>
        <w:i/>
      </w:rPr>
    </w:sdtEndPr>
    <w:sdtContent>
      <w:p w:rsidR="00266D8E" w:rsidRDefault="00266D8E" w:rsidP="00D96CAA">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5606F7">
          <w:rPr>
            <w:rFonts w:cs="Times New Roman"/>
            <w:i/>
            <w:noProof/>
          </w:rPr>
          <w:t>7</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rsidR="00266D8E" w:rsidRDefault="00266D8E" w:rsidP="00D96CAA">
        <w:pPr>
          <w:pStyle w:val="af"/>
          <w:jc w:val="right"/>
          <w:rPr>
            <w:rFonts w:cs="Times New Roman"/>
            <w:i/>
          </w:rPr>
        </w:pPr>
        <w:r>
          <w:rPr>
            <w:rFonts w:cs="Times New Roman"/>
            <w:i/>
          </w:rPr>
          <w:t>Нижнекарачанского</w:t>
        </w:r>
        <w:r w:rsidRPr="003229D7">
          <w:rPr>
            <w:rFonts w:cs="Times New Roman"/>
            <w:i/>
          </w:rPr>
          <w:t xml:space="preserve"> сельского поселения</w:t>
        </w:r>
      </w:p>
      <w:p w:rsidR="00266D8E" w:rsidRDefault="00266D8E" w:rsidP="004817DA">
        <w:pPr>
          <w:pStyle w:val="af"/>
          <w:tabs>
            <w:tab w:val="left" w:pos="7200"/>
          </w:tabs>
          <w:rPr>
            <w:rFonts w:cs="Times New Roman"/>
            <w:i/>
          </w:rPr>
        </w:pPr>
        <w:r>
          <w:rPr>
            <w:rFonts w:cs="Times New Roman"/>
            <w:i/>
          </w:rPr>
          <w:tab/>
        </w:r>
        <w:r>
          <w:rPr>
            <w:rFonts w:cs="Times New Roman"/>
            <w:i/>
          </w:rPr>
          <w:tab/>
        </w:r>
        <w:r>
          <w:rPr>
            <w:rFonts w:cs="Times New Roman"/>
            <w:i/>
          </w:rPr>
          <w:tab/>
        </w:r>
      </w:p>
      <w:p w:rsidR="00266D8E" w:rsidRPr="003229D7" w:rsidRDefault="00266D8E" w:rsidP="00D96CAA">
        <w:pPr>
          <w:pStyle w:val="af"/>
          <w:jc w:val="right"/>
          <w:rPr>
            <w:rFonts w:cs="Times New Roman"/>
            <w:i/>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386237"/>
      <w:docPartObj>
        <w:docPartGallery w:val="Page Numbers (Bottom of Page)"/>
        <w:docPartUnique/>
      </w:docPartObj>
    </w:sdtPr>
    <w:sdtEndPr>
      <w:rPr>
        <w:rFonts w:cs="Times New Roman"/>
        <w:i/>
      </w:rPr>
    </w:sdtEndPr>
    <w:sdtContent>
      <w:p w:rsidR="00266D8E" w:rsidRDefault="00266D8E" w:rsidP="000E0D67">
        <w:pPr>
          <w:pStyle w:val="af"/>
          <w:jc w:val="right"/>
          <w:rPr>
            <w:rFonts w:cs="Times New Roman"/>
            <w:i/>
          </w:rPr>
        </w:pPr>
        <w:r w:rsidRPr="00C23C1E">
          <w:rPr>
            <w:rFonts w:cs="Times New Roman"/>
            <w:i/>
            <w:color w:val="FFFFFF" w:themeColor="background1"/>
          </w:rPr>
          <w:fldChar w:fldCharType="begin"/>
        </w:r>
        <w:r w:rsidRPr="00C23C1E">
          <w:rPr>
            <w:rFonts w:cs="Times New Roman"/>
            <w:i/>
            <w:color w:val="FFFFFF" w:themeColor="background1"/>
          </w:rPr>
          <w:instrText>PAGE   \* MERGEFORMAT</w:instrText>
        </w:r>
        <w:r w:rsidRPr="00C23C1E">
          <w:rPr>
            <w:rFonts w:cs="Times New Roman"/>
            <w:i/>
            <w:color w:val="FFFFFF" w:themeColor="background1"/>
          </w:rPr>
          <w:fldChar w:fldCharType="separate"/>
        </w:r>
        <w:r w:rsidR="005606F7">
          <w:rPr>
            <w:rFonts w:cs="Times New Roman"/>
            <w:i/>
            <w:noProof/>
            <w:color w:val="FFFFFF" w:themeColor="background1"/>
          </w:rPr>
          <w:t>1</w:t>
        </w:r>
        <w:r w:rsidRPr="00C23C1E">
          <w:rPr>
            <w:rFonts w:cs="Times New Roman"/>
            <w:i/>
            <w:color w:val="FFFFFF" w:themeColor="background1"/>
          </w:rPr>
          <w:fldChar w:fldCharType="end"/>
        </w:r>
        <w:r>
          <w:rPr>
            <w:rFonts w:cs="Times New Roman"/>
            <w:i/>
          </w:rPr>
          <w:t xml:space="preserve">          </w:t>
        </w:r>
        <w:r w:rsidRPr="00417A1C">
          <w:rPr>
            <w:rFonts w:cs="Times New Roman"/>
            <w:i/>
          </w:rPr>
          <w:t>Материалы по обоснованию генерального плана</w:t>
        </w:r>
      </w:p>
      <w:p w:rsidR="00266D8E" w:rsidRDefault="00266D8E" w:rsidP="000E0D67">
        <w:pPr>
          <w:pStyle w:val="af"/>
          <w:jc w:val="right"/>
          <w:rPr>
            <w:rFonts w:cs="Times New Roman"/>
            <w:i/>
          </w:rPr>
        </w:pPr>
        <w:r>
          <w:rPr>
            <w:rFonts w:cs="Times New Roman"/>
            <w:i/>
          </w:rPr>
          <w:t>Нижнекарачанского</w:t>
        </w:r>
        <w:r w:rsidRPr="003229D7">
          <w:rPr>
            <w:rFonts w:cs="Times New Roman"/>
            <w:i/>
          </w:rPr>
          <w:t xml:space="preserve"> сельского поселения</w:t>
        </w:r>
      </w:p>
      <w:p w:rsidR="00266D8E" w:rsidRPr="003229D7" w:rsidRDefault="00266D8E" w:rsidP="000E0D67">
        <w:pPr>
          <w:pStyle w:val="af"/>
          <w:jc w:val="right"/>
          <w:rPr>
            <w:rFonts w:cs="Times New Roman"/>
            <w:i/>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289964"/>
      <w:docPartObj>
        <w:docPartGallery w:val="Page Numbers (Bottom of Page)"/>
        <w:docPartUnique/>
      </w:docPartObj>
    </w:sdtPr>
    <w:sdtEndPr>
      <w:rPr>
        <w:rFonts w:cs="Times New Roman"/>
        <w:i/>
      </w:rPr>
    </w:sdtEndPr>
    <w:sdtContent>
      <w:p w:rsidR="00266D8E" w:rsidRDefault="00266D8E" w:rsidP="00807A5B">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5606F7">
          <w:rPr>
            <w:rFonts w:cs="Times New Roman"/>
            <w:i/>
            <w:noProof/>
          </w:rPr>
          <w:t>96</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rsidR="00266D8E" w:rsidRPr="003229D7" w:rsidRDefault="00266D8E" w:rsidP="00807A5B">
        <w:pPr>
          <w:pStyle w:val="af"/>
          <w:jc w:val="right"/>
          <w:rPr>
            <w:rFonts w:cs="Times New Roman"/>
            <w:i/>
          </w:rPr>
        </w:pPr>
        <w:r>
          <w:rPr>
            <w:rFonts w:cs="Times New Roman"/>
            <w:i/>
          </w:rPr>
          <w:t>Нижнекарачанского</w:t>
        </w:r>
        <w:r w:rsidRPr="003229D7">
          <w:rPr>
            <w:rFonts w:cs="Times New Roman"/>
            <w:i/>
          </w:rPr>
          <w:t xml:space="preserve"> сельского поселения</w:t>
        </w:r>
      </w:p>
    </w:sdtContent>
  </w:sdt>
  <w:p w:rsidR="00266D8E" w:rsidRDefault="00266D8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699768"/>
      <w:docPartObj>
        <w:docPartGallery w:val="Page Numbers (Bottom of Page)"/>
        <w:docPartUnique/>
      </w:docPartObj>
    </w:sdtPr>
    <w:sdtEndPr>
      <w:rPr>
        <w:rFonts w:cs="Times New Roman"/>
        <w:i/>
      </w:rPr>
    </w:sdtEndPr>
    <w:sdtContent>
      <w:p w:rsidR="00266D8E" w:rsidRDefault="00266D8E" w:rsidP="00807A5B">
        <w:pPr>
          <w:pStyle w:val="af"/>
          <w:jc w:val="right"/>
        </w:pPr>
      </w:p>
      <w:p w:rsidR="00266D8E" w:rsidRPr="003229D7" w:rsidRDefault="00266D8E" w:rsidP="00807A5B">
        <w:pPr>
          <w:pStyle w:val="af"/>
          <w:jc w:val="right"/>
          <w:rPr>
            <w:rFonts w:cs="Times New Roman"/>
            <w:i/>
          </w:rPr>
        </w:pPr>
      </w:p>
    </w:sdtContent>
  </w:sdt>
  <w:p w:rsidR="00266D8E" w:rsidRDefault="00266D8E">
    <w:pPr>
      <w:pStyle w:val="af"/>
      <w:jc w:val="center"/>
    </w:pPr>
  </w:p>
  <w:p w:rsidR="00266D8E" w:rsidRDefault="00266D8E">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403476"/>
      <w:docPartObj>
        <w:docPartGallery w:val="Page Numbers (Bottom of Page)"/>
        <w:docPartUnique/>
      </w:docPartObj>
    </w:sdtPr>
    <w:sdtEndPr>
      <w:rPr>
        <w:rFonts w:cs="Times New Roman"/>
        <w:i/>
      </w:rPr>
    </w:sdtEndPr>
    <w:sdtContent>
      <w:p w:rsidR="00266D8E" w:rsidRDefault="00266D8E" w:rsidP="00880729">
        <w:pPr>
          <w:pStyle w:val="af"/>
          <w:jc w:val="right"/>
          <w:rPr>
            <w:rFonts w:cs="Times New Roman"/>
            <w:i/>
          </w:rPr>
        </w:pPr>
        <w:r w:rsidRPr="00E07BC3">
          <w:rPr>
            <w:rFonts w:cs="Times New Roman"/>
            <w:i/>
          </w:rPr>
          <w:fldChar w:fldCharType="begin"/>
        </w:r>
        <w:r w:rsidRPr="00E07BC3">
          <w:rPr>
            <w:rFonts w:cs="Times New Roman"/>
            <w:i/>
          </w:rPr>
          <w:instrText>PAGE   \* MERGEFORMAT</w:instrText>
        </w:r>
        <w:r w:rsidRPr="00E07BC3">
          <w:rPr>
            <w:rFonts w:cs="Times New Roman"/>
            <w:i/>
          </w:rPr>
          <w:fldChar w:fldCharType="separate"/>
        </w:r>
        <w:r w:rsidR="005606F7">
          <w:rPr>
            <w:rFonts w:cs="Times New Roman"/>
            <w:i/>
            <w:noProof/>
          </w:rPr>
          <w:t>154</w:t>
        </w:r>
        <w:r w:rsidRPr="00E07BC3">
          <w:rPr>
            <w:rFonts w:cs="Times New Roman"/>
            <w:i/>
          </w:rPr>
          <w:fldChar w:fldCharType="end"/>
        </w:r>
        <w:r>
          <w:rPr>
            <w:rFonts w:cs="Times New Roman"/>
            <w:i/>
          </w:rPr>
          <w:t xml:space="preserve">          </w:t>
        </w:r>
        <w:r w:rsidRPr="00417A1C">
          <w:rPr>
            <w:rFonts w:cs="Times New Roman"/>
            <w:i/>
          </w:rPr>
          <w:t>Материалы по обоснованию генерального плана</w:t>
        </w:r>
      </w:p>
      <w:p w:rsidR="00266D8E" w:rsidRDefault="00266D8E" w:rsidP="009034EF">
        <w:pPr>
          <w:pStyle w:val="af"/>
          <w:jc w:val="right"/>
          <w:rPr>
            <w:rFonts w:cs="Times New Roman"/>
            <w:i/>
          </w:rPr>
        </w:pPr>
        <w:r>
          <w:rPr>
            <w:rFonts w:cs="Times New Roman"/>
            <w:i/>
          </w:rPr>
          <w:t xml:space="preserve">Нижнекарачанского </w:t>
        </w:r>
        <w:r w:rsidRPr="003229D7">
          <w:rPr>
            <w:rFonts w:cs="Times New Roman"/>
            <w:i/>
          </w:rPr>
          <w:t>сельского поселения</w:t>
        </w:r>
      </w:p>
      <w:p w:rsidR="00266D8E" w:rsidRDefault="00266D8E" w:rsidP="009034EF">
        <w:pPr>
          <w:pStyle w:val="af"/>
          <w:jc w:val="right"/>
          <w:rPr>
            <w:rFonts w:cs="Times New Roman"/>
            <w:i/>
          </w:rPr>
        </w:pPr>
      </w:p>
      <w:p w:rsidR="00266D8E" w:rsidRPr="009034EF" w:rsidRDefault="00266D8E" w:rsidP="009034EF">
        <w:pPr>
          <w:pStyle w:val="af"/>
          <w:jc w:val="right"/>
          <w:rPr>
            <w:rFonts w:cs="Times New Roman"/>
            <w:i/>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600746"/>
      <w:docPartObj>
        <w:docPartGallery w:val="Page Numbers (Bottom of Page)"/>
        <w:docPartUnique/>
      </w:docPartObj>
    </w:sdtPr>
    <w:sdtEndPr>
      <w:rPr>
        <w:rFonts w:cs="Times New Roman"/>
        <w:i/>
      </w:rPr>
    </w:sdtEndPr>
    <w:sdtContent>
      <w:p w:rsidR="00266D8E" w:rsidRDefault="00266D8E" w:rsidP="00880729">
        <w:pPr>
          <w:pStyle w:val="af"/>
          <w:jc w:val="right"/>
        </w:pPr>
      </w:p>
      <w:p w:rsidR="00266D8E" w:rsidRPr="003229D7" w:rsidRDefault="00266D8E" w:rsidP="00880729">
        <w:pPr>
          <w:pStyle w:val="af"/>
          <w:jc w:val="right"/>
          <w:rPr>
            <w:rFonts w:cs="Times New Roman"/>
            <w:i/>
          </w:rPr>
        </w:pPr>
      </w:p>
    </w:sdtContent>
  </w:sdt>
  <w:p w:rsidR="00266D8E" w:rsidRDefault="00266D8E">
    <w:pPr>
      <w:pStyle w:val="af"/>
      <w:jc w:val="center"/>
    </w:pPr>
  </w:p>
  <w:p w:rsidR="00266D8E" w:rsidRDefault="00266D8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15" w:rsidRDefault="00216515">
      <w:pPr>
        <w:spacing w:after="0" w:line="240" w:lineRule="auto"/>
      </w:pPr>
      <w:r>
        <w:separator/>
      </w:r>
    </w:p>
  </w:footnote>
  <w:footnote w:type="continuationSeparator" w:id="0">
    <w:p w:rsidR="00216515" w:rsidRDefault="00216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Default="00266D8E" w:rsidP="00D96CA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266D8E" w:rsidRPr="00417A1C" w:rsidRDefault="00266D8E" w:rsidP="00D96CAA">
    <w:pPr>
      <w:pStyle w:val="ad"/>
      <w:jc w:val="center"/>
      <w:rPr>
        <w:rFonts w:cs="Times New Roman"/>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Pr="00417A1C" w:rsidRDefault="00266D8E" w:rsidP="00D96CA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266D8E" w:rsidRDefault="00266D8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Pr="00417A1C" w:rsidRDefault="00266D8E"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Pr="00417A1C" w:rsidRDefault="00266D8E" w:rsidP="00807A5B">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266D8E" w:rsidRDefault="00266D8E">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Default="00266D8E" w:rsidP="00766CA9">
    <w:pPr>
      <w:pStyle w:val="ad"/>
      <w:jc w:val="center"/>
      <w:rPr>
        <w:rFonts w:cs="Times New Roman"/>
        <w:i/>
      </w:rPr>
    </w:pPr>
    <w:r w:rsidRPr="004C588F">
      <w:rPr>
        <w:rFonts w:cs="Times New Roman"/>
        <w:i/>
      </w:rPr>
      <w:t>Бюджетное учреждение Воронежской области «Нормативно-проектный центр»</w:t>
    </w:r>
  </w:p>
  <w:p w:rsidR="00266D8E" w:rsidRPr="004C588F" w:rsidRDefault="00266D8E" w:rsidP="00766CA9">
    <w:pPr>
      <w:pStyle w:val="ad"/>
      <w:jc w:val="center"/>
      <w:rPr>
        <w:rFonts w:cs="Times New Roman"/>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Default="00266D8E" w:rsidP="0046507A">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266D8E" w:rsidRPr="0046507A" w:rsidRDefault="00266D8E" w:rsidP="0046507A">
    <w:pPr>
      <w:pStyle w:val="ad"/>
      <w:jc w:val="center"/>
      <w:rPr>
        <w:rFonts w:cs="Times New Rom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8E" w:rsidRPr="00417A1C" w:rsidRDefault="00266D8E" w:rsidP="00880729">
    <w:pPr>
      <w:pStyle w:val="ad"/>
      <w:jc w:val="center"/>
      <w:rPr>
        <w:rFonts w:cs="Times New Roman"/>
        <w:i/>
      </w:rPr>
    </w:pPr>
    <w:r w:rsidRPr="00417A1C">
      <w:rPr>
        <w:rFonts w:cs="Times New Roman"/>
        <w:i/>
      </w:rPr>
      <w:t>Бюджетное учреждение Воронежской области «Нормативно-проектный центр»</w:t>
    </w:r>
  </w:p>
  <w:p w:rsidR="00266D8E" w:rsidRDefault="00266D8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1190"/>
        </w:tabs>
        <w:ind w:left="1190" w:hanging="284"/>
      </w:pPr>
      <w:rPr>
        <w:rFonts w:ascii="Symbol" w:hAnsi="Symbol"/>
      </w:rPr>
    </w:lvl>
  </w:abstractNum>
  <w:abstractNum w:abstractNumId="1">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3">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5">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6">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7">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AE92EA0"/>
    <w:multiLevelType w:val="hybridMultilevel"/>
    <w:tmpl w:val="ED7C72FE"/>
    <w:lvl w:ilvl="0" w:tplc="0000003F">
      <w:start w:val="1"/>
      <w:numFmt w:val="bullet"/>
      <w:lvlText w:val="-"/>
      <w:lvlJc w:val="left"/>
      <w:pPr>
        <w:ind w:left="1287" w:hanging="360"/>
      </w:pPr>
      <w:rPr>
        <w:rFonts w:ascii="Times New Roman" w:hAnsi="Times New Roman" w:cs="Times New Roman" w:hint="default"/>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D02E28"/>
    <w:multiLevelType w:val="multilevel"/>
    <w:tmpl w:val="8DF68E64"/>
    <w:lvl w:ilvl="0">
      <w:start w:val="1"/>
      <w:numFmt w:val="decimal"/>
      <w:lvlText w:val="%1."/>
      <w:lvlJc w:val="left"/>
      <w:pPr>
        <w:ind w:left="360" w:hanging="360"/>
      </w:pPr>
      <w:rPr>
        <w:rFonts w:hint="default"/>
      </w:rPr>
    </w:lvl>
    <w:lvl w:ilvl="1">
      <w:start w:val="1"/>
      <w:numFmt w:val="decimal"/>
      <w:lvlText w:val="%1.%2."/>
      <w:lvlJc w:val="left"/>
      <w:pPr>
        <w:ind w:left="2295" w:hanging="169"/>
      </w:pPr>
      <w:rPr>
        <w:rFonts w:hint="default"/>
        <w:b/>
      </w:rPr>
    </w:lvl>
    <w:lvl w:ilvl="2">
      <w:start w:val="1"/>
      <w:numFmt w:val="decimal"/>
      <w:lvlText w:val="%1.%2.%3."/>
      <w:lvlJc w:val="left"/>
      <w:pPr>
        <w:ind w:left="851" w:firstLine="283"/>
      </w:pPr>
      <w:rPr>
        <w:rFonts w:hint="default"/>
        <w:b/>
      </w:rPr>
    </w:lvl>
    <w:lvl w:ilvl="3">
      <w:start w:val="1"/>
      <w:numFmt w:val="decimal"/>
      <w:lvlText w:val="%1.%2.%3.%4."/>
      <w:lvlJc w:val="left"/>
      <w:pPr>
        <w:ind w:left="4536" w:firstLine="1304"/>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7">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2AC0998"/>
    <w:multiLevelType w:val="hybridMultilevel"/>
    <w:tmpl w:val="EC5AD2CC"/>
    <w:lvl w:ilvl="0" w:tplc="5C6E5DA4">
      <w:start w:val="1"/>
      <w:numFmt w:val="decimal"/>
      <w:lvlText w:val="%1."/>
      <w:lvlJc w:val="left"/>
      <w:pPr>
        <w:ind w:left="720" w:hanging="360"/>
      </w:pPr>
      <w:rPr>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49B3840"/>
    <w:multiLevelType w:val="hybridMultilevel"/>
    <w:tmpl w:val="7A3AA3E6"/>
    <w:lvl w:ilvl="0" w:tplc="4A028C04">
      <w:start w:val="1"/>
      <w:numFmt w:val="decimal"/>
      <w:lvlText w:val="%1."/>
      <w:lvlJc w:val="left"/>
      <w:pPr>
        <w:ind w:left="672" w:hanging="360"/>
      </w:pPr>
      <w:rPr>
        <w:b/>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22">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1A805B0A"/>
    <w:multiLevelType w:val="hybridMultilevel"/>
    <w:tmpl w:val="F2EE2348"/>
    <w:lvl w:ilvl="0" w:tplc="43F2E59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nsid w:val="1AFD0002"/>
    <w:multiLevelType w:val="multilevel"/>
    <w:tmpl w:val="E1B8CE14"/>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131AFD"/>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7">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25026D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265547CE"/>
    <w:multiLevelType w:val="multilevel"/>
    <w:tmpl w:val="FE2ED39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3">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E121523"/>
    <w:multiLevelType w:val="hybridMultilevel"/>
    <w:tmpl w:val="10D87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16651E0"/>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8">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4C767A4"/>
    <w:multiLevelType w:val="hybridMultilevel"/>
    <w:tmpl w:val="69A8F304"/>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58E4EBC"/>
    <w:multiLevelType w:val="multilevel"/>
    <w:tmpl w:val="869EF762"/>
    <w:lvl w:ilvl="0">
      <w:numFmt w:val="decimal"/>
      <w:lvlText w:val=""/>
      <w:lvlJc w:val="left"/>
      <w:pPr>
        <w:tabs>
          <w:tab w:val="num" w:pos="1184"/>
        </w:tabs>
        <w:ind w:left="0" w:firstLine="0"/>
      </w:pPr>
      <w:rPr>
        <w:rFonts w:ascii="Symbol" w:hAnsi="Symbol"/>
      </w:rPr>
    </w:lvl>
    <w:lvl w:ilvl="1">
      <w:start w:val="1"/>
      <w:numFmt w:val="decimal"/>
      <w:lvlText w:val="%2."/>
      <w:lvlJc w:val="left"/>
      <w:pPr>
        <w:tabs>
          <w:tab w:val="num" w:pos="1080"/>
        </w:tabs>
        <w:ind w:left="1080" w:hanging="360"/>
      </w:pPr>
      <w:rPr>
        <w:b/>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53">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54">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56">
    <w:nsid w:val="39DD1C3A"/>
    <w:multiLevelType w:val="hybridMultilevel"/>
    <w:tmpl w:val="282C8E9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A5D3E8A"/>
    <w:multiLevelType w:val="hybridMultilevel"/>
    <w:tmpl w:val="F70E9880"/>
    <w:lvl w:ilvl="0" w:tplc="AA7E3B5A">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D9E03EF"/>
    <w:multiLevelType w:val="multilevel"/>
    <w:tmpl w:val="19E848E2"/>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9">
    <w:nsid w:val="3E8B0F81"/>
    <w:multiLevelType w:val="hybridMultilevel"/>
    <w:tmpl w:val="11B01302"/>
    <w:lvl w:ilvl="0" w:tplc="0000003F">
      <w:start w:val="1"/>
      <w:numFmt w:val="bullet"/>
      <w:lvlText w:val="-"/>
      <w:lvlJc w:val="left"/>
      <w:pPr>
        <w:ind w:left="1287" w:hanging="360"/>
      </w:pPr>
      <w:rPr>
        <w:rFonts w:ascii="Times New Roman" w:hAnsi="Times New Roman" w:cs="Times New Roman"/>
        <w:b/>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F155137"/>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nsid w:val="404608C6"/>
    <w:multiLevelType w:val="multilevel"/>
    <w:tmpl w:val="F7BA33EC"/>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sz w:val="24"/>
        <w:szCs w:val="24"/>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2">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BEE37FE"/>
    <w:multiLevelType w:val="multilevel"/>
    <w:tmpl w:val="72F6E576"/>
    <w:lvl w:ilvl="0">
      <w:start w:val="7"/>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64">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53465F84"/>
    <w:multiLevelType w:val="hybridMultilevel"/>
    <w:tmpl w:val="1E4A6C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56ED1401"/>
    <w:multiLevelType w:val="hybridMultilevel"/>
    <w:tmpl w:val="32124930"/>
    <w:lvl w:ilvl="0" w:tplc="0419000F">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1">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58B152BB"/>
    <w:multiLevelType w:val="hybridMultilevel"/>
    <w:tmpl w:val="51CC56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596A73C5"/>
    <w:multiLevelType w:val="hybridMultilevel"/>
    <w:tmpl w:val="2F2E443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5">
    <w:nsid w:val="5A454DCC"/>
    <w:multiLevelType w:val="hybridMultilevel"/>
    <w:tmpl w:val="B0C2AA60"/>
    <w:lvl w:ilvl="0" w:tplc="43F2E590">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6">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7">
    <w:nsid w:val="5C6E41BA"/>
    <w:multiLevelType w:val="multilevel"/>
    <w:tmpl w:val="31B66272"/>
    <w:lvl w:ilvl="0">
      <w:start w:val="1"/>
      <w:numFmt w:val="decimal"/>
      <w:lvlText w:val="%1."/>
      <w:lvlJc w:val="left"/>
      <w:pPr>
        <w:ind w:left="360" w:hanging="360"/>
      </w:pPr>
      <w:rPr>
        <w:rFonts w:hint="default"/>
      </w:rPr>
    </w:lvl>
    <w:lvl w:ilvl="1">
      <w:start w:val="4"/>
      <w:numFmt w:val="decimal"/>
      <w:isLgl/>
      <w:lvlText w:val="%1.%2"/>
      <w:lvlJc w:val="left"/>
      <w:pPr>
        <w:ind w:left="540" w:hanging="540"/>
      </w:pPr>
      <w:rPr>
        <w:rFonts w:hint="default"/>
      </w:rPr>
    </w:lvl>
    <w:lvl w:ilvl="2">
      <w:start w:val="1"/>
      <w:numFmt w:val="decimal"/>
      <w:isLgl/>
      <w:lvlText w:val="%1.%2.%3"/>
      <w:lvlJc w:val="left"/>
      <w:pPr>
        <w:ind w:left="624" w:hanging="624"/>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5CDD5E20"/>
    <w:multiLevelType w:val="multilevel"/>
    <w:tmpl w:val="69683386"/>
    <w:lvl w:ilvl="0">
      <w:start w:val="1"/>
      <w:numFmt w:val="bullet"/>
      <w:lvlText w:val=""/>
      <w:lvlJc w:val="left"/>
      <w:pPr>
        <w:tabs>
          <w:tab w:val="num" w:pos="928"/>
        </w:tabs>
        <w:ind w:left="928"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0">
    <w:nsid w:val="5EC7337F"/>
    <w:multiLevelType w:val="hybridMultilevel"/>
    <w:tmpl w:val="EA78C282"/>
    <w:lvl w:ilvl="0" w:tplc="99527084">
      <w:start w:val="1"/>
      <w:numFmt w:val="decimal"/>
      <w:lvlText w:val="%1."/>
      <w:lvlJc w:val="left"/>
      <w:pPr>
        <w:ind w:left="502" w:hanging="360"/>
      </w:pPr>
      <w:rPr>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1">
    <w:nsid w:val="5ECD307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F1745E3"/>
    <w:multiLevelType w:val="multilevel"/>
    <w:tmpl w:val="1A2C49F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84">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5A417E5"/>
    <w:multiLevelType w:val="hybridMultilevel"/>
    <w:tmpl w:val="32124930"/>
    <w:lvl w:ilvl="0" w:tplc="0419000F">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6">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63554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nsid w:val="672D64AB"/>
    <w:multiLevelType w:val="hybridMultilevel"/>
    <w:tmpl w:val="9F66A2FE"/>
    <w:lvl w:ilvl="0" w:tplc="5E8481CE">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1">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4">
    <w:nsid w:val="6C4A1B24"/>
    <w:multiLevelType w:val="hybridMultilevel"/>
    <w:tmpl w:val="10D87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6">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99">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2">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75976DA3"/>
    <w:multiLevelType w:val="multilevel"/>
    <w:tmpl w:val="09E62DA8"/>
    <w:lvl w:ilvl="0">
      <w:start w:val="1"/>
      <w:numFmt w:val="decimal"/>
      <w:lvlText w:val="%1."/>
      <w:lvlJc w:val="left"/>
      <w:pPr>
        <w:ind w:left="720" w:hanging="360"/>
      </w:pPr>
    </w:lvl>
    <w:lvl w:ilvl="1">
      <w:start w:val="10"/>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3"/>
      <w:numFmt w:val="decimal"/>
      <w:isLgl/>
      <w:lvlText w:val="%1.%2.%3.%4."/>
      <w:lvlJc w:val="left"/>
      <w:pPr>
        <w:ind w:left="1266"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9771361"/>
    <w:multiLevelType w:val="multilevel"/>
    <w:tmpl w:val="422CFC8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hint="default"/>
        <w:sz w:val="24"/>
        <w:szCs w:val="24"/>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8">
    <w:nsid w:val="7B8F6FDC"/>
    <w:multiLevelType w:val="hybridMultilevel"/>
    <w:tmpl w:val="F0F69278"/>
    <w:lvl w:ilvl="0" w:tplc="ADDC6712">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9">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0">
    <w:nsid w:val="7E0B3984"/>
    <w:multiLevelType w:val="hybridMultilevel"/>
    <w:tmpl w:val="850CB0B0"/>
    <w:lvl w:ilvl="0" w:tplc="00000013">
      <w:start w:val="1"/>
      <w:numFmt w:val="bullet"/>
      <w:lvlText w:val=""/>
      <w:lvlJc w:val="left"/>
      <w:pPr>
        <w:ind w:left="1287" w:hanging="360"/>
      </w:pPr>
      <w:rPr>
        <w:rFonts w:ascii="Symbol" w:hAnsi="Symbol"/>
        <w:b/>
        <w:i w:val="0"/>
        <w:color w:val="auto"/>
        <w:sz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9"/>
  </w:num>
  <w:num w:numId="2">
    <w:abstractNumId w:val="53"/>
  </w:num>
  <w:num w:numId="3">
    <w:abstractNumId w:val="15"/>
  </w:num>
  <w:num w:numId="4">
    <w:abstractNumId w:val="88"/>
  </w:num>
  <w:num w:numId="5">
    <w:abstractNumId w:val="10"/>
  </w:num>
  <w:num w:numId="6">
    <w:abstractNumId w:val="90"/>
  </w:num>
  <w:num w:numId="7">
    <w:abstractNumId w:val="22"/>
  </w:num>
  <w:num w:numId="8">
    <w:abstractNumId w:val="25"/>
  </w:num>
  <w:num w:numId="9">
    <w:abstractNumId w:val="51"/>
  </w:num>
  <w:num w:numId="10">
    <w:abstractNumId w:val="67"/>
  </w:num>
  <w:num w:numId="11">
    <w:abstractNumId w:val="92"/>
  </w:num>
  <w:num w:numId="12">
    <w:abstractNumId w:val="31"/>
  </w:num>
  <w:num w:numId="13">
    <w:abstractNumId w:val="84"/>
  </w:num>
  <w:num w:numId="14">
    <w:abstractNumId w:val="38"/>
  </w:num>
  <w:num w:numId="15">
    <w:abstractNumId w:val="101"/>
  </w:num>
  <w:num w:numId="16">
    <w:abstractNumId w:val="52"/>
  </w:num>
  <w:num w:numId="17">
    <w:abstractNumId w:val="32"/>
  </w:num>
  <w:num w:numId="18">
    <w:abstractNumId w:val="18"/>
  </w:num>
  <w:num w:numId="19">
    <w:abstractNumId w:val="54"/>
  </w:num>
  <w:num w:numId="20">
    <w:abstractNumId w:val="46"/>
  </w:num>
  <w:num w:numId="21">
    <w:abstractNumId w:val="102"/>
  </w:num>
  <w:num w:numId="22">
    <w:abstractNumId w:val="26"/>
  </w:num>
  <w:num w:numId="23">
    <w:abstractNumId w:val="71"/>
  </w:num>
  <w:num w:numId="24">
    <w:abstractNumId w:val="24"/>
  </w:num>
  <w:num w:numId="25">
    <w:abstractNumId w:val="62"/>
  </w:num>
  <w:num w:numId="26">
    <w:abstractNumId w:val="23"/>
  </w:num>
  <w:num w:numId="27">
    <w:abstractNumId w:val="9"/>
  </w:num>
  <w:num w:numId="28">
    <w:abstractNumId w:val="29"/>
  </w:num>
  <w:num w:numId="29">
    <w:abstractNumId w:val="65"/>
  </w:num>
  <w:num w:numId="30">
    <w:abstractNumId w:val="49"/>
  </w:num>
  <w:num w:numId="31">
    <w:abstractNumId w:val="104"/>
  </w:num>
  <w:num w:numId="32">
    <w:abstractNumId w:val="16"/>
  </w:num>
  <w:num w:numId="33">
    <w:abstractNumId w:val="86"/>
  </w:num>
  <w:num w:numId="34">
    <w:abstractNumId w:val="68"/>
  </w:num>
  <w:num w:numId="35">
    <w:abstractNumId w:val="12"/>
  </w:num>
  <w:num w:numId="36">
    <w:abstractNumId w:val="83"/>
  </w:num>
  <w:num w:numId="37">
    <w:abstractNumId w:val="109"/>
  </w:num>
  <w:num w:numId="38">
    <w:abstractNumId w:val="28"/>
  </w:num>
  <w:num w:numId="39">
    <w:abstractNumId w:val="95"/>
  </w:num>
  <w:num w:numId="40">
    <w:abstractNumId w:val="97"/>
  </w:num>
  <w:num w:numId="41">
    <w:abstractNumId w:val="69"/>
    <w:lvlOverride w:ilvl="0"/>
    <w:lvlOverride w:ilvl="1">
      <w:startOverride w:val="1"/>
    </w:lvlOverride>
    <w:lvlOverride w:ilvl="2"/>
    <w:lvlOverride w:ilvl="3"/>
    <w:lvlOverride w:ilvl="4"/>
    <w:lvlOverride w:ilvl="5"/>
    <w:lvlOverride w:ilvl="6"/>
    <w:lvlOverride w:ilvl="7"/>
    <w:lvlOverride w:ilvl="8"/>
  </w:num>
  <w:num w:numId="42">
    <w:abstractNumId w:val="13"/>
  </w:num>
  <w:num w:numId="43">
    <w:abstractNumId w:val="94"/>
  </w:num>
  <w:num w:numId="44">
    <w:abstractNumId w:val="77"/>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43"/>
  </w:num>
  <w:num w:numId="48">
    <w:abstractNumId w:val="15"/>
    <w:lvlOverride w:ilvl="0"/>
    <w:lvlOverride w:ilvl="1">
      <w:startOverride w:val="1"/>
    </w:lvlOverride>
    <w:lvlOverride w:ilvl="2">
      <w:startOverride w:val="1"/>
    </w:lvlOverride>
    <w:lvlOverride w:ilvl="3"/>
    <w:lvlOverride w:ilvl="4"/>
    <w:lvlOverride w:ilvl="5"/>
    <w:lvlOverride w:ilvl="6"/>
    <w:lvlOverride w:ilvl="7"/>
    <w:lvlOverride w:ilvl="8"/>
  </w:num>
  <w:num w:numId="49">
    <w:abstractNumId w:val="37"/>
    <w:lvlOverride w:ilvl="0"/>
    <w:lvlOverride w:ilvl="1">
      <w:startOverride w:val="1"/>
    </w:lvlOverride>
    <w:lvlOverride w:ilvl="2">
      <w:startOverride w:val="1"/>
    </w:lvlOverride>
    <w:lvlOverride w:ilvl="3"/>
    <w:lvlOverride w:ilvl="4"/>
    <w:lvlOverride w:ilvl="5"/>
    <w:lvlOverride w:ilvl="6"/>
    <w:lvlOverride w:ilvl="7"/>
    <w:lvlOverride w:ilvl="8"/>
  </w:num>
  <w:num w:numId="50">
    <w:abstractNumId w:val="19"/>
  </w:num>
  <w:num w:numId="51">
    <w:abstractNumId w:val="89"/>
  </w:num>
  <w:num w:numId="52">
    <w:abstractNumId w:val="7"/>
  </w:num>
  <w:num w:numId="53">
    <w:abstractNumId w:val="57"/>
  </w:num>
  <w:num w:numId="54">
    <w:abstractNumId w:val="20"/>
  </w:num>
  <w:num w:numId="55">
    <w:abstractNumId w:val="63"/>
  </w:num>
  <w:num w:numId="56">
    <w:abstractNumId w:val="91"/>
  </w:num>
  <w:num w:numId="57">
    <w:abstractNumId w:val="82"/>
  </w:num>
  <w:num w:numId="58">
    <w:abstractNumId w:val="41"/>
  </w:num>
  <w:num w:numId="59">
    <w:abstractNumId w:val="80"/>
  </w:num>
  <w:num w:numId="60">
    <w:abstractNumId w:val="50"/>
  </w:num>
  <w:num w:numId="61">
    <w:abstractNumId w:val="74"/>
  </w:num>
  <w:num w:numId="62">
    <w:abstractNumId w:val="76"/>
  </w:num>
  <w:num w:numId="63">
    <w:abstractNumId w:val="11"/>
  </w:num>
  <w:num w:numId="64">
    <w:abstractNumId w:val="34"/>
  </w:num>
  <w:num w:numId="65">
    <w:abstractNumId w:val="35"/>
  </w:num>
  <w:num w:numId="66">
    <w:abstractNumId w:val="75"/>
  </w:num>
  <w:num w:numId="67">
    <w:abstractNumId w:val="85"/>
  </w:num>
  <w:num w:numId="68">
    <w:abstractNumId w:val="36"/>
  </w:num>
  <w:num w:numId="69">
    <w:abstractNumId w:val="39"/>
  </w:num>
  <w:num w:numId="70">
    <w:abstractNumId w:val="87"/>
  </w:num>
  <w:num w:numId="71">
    <w:abstractNumId w:val="81"/>
  </w:num>
  <w:num w:numId="72">
    <w:abstractNumId w:val="100"/>
  </w:num>
  <w:num w:numId="73">
    <w:abstractNumId w:val="93"/>
  </w:num>
  <w:num w:numId="7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num>
  <w:num w:numId="76">
    <w:abstractNumId w:val="40"/>
  </w:num>
  <w:num w:numId="77">
    <w:abstractNumId w:val="17"/>
  </w:num>
  <w:num w:numId="78">
    <w:abstractNumId w:val="64"/>
  </w:num>
  <w:num w:numId="79">
    <w:abstractNumId w:val="48"/>
  </w:num>
  <w:num w:numId="80">
    <w:abstractNumId w:val="105"/>
  </w:num>
  <w:num w:numId="81">
    <w:abstractNumId w:val="78"/>
  </w:num>
  <w:num w:numId="82">
    <w:abstractNumId w:val="1"/>
  </w:num>
  <w:num w:numId="83">
    <w:abstractNumId w:val="5"/>
  </w:num>
  <w:num w:numId="84">
    <w:abstractNumId w:val="4"/>
  </w:num>
  <w:num w:numId="85">
    <w:abstractNumId w:val="2"/>
  </w:num>
  <w:num w:numId="86">
    <w:abstractNumId w:val="96"/>
  </w:num>
  <w:num w:numId="87">
    <w:abstractNumId w:val="3"/>
  </w:num>
  <w:num w:numId="88">
    <w:abstractNumId w:val="0"/>
  </w:num>
  <w:num w:numId="89">
    <w:abstractNumId w:val="103"/>
  </w:num>
  <w:num w:numId="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3"/>
  </w:num>
  <w:num w:numId="92">
    <w:abstractNumId w:val="14"/>
  </w:num>
  <w:num w:numId="93">
    <w:abstractNumId w:val="59"/>
  </w:num>
  <w:num w:numId="94">
    <w:abstractNumId w:val="110"/>
  </w:num>
  <w:num w:numId="95">
    <w:abstractNumId w:val="60"/>
  </w:num>
  <w:num w:numId="96">
    <w:abstractNumId w:val="70"/>
  </w:num>
  <w:num w:numId="97">
    <w:abstractNumId w:val="47"/>
  </w:num>
  <w:num w:numId="98">
    <w:abstractNumId w:val="108"/>
  </w:num>
  <w:num w:numId="99">
    <w:abstractNumId w:val="30"/>
  </w:num>
  <w:num w:numId="100">
    <w:abstractNumId w:val="98"/>
  </w:num>
  <w:num w:numId="101">
    <w:abstractNumId w:val="8"/>
  </w:num>
  <w:num w:numId="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6"/>
  </w:num>
  <w:num w:numId="10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num>
  <w:num w:numId="106">
    <w:abstractNumId w:val="106"/>
  </w:num>
  <w:num w:numId="107">
    <w:abstractNumId w:val="45"/>
  </w:num>
  <w:num w:numId="108">
    <w:abstractNumId w:val="107"/>
  </w:num>
  <w:num w:numId="109">
    <w:abstractNumId w:val="61"/>
  </w:num>
  <w:num w:numId="110">
    <w:abstractNumId w:val="33"/>
  </w:num>
  <w:num w:numId="111">
    <w:abstractNumId w:val="58"/>
  </w:num>
  <w:num w:numId="112">
    <w:abstractNumId w:val="56"/>
  </w:num>
  <w:num w:numId="113">
    <w:abstractNumId w:val="2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DF"/>
    <w:rsid w:val="00001CE5"/>
    <w:rsid w:val="0000225D"/>
    <w:rsid w:val="00002DED"/>
    <w:rsid w:val="0000435C"/>
    <w:rsid w:val="00004FEC"/>
    <w:rsid w:val="0000663B"/>
    <w:rsid w:val="00007683"/>
    <w:rsid w:val="00007800"/>
    <w:rsid w:val="00007E01"/>
    <w:rsid w:val="00011E9C"/>
    <w:rsid w:val="000122A4"/>
    <w:rsid w:val="00013894"/>
    <w:rsid w:val="000149A4"/>
    <w:rsid w:val="00015B22"/>
    <w:rsid w:val="00017461"/>
    <w:rsid w:val="000207F1"/>
    <w:rsid w:val="00020A16"/>
    <w:rsid w:val="00021FB3"/>
    <w:rsid w:val="000222A3"/>
    <w:rsid w:val="0002368A"/>
    <w:rsid w:val="000255DD"/>
    <w:rsid w:val="00025B8B"/>
    <w:rsid w:val="00030C55"/>
    <w:rsid w:val="00032393"/>
    <w:rsid w:val="00032C59"/>
    <w:rsid w:val="00034ED2"/>
    <w:rsid w:val="000356BD"/>
    <w:rsid w:val="00035F91"/>
    <w:rsid w:val="000360FA"/>
    <w:rsid w:val="00036740"/>
    <w:rsid w:val="00042FE7"/>
    <w:rsid w:val="000434AE"/>
    <w:rsid w:val="0004364E"/>
    <w:rsid w:val="000452C3"/>
    <w:rsid w:val="000453B1"/>
    <w:rsid w:val="000457C1"/>
    <w:rsid w:val="000465E5"/>
    <w:rsid w:val="0004741A"/>
    <w:rsid w:val="000479E4"/>
    <w:rsid w:val="00047A72"/>
    <w:rsid w:val="00047D6A"/>
    <w:rsid w:val="00050F9B"/>
    <w:rsid w:val="00051813"/>
    <w:rsid w:val="000521D6"/>
    <w:rsid w:val="000525BE"/>
    <w:rsid w:val="000527DF"/>
    <w:rsid w:val="000529CD"/>
    <w:rsid w:val="0005322E"/>
    <w:rsid w:val="000555BE"/>
    <w:rsid w:val="00055B16"/>
    <w:rsid w:val="00055B3F"/>
    <w:rsid w:val="00055B5A"/>
    <w:rsid w:val="0005657D"/>
    <w:rsid w:val="00056B8B"/>
    <w:rsid w:val="00056C11"/>
    <w:rsid w:val="000573AE"/>
    <w:rsid w:val="00060B4E"/>
    <w:rsid w:val="0006111E"/>
    <w:rsid w:val="00061A76"/>
    <w:rsid w:val="00062C33"/>
    <w:rsid w:val="00062C9F"/>
    <w:rsid w:val="00063143"/>
    <w:rsid w:val="00064045"/>
    <w:rsid w:val="000661E2"/>
    <w:rsid w:val="00066EC7"/>
    <w:rsid w:val="00067E07"/>
    <w:rsid w:val="000707EC"/>
    <w:rsid w:val="0007137C"/>
    <w:rsid w:val="00071AD8"/>
    <w:rsid w:val="00071C5A"/>
    <w:rsid w:val="000748BC"/>
    <w:rsid w:val="00074AB7"/>
    <w:rsid w:val="00076442"/>
    <w:rsid w:val="00076EC2"/>
    <w:rsid w:val="0007770D"/>
    <w:rsid w:val="00080DE2"/>
    <w:rsid w:val="00080E59"/>
    <w:rsid w:val="000819C7"/>
    <w:rsid w:val="00082825"/>
    <w:rsid w:val="00082E46"/>
    <w:rsid w:val="00084AD2"/>
    <w:rsid w:val="00087109"/>
    <w:rsid w:val="00087B94"/>
    <w:rsid w:val="0009097E"/>
    <w:rsid w:val="00092ABB"/>
    <w:rsid w:val="0009317E"/>
    <w:rsid w:val="00093849"/>
    <w:rsid w:val="0009699F"/>
    <w:rsid w:val="00097D7F"/>
    <w:rsid w:val="00097FB5"/>
    <w:rsid w:val="000A1C0E"/>
    <w:rsid w:val="000A24D0"/>
    <w:rsid w:val="000A41C9"/>
    <w:rsid w:val="000A6772"/>
    <w:rsid w:val="000A69AC"/>
    <w:rsid w:val="000B0E1B"/>
    <w:rsid w:val="000B11D4"/>
    <w:rsid w:val="000B2FAE"/>
    <w:rsid w:val="000B3180"/>
    <w:rsid w:val="000B4650"/>
    <w:rsid w:val="000B52BF"/>
    <w:rsid w:val="000B5E78"/>
    <w:rsid w:val="000B6907"/>
    <w:rsid w:val="000B6E2A"/>
    <w:rsid w:val="000B7A5A"/>
    <w:rsid w:val="000C0331"/>
    <w:rsid w:val="000C1587"/>
    <w:rsid w:val="000C1CDD"/>
    <w:rsid w:val="000C1E9E"/>
    <w:rsid w:val="000C2A94"/>
    <w:rsid w:val="000C2FAD"/>
    <w:rsid w:val="000C3A67"/>
    <w:rsid w:val="000C3DEA"/>
    <w:rsid w:val="000C5936"/>
    <w:rsid w:val="000C5FF3"/>
    <w:rsid w:val="000C6792"/>
    <w:rsid w:val="000C7A75"/>
    <w:rsid w:val="000D1A0B"/>
    <w:rsid w:val="000D2BEF"/>
    <w:rsid w:val="000D34A7"/>
    <w:rsid w:val="000D370A"/>
    <w:rsid w:val="000D65B2"/>
    <w:rsid w:val="000D6C5A"/>
    <w:rsid w:val="000D7284"/>
    <w:rsid w:val="000D76AA"/>
    <w:rsid w:val="000D7CCC"/>
    <w:rsid w:val="000E0D67"/>
    <w:rsid w:val="000E0E72"/>
    <w:rsid w:val="000E1BBC"/>
    <w:rsid w:val="000E279B"/>
    <w:rsid w:val="000E3503"/>
    <w:rsid w:val="000E42F8"/>
    <w:rsid w:val="000E4F7C"/>
    <w:rsid w:val="000E5A5B"/>
    <w:rsid w:val="000E623B"/>
    <w:rsid w:val="000E6F8B"/>
    <w:rsid w:val="000E6FA7"/>
    <w:rsid w:val="000E758C"/>
    <w:rsid w:val="000F0F51"/>
    <w:rsid w:val="000F0F79"/>
    <w:rsid w:val="000F16BA"/>
    <w:rsid w:val="000F3637"/>
    <w:rsid w:val="000F37D9"/>
    <w:rsid w:val="000F49AD"/>
    <w:rsid w:val="000F53B2"/>
    <w:rsid w:val="000F65F6"/>
    <w:rsid w:val="000F74B2"/>
    <w:rsid w:val="00100171"/>
    <w:rsid w:val="001009DE"/>
    <w:rsid w:val="001016C3"/>
    <w:rsid w:val="0010479A"/>
    <w:rsid w:val="00106CAF"/>
    <w:rsid w:val="00106D39"/>
    <w:rsid w:val="001077BF"/>
    <w:rsid w:val="00107CB1"/>
    <w:rsid w:val="00110063"/>
    <w:rsid w:val="00111712"/>
    <w:rsid w:val="00112B58"/>
    <w:rsid w:val="00113A3F"/>
    <w:rsid w:val="00114033"/>
    <w:rsid w:val="001158F1"/>
    <w:rsid w:val="00115AE8"/>
    <w:rsid w:val="00115BBA"/>
    <w:rsid w:val="00116C46"/>
    <w:rsid w:val="00117A7C"/>
    <w:rsid w:val="00120012"/>
    <w:rsid w:val="001207BD"/>
    <w:rsid w:val="00120C60"/>
    <w:rsid w:val="0012401A"/>
    <w:rsid w:val="00124D0F"/>
    <w:rsid w:val="001267A8"/>
    <w:rsid w:val="00127093"/>
    <w:rsid w:val="00132558"/>
    <w:rsid w:val="00133461"/>
    <w:rsid w:val="00135957"/>
    <w:rsid w:val="0013598A"/>
    <w:rsid w:val="0013673A"/>
    <w:rsid w:val="00136BC4"/>
    <w:rsid w:val="001401A8"/>
    <w:rsid w:val="00141982"/>
    <w:rsid w:val="00141F03"/>
    <w:rsid w:val="00143F0A"/>
    <w:rsid w:val="001450F0"/>
    <w:rsid w:val="00150A38"/>
    <w:rsid w:val="00150FCC"/>
    <w:rsid w:val="001513B8"/>
    <w:rsid w:val="00151713"/>
    <w:rsid w:val="00152568"/>
    <w:rsid w:val="00153275"/>
    <w:rsid w:val="0015343F"/>
    <w:rsid w:val="00154E18"/>
    <w:rsid w:val="0015578A"/>
    <w:rsid w:val="00157BE1"/>
    <w:rsid w:val="00161765"/>
    <w:rsid w:val="00161774"/>
    <w:rsid w:val="00162640"/>
    <w:rsid w:val="001645F8"/>
    <w:rsid w:val="00164BB1"/>
    <w:rsid w:val="0016539E"/>
    <w:rsid w:val="0016644D"/>
    <w:rsid w:val="00166F03"/>
    <w:rsid w:val="001704A0"/>
    <w:rsid w:val="00170AED"/>
    <w:rsid w:val="00171227"/>
    <w:rsid w:val="00171452"/>
    <w:rsid w:val="00171791"/>
    <w:rsid w:val="00172914"/>
    <w:rsid w:val="001733D2"/>
    <w:rsid w:val="00173619"/>
    <w:rsid w:val="00173EB1"/>
    <w:rsid w:val="001743F5"/>
    <w:rsid w:val="00175CD5"/>
    <w:rsid w:val="00177045"/>
    <w:rsid w:val="00177136"/>
    <w:rsid w:val="00177C0E"/>
    <w:rsid w:val="00177CE8"/>
    <w:rsid w:val="0018001D"/>
    <w:rsid w:val="001807CD"/>
    <w:rsid w:val="00180BAA"/>
    <w:rsid w:val="0018101B"/>
    <w:rsid w:val="00181475"/>
    <w:rsid w:val="00182C3B"/>
    <w:rsid w:val="0018414A"/>
    <w:rsid w:val="0018418A"/>
    <w:rsid w:val="001844BE"/>
    <w:rsid w:val="00190A7D"/>
    <w:rsid w:val="00193701"/>
    <w:rsid w:val="00193845"/>
    <w:rsid w:val="0019449D"/>
    <w:rsid w:val="00195528"/>
    <w:rsid w:val="00196BAA"/>
    <w:rsid w:val="00197396"/>
    <w:rsid w:val="001977BE"/>
    <w:rsid w:val="001A0949"/>
    <w:rsid w:val="001A2637"/>
    <w:rsid w:val="001A2D5B"/>
    <w:rsid w:val="001A44E7"/>
    <w:rsid w:val="001A49BB"/>
    <w:rsid w:val="001A51ED"/>
    <w:rsid w:val="001A5B47"/>
    <w:rsid w:val="001A77B4"/>
    <w:rsid w:val="001A7B75"/>
    <w:rsid w:val="001A7C00"/>
    <w:rsid w:val="001B09B6"/>
    <w:rsid w:val="001B1B59"/>
    <w:rsid w:val="001B1F3A"/>
    <w:rsid w:val="001B498A"/>
    <w:rsid w:val="001B4A4C"/>
    <w:rsid w:val="001B4D5B"/>
    <w:rsid w:val="001B517D"/>
    <w:rsid w:val="001B6161"/>
    <w:rsid w:val="001B6FE6"/>
    <w:rsid w:val="001B7CF9"/>
    <w:rsid w:val="001C17DF"/>
    <w:rsid w:val="001C1C70"/>
    <w:rsid w:val="001C4EB3"/>
    <w:rsid w:val="001C515F"/>
    <w:rsid w:val="001C5275"/>
    <w:rsid w:val="001C538B"/>
    <w:rsid w:val="001C54FE"/>
    <w:rsid w:val="001C5AAD"/>
    <w:rsid w:val="001C6128"/>
    <w:rsid w:val="001C62AD"/>
    <w:rsid w:val="001D20FE"/>
    <w:rsid w:val="001D5E14"/>
    <w:rsid w:val="001D6771"/>
    <w:rsid w:val="001D6E53"/>
    <w:rsid w:val="001D71DD"/>
    <w:rsid w:val="001D7B05"/>
    <w:rsid w:val="001E08EA"/>
    <w:rsid w:val="001E1C04"/>
    <w:rsid w:val="001E244D"/>
    <w:rsid w:val="001E2A4F"/>
    <w:rsid w:val="001E4E01"/>
    <w:rsid w:val="001F0C26"/>
    <w:rsid w:val="001F1601"/>
    <w:rsid w:val="001F16D2"/>
    <w:rsid w:val="001F183E"/>
    <w:rsid w:val="001F188E"/>
    <w:rsid w:val="001F20B6"/>
    <w:rsid w:val="001F34FB"/>
    <w:rsid w:val="001F469B"/>
    <w:rsid w:val="001F5CE2"/>
    <w:rsid w:val="001F5ECD"/>
    <w:rsid w:val="001F720B"/>
    <w:rsid w:val="00200241"/>
    <w:rsid w:val="00200867"/>
    <w:rsid w:val="00200EE7"/>
    <w:rsid w:val="002011FA"/>
    <w:rsid w:val="002017EE"/>
    <w:rsid w:val="00202BC2"/>
    <w:rsid w:val="00202D12"/>
    <w:rsid w:val="00203AB3"/>
    <w:rsid w:val="002045D4"/>
    <w:rsid w:val="00204700"/>
    <w:rsid w:val="0020473B"/>
    <w:rsid w:val="00204E94"/>
    <w:rsid w:val="002060A1"/>
    <w:rsid w:val="0020674A"/>
    <w:rsid w:val="00206979"/>
    <w:rsid w:val="00206F50"/>
    <w:rsid w:val="002070C9"/>
    <w:rsid w:val="002106BC"/>
    <w:rsid w:val="00210F63"/>
    <w:rsid w:val="00210FE0"/>
    <w:rsid w:val="00211BE1"/>
    <w:rsid w:val="00212D5E"/>
    <w:rsid w:val="0021397F"/>
    <w:rsid w:val="00215D35"/>
    <w:rsid w:val="00216515"/>
    <w:rsid w:val="0022022E"/>
    <w:rsid w:val="00221CE6"/>
    <w:rsid w:val="00222B16"/>
    <w:rsid w:val="00227071"/>
    <w:rsid w:val="00227418"/>
    <w:rsid w:val="00230EF1"/>
    <w:rsid w:val="00230F56"/>
    <w:rsid w:val="00234EC7"/>
    <w:rsid w:val="00240F46"/>
    <w:rsid w:val="002411A7"/>
    <w:rsid w:val="00242010"/>
    <w:rsid w:val="002431CB"/>
    <w:rsid w:val="00243AB6"/>
    <w:rsid w:val="00244139"/>
    <w:rsid w:val="002464D2"/>
    <w:rsid w:val="00247A72"/>
    <w:rsid w:val="00247AE6"/>
    <w:rsid w:val="002508B5"/>
    <w:rsid w:val="0025323E"/>
    <w:rsid w:val="002542C7"/>
    <w:rsid w:val="002556FA"/>
    <w:rsid w:val="0025765A"/>
    <w:rsid w:val="0025775C"/>
    <w:rsid w:val="00260E5B"/>
    <w:rsid w:val="00261A66"/>
    <w:rsid w:val="00261EEF"/>
    <w:rsid w:val="0026261B"/>
    <w:rsid w:val="002637C2"/>
    <w:rsid w:val="00264E24"/>
    <w:rsid w:val="0026584A"/>
    <w:rsid w:val="00266A4D"/>
    <w:rsid w:val="00266D8E"/>
    <w:rsid w:val="00266E3E"/>
    <w:rsid w:val="00267840"/>
    <w:rsid w:val="00267AA4"/>
    <w:rsid w:val="00270FB0"/>
    <w:rsid w:val="002726E7"/>
    <w:rsid w:val="00273081"/>
    <w:rsid w:val="00273387"/>
    <w:rsid w:val="0027420F"/>
    <w:rsid w:val="00274AEB"/>
    <w:rsid w:val="002753D7"/>
    <w:rsid w:val="002768B7"/>
    <w:rsid w:val="00276938"/>
    <w:rsid w:val="00277538"/>
    <w:rsid w:val="002775E5"/>
    <w:rsid w:val="00283FF7"/>
    <w:rsid w:val="00285870"/>
    <w:rsid w:val="00286007"/>
    <w:rsid w:val="00286613"/>
    <w:rsid w:val="00286C66"/>
    <w:rsid w:val="00286FE8"/>
    <w:rsid w:val="00290D7D"/>
    <w:rsid w:val="00290F6B"/>
    <w:rsid w:val="0029148C"/>
    <w:rsid w:val="00291D40"/>
    <w:rsid w:val="0029292A"/>
    <w:rsid w:val="00293D21"/>
    <w:rsid w:val="00294A35"/>
    <w:rsid w:val="00294DCA"/>
    <w:rsid w:val="0029502D"/>
    <w:rsid w:val="002950FB"/>
    <w:rsid w:val="00295C69"/>
    <w:rsid w:val="002961B7"/>
    <w:rsid w:val="00296CD9"/>
    <w:rsid w:val="00297375"/>
    <w:rsid w:val="002A1A0F"/>
    <w:rsid w:val="002A1AA1"/>
    <w:rsid w:val="002A2740"/>
    <w:rsid w:val="002A30BC"/>
    <w:rsid w:val="002A39F5"/>
    <w:rsid w:val="002A3C63"/>
    <w:rsid w:val="002A3E52"/>
    <w:rsid w:val="002A42FB"/>
    <w:rsid w:val="002A4942"/>
    <w:rsid w:val="002A614A"/>
    <w:rsid w:val="002A7716"/>
    <w:rsid w:val="002A7B32"/>
    <w:rsid w:val="002B24ED"/>
    <w:rsid w:val="002B3CE2"/>
    <w:rsid w:val="002B42A4"/>
    <w:rsid w:val="002B42FF"/>
    <w:rsid w:val="002B6924"/>
    <w:rsid w:val="002B7C8B"/>
    <w:rsid w:val="002C278C"/>
    <w:rsid w:val="002C2874"/>
    <w:rsid w:val="002C2F35"/>
    <w:rsid w:val="002C6583"/>
    <w:rsid w:val="002C7EDE"/>
    <w:rsid w:val="002D0D96"/>
    <w:rsid w:val="002D2F00"/>
    <w:rsid w:val="002D361F"/>
    <w:rsid w:val="002D3656"/>
    <w:rsid w:val="002D37BC"/>
    <w:rsid w:val="002D4499"/>
    <w:rsid w:val="002D70D1"/>
    <w:rsid w:val="002D7432"/>
    <w:rsid w:val="002E1EB7"/>
    <w:rsid w:val="002E3F03"/>
    <w:rsid w:val="002E4163"/>
    <w:rsid w:val="002E437D"/>
    <w:rsid w:val="002E62D3"/>
    <w:rsid w:val="002E7D9A"/>
    <w:rsid w:val="002F1091"/>
    <w:rsid w:val="002F19B8"/>
    <w:rsid w:val="002F209C"/>
    <w:rsid w:val="002F3104"/>
    <w:rsid w:val="002F491C"/>
    <w:rsid w:val="002F4BD0"/>
    <w:rsid w:val="002F5C43"/>
    <w:rsid w:val="002F6FA7"/>
    <w:rsid w:val="00300BE5"/>
    <w:rsid w:val="00300FA4"/>
    <w:rsid w:val="0030266A"/>
    <w:rsid w:val="00302D82"/>
    <w:rsid w:val="00302D9F"/>
    <w:rsid w:val="00303554"/>
    <w:rsid w:val="003036B4"/>
    <w:rsid w:val="00304ED6"/>
    <w:rsid w:val="003054C9"/>
    <w:rsid w:val="0030644A"/>
    <w:rsid w:val="00307D8F"/>
    <w:rsid w:val="00307E49"/>
    <w:rsid w:val="003119E1"/>
    <w:rsid w:val="00312BFB"/>
    <w:rsid w:val="00313BB1"/>
    <w:rsid w:val="0031445B"/>
    <w:rsid w:val="00315188"/>
    <w:rsid w:val="003154F3"/>
    <w:rsid w:val="003173C4"/>
    <w:rsid w:val="00317A3D"/>
    <w:rsid w:val="00320F93"/>
    <w:rsid w:val="00321745"/>
    <w:rsid w:val="003218B7"/>
    <w:rsid w:val="00322109"/>
    <w:rsid w:val="00325DAA"/>
    <w:rsid w:val="00325F19"/>
    <w:rsid w:val="0032647A"/>
    <w:rsid w:val="00326614"/>
    <w:rsid w:val="00326655"/>
    <w:rsid w:val="00327484"/>
    <w:rsid w:val="0033289E"/>
    <w:rsid w:val="00335504"/>
    <w:rsid w:val="00336B3E"/>
    <w:rsid w:val="00336C97"/>
    <w:rsid w:val="00336DF0"/>
    <w:rsid w:val="00337124"/>
    <w:rsid w:val="00337698"/>
    <w:rsid w:val="003406B1"/>
    <w:rsid w:val="00341990"/>
    <w:rsid w:val="0034200D"/>
    <w:rsid w:val="00343371"/>
    <w:rsid w:val="00346120"/>
    <w:rsid w:val="0034697E"/>
    <w:rsid w:val="00346AAE"/>
    <w:rsid w:val="0034749F"/>
    <w:rsid w:val="00347752"/>
    <w:rsid w:val="00351BD3"/>
    <w:rsid w:val="00351CED"/>
    <w:rsid w:val="00351D6D"/>
    <w:rsid w:val="00353B90"/>
    <w:rsid w:val="00353E96"/>
    <w:rsid w:val="0035452A"/>
    <w:rsid w:val="00354616"/>
    <w:rsid w:val="003553C9"/>
    <w:rsid w:val="00360A27"/>
    <w:rsid w:val="00361CE9"/>
    <w:rsid w:val="003649DF"/>
    <w:rsid w:val="00364AB7"/>
    <w:rsid w:val="00365D21"/>
    <w:rsid w:val="003662FF"/>
    <w:rsid w:val="0036671F"/>
    <w:rsid w:val="00366D18"/>
    <w:rsid w:val="00370D9D"/>
    <w:rsid w:val="00370EDA"/>
    <w:rsid w:val="0037183B"/>
    <w:rsid w:val="00372545"/>
    <w:rsid w:val="00372C0D"/>
    <w:rsid w:val="00373C5D"/>
    <w:rsid w:val="00373DF7"/>
    <w:rsid w:val="00374EA6"/>
    <w:rsid w:val="003752D5"/>
    <w:rsid w:val="00376258"/>
    <w:rsid w:val="00376A19"/>
    <w:rsid w:val="00377D40"/>
    <w:rsid w:val="00380142"/>
    <w:rsid w:val="003804B6"/>
    <w:rsid w:val="003814DE"/>
    <w:rsid w:val="00382005"/>
    <w:rsid w:val="003823D8"/>
    <w:rsid w:val="0038332A"/>
    <w:rsid w:val="0038365A"/>
    <w:rsid w:val="003837FD"/>
    <w:rsid w:val="00383A17"/>
    <w:rsid w:val="00386E8D"/>
    <w:rsid w:val="003873F0"/>
    <w:rsid w:val="0038761D"/>
    <w:rsid w:val="0039004C"/>
    <w:rsid w:val="00390770"/>
    <w:rsid w:val="003908DF"/>
    <w:rsid w:val="00390BD1"/>
    <w:rsid w:val="00390C25"/>
    <w:rsid w:val="003914A6"/>
    <w:rsid w:val="00394401"/>
    <w:rsid w:val="00394B35"/>
    <w:rsid w:val="00395177"/>
    <w:rsid w:val="003952BE"/>
    <w:rsid w:val="00395872"/>
    <w:rsid w:val="00397E99"/>
    <w:rsid w:val="003A1AAE"/>
    <w:rsid w:val="003A1B37"/>
    <w:rsid w:val="003A2567"/>
    <w:rsid w:val="003A2949"/>
    <w:rsid w:val="003A50BB"/>
    <w:rsid w:val="003A67E7"/>
    <w:rsid w:val="003A7520"/>
    <w:rsid w:val="003A7BC2"/>
    <w:rsid w:val="003A7C01"/>
    <w:rsid w:val="003B22AC"/>
    <w:rsid w:val="003B2C32"/>
    <w:rsid w:val="003B2FC7"/>
    <w:rsid w:val="003B3559"/>
    <w:rsid w:val="003B498F"/>
    <w:rsid w:val="003B4B72"/>
    <w:rsid w:val="003C008E"/>
    <w:rsid w:val="003C29CB"/>
    <w:rsid w:val="003C2C48"/>
    <w:rsid w:val="003C35D5"/>
    <w:rsid w:val="003C3B8C"/>
    <w:rsid w:val="003C45C3"/>
    <w:rsid w:val="003C5111"/>
    <w:rsid w:val="003C60CC"/>
    <w:rsid w:val="003C61BA"/>
    <w:rsid w:val="003C669A"/>
    <w:rsid w:val="003C7A91"/>
    <w:rsid w:val="003D003E"/>
    <w:rsid w:val="003D0194"/>
    <w:rsid w:val="003D14C7"/>
    <w:rsid w:val="003D1D9A"/>
    <w:rsid w:val="003D3EAC"/>
    <w:rsid w:val="003D5778"/>
    <w:rsid w:val="003D57A9"/>
    <w:rsid w:val="003D5975"/>
    <w:rsid w:val="003D720D"/>
    <w:rsid w:val="003E05FC"/>
    <w:rsid w:val="003E3AB5"/>
    <w:rsid w:val="003E502D"/>
    <w:rsid w:val="003E583F"/>
    <w:rsid w:val="003E60D8"/>
    <w:rsid w:val="003E6661"/>
    <w:rsid w:val="003F00A2"/>
    <w:rsid w:val="003F0C3E"/>
    <w:rsid w:val="003F29C0"/>
    <w:rsid w:val="003F3D9D"/>
    <w:rsid w:val="003F443F"/>
    <w:rsid w:val="003F46E8"/>
    <w:rsid w:val="003F6B37"/>
    <w:rsid w:val="0040038B"/>
    <w:rsid w:val="004018BA"/>
    <w:rsid w:val="004039FD"/>
    <w:rsid w:val="00405B3E"/>
    <w:rsid w:val="00410274"/>
    <w:rsid w:val="00410802"/>
    <w:rsid w:val="00411AA5"/>
    <w:rsid w:val="00411C38"/>
    <w:rsid w:val="0041203B"/>
    <w:rsid w:val="00412335"/>
    <w:rsid w:val="00414B09"/>
    <w:rsid w:val="00416B3B"/>
    <w:rsid w:val="00416F87"/>
    <w:rsid w:val="00417A58"/>
    <w:rsid w:val="00421BE1"/>
    <w:rsid w:val="00422A23"/>
    <w:rsid w:val="004246C5"/>
    <w:rsid w:val="00425165"/>
    <w:rsid w:val="00425D16"/>
    <w:rsid w:val="004327BC"/>
    <w:rsid w:val="00432E31"/>
    <w:rsid w:val="00433E9A"/>
    <w:rsid w:val="0043505B"/>
    <w:rsid w:val="0043625E"/>
    <w:rsid w:val="00436D94"/>
    <w:rsid w:val="0044013B"/>
    <w:rsid w:val="00440B7F"/>
    <w:rsid w:val="004412BF"/>
    <w:rsid w:val="00441815"/>
    <w:rsid w:val="004422EE"/>
    <w:rsid w:val="004423A3"/>
    <w:rsid w:val="0044322B"/>
    <w:rsid w:val="0044448F"/>
    <w:rsid w:val="0044535F"/>
    <w:rsid w:val="00451F85"/>
    <w:rsid w:val="00452B04"/>
    <w:rsid w:val="00452E2F"/>
    <w:rsid w:val="00454135"/>
    <w:rsid w:val="00454699"/>
    <w:rsid w:val="00455C9A"/>
    <w:rsid w:val="00455CD4"/>
    <w:rsid w:val="0045608E"/>
    <w:rsid w:val="004566FD"/>
    <w:rsid w:val="0045685E"/>
    <w:rsid w:val="00456D07"/>
    <w:rsid w:val="00457673"/>
    <w:rsid w:val="004603DD"/>
    <w:rsid w:val="004609B7"/>
    <w:rsid w:val="0046125B"/>
    <w:rsid w:val="004622B6"/>
    <w:rsid w:val="00463809"/>
    <w:rsid w:val="0046507A"/>
    <w:rsid w:val="0046610B"/>
    <w:rsid w:val="004675C5"/>
    <w:rsid w:val="004706DD"/>
    <w:rsid w:val="004707FA"/>
    <w:rsid w:val="004747C0"/>
    <w:rsid w:val="00474819"/>
    <w:rsid w:val="00474E54"/>
    <w:rsid w:val="00475948"/>
    <w:rsid w:val="00476546"/>
    <w:rsid w:val="00476ACE"/>
    <w:rsid w:val="00476AED"/>
    <w:rsid w:val="00476AF0"/>
    <w:rsid w:val="00476CEE"/>
    <w:rsid w:val="0047746E"/>
    <w:rsid w:val="00480836"/>
    <w:rsid w:val="004817DA"/>
    <w:rsid w:val="00481D6F"/>
    <w:rsid w:val="00482E95"/>
    <w:rsid w:val="00483CFB"/>
    <w:rsid w:val="00484633"/>
    <w:rsid w:val="004850D7"/>
    <w:rsid w:val="0048576D"/>
    <w:rsid w:val="00486708"/>
    <w:rsid w:val="00490E6E"/>
    <w:rsid w:val="00492596"/>
    <w:rsid w:val="00492806"/>
    <w:rsid w:val="00493063"/>
    <w:rsid w:val="00493105"/>
    <w:rsid w:val="00495FB2"/>
    <w:rsid w:val="00497536"/>
    <w:rsid w:val="004A08B0"/>
    <w:rsid w:val="004A13D0"/>
    <w:rsid w:val="004A1E7A"/>
    <w:rsid w:val="004A3A0E"/>
    <w:rsid w:val="004A4398"/>
    <w:rsid w:val="004A7D44"/>
    <w:rsid w:val="004B0CE4"/>
    <w:rsid w:val="004B1343"/>
    <w:rsid w:val="004B1896"/>
    <w:rsid w:val="004B2151"/>
    <w:rsid w:val="004B3DCB"/>
    <w:rsid w:val="004B4759"/>
    <w:rsid w:val="004B48E6"/>
    <w:rsid w:val="004B4CF0"/>
    <w:rsid w:val="004B539D"/>
    <w:rsid w:val="004B5741"/>
    <w:rsid w:val="004B5D92"/>
    <w:rsid w:val="004B6458"/>
    <w:rsid w:val="004B67C9"/>
    <w:rsid w:val="004B77FB"/>
    <w:rsid w:val="004C148E"/>
    <w:rsid w:val="004C24E2"/>
    <w:rsid w:val="004C29CC"/>
    <w:rsid w:val="004C31AA"/>
    <w:rsid w:val="004C32D3"/>
    <w:rsid w:val="004C588F"/>
    <w:rsid w:val="004C5A64"/>
    <w:rsid w:val="004C66D3"/>
    <w:rsid w:val="004C7865"/>
    <w:rsid w:val="004D0738"/>
    <w:rsid w:val="004D2804"/>
    <w:rsid w:val="004D2EB8"/>
    <w:rsid w:val="004D39A6"/>
    <w:rsid w:val="004D4A43"/>
    <w:rsid w:val="004D4EF7"/>
    <w:rsid w:val="004D5D29"/>
    <w:rsid w:val="004D62C3"/>
    <w:rsid w:val="004D6776"/>
    <w:rsid w:val="004D68C6"/>
    <w:rsid w:val="004D70A0"/>
    <w:rsid w:val="004E01C5"/>
    <w:rsid w:val="004E0251"/>
    <w:rsid w:val="004E0F36"/>
    <w:rsid w:val="004E2A20"/>
    <w:rsid w:val="004E5D91"/>
    <w:rsid w:val="004E5E92"/>
    <w:rsid w:val="004E6264"/>
    <w:rsid w:val="004E6442"/>
    <w:rsid w:val="004E6A95"/>
    <w:rsid w:val="004E7314"/>
    <w:rsid w:val="004E75AB"/>
    <w:rsid w:val="004F00D4"/>
    <w:rsid w:val="004F0A06"/>
    <w:rsid w:val="004F0AA4"/>
    <w:rsid w:val="004F2062"/>
    <w:rsid w:val="004F25D6"/>
    <w:rsid w:val="004F38B2"/>
    <w:rsid w:val="004F419F"/>
    <w:rsid w:val="004F4EAD"/>
    <w:rsid w:val="004F4F1F"/>
    <w:rsid w:val="004F5557"/>
    <w:rsid w:val="004F5C1B"/>
    <w:rsid w:val="00502FE2"/>
    <w:rsid w:val="005058F7"/>
    <w:rsid w:val="0050621B"/>
    <w:rsid w:val="005067F2"/>
    <w:rsid w:val="00507046"/>
    <w:rsid w:val="00510903"/>
    <w:rsid w:val="005132F2"/>
    <w:rsid w:val="00513DBA"/>
    <w:rsid w:val="00514807"/>
    <w:rsid w:val="0051564A"/>
    <w:rsid w:val="005159A0"/>
    <w:rsid w:val="00516DBD"/>
    <w:rsid w:val="0051763D"/>
    <w:rsid w:val="00521346"/>
    <w:rsid w:val="00521648"/>
    <w:rsid w:val="00522051"/>
    <w:rsid w:val="00522856"/>
    <w:rsid w:val="00522E2E"/>
    <w:rsid w:val="00522E89"/>
    <w:rsid w:val="00522FC9"/>
    <w:rsid w:val="005249C0"/>
    <w:rsid w:val="00524B8D"/>
    <w:rsid w:val="0052583F"/>
    <w:rsid w:val="00525911"/>
    <w:rsid w:val="00525D18"/>
    <w:rsid w:val="00526017"/>
    <w:rsid w:val="0052694E"/>
    <w:rsid w:val="005276CD"/>
    <w:rsid w:val="0053030F"/>
    <w:rsid w:val="00531412"/>
    <w:rsid w:val="00534128"/>
    <w:rsid w:val="005344F0"/>
    <w:rsid w:val="0053640D"/>
    <w:rsid w:val="00536FFE"/>
    <w:rsid w:val="0054067A"/>
    <w:rsid w:val="00541E9A"/>
    <w:rsid w:val="005435CB"/>
    <w:rsid w:val="0054403B"/>
    <w:rsid w:val="005454A6"/>
    <w:rsid w:val="00545E57"/>
    <w:rsid w:val="00546173"/>
    <w:rsid w:val="00546D25"/>
    <w:rsid w:val="005478BF"/>
    <w:rsid w:val="00550926"/>
    <w:rsid w:val="00550F72"/>
    <w:rsid w:val="00553BD2"/>
    <w:rsid w:val="005541B3"/>
    <w:rsid w:val="005541F3"/>
    <w:rsid w:val="00554CEF"/>
    <w:rsid w:val="00555578"/>
    <w:rsid w:val="00555BCA"/>
    <w:rsid w:val="005560DE"/>
    <w:rsid w:val="005568C3"/>
    <w:rsid w:val="00556BD0"/>
    <w:rsid w:val="00557C49"/>
    <w:rsid w:val="005606F7"/>
    <w:rsid w:val="00561119"/>
    <w:rsid w:val="0056171A"/>
    <w:rsid w:val="00562A05"/>
    <w:rsid w:val="00563603"/>
    <w:rsid w:val="00564915"/>
    <w:rsid w:val="0056498A"/>
    <w:rsid w:val="00567098"/>
    <w:rsid w:val="00570198"/>
    <w:rsid w:val="00571918"/>
    <w:rsid w:val="00575184"/>
    <w:rsid w:val="0057701B"/>
    <w:rsid w:val="005777E0"/>
    <w:rsid w:val="00577C72"/>
    <w:rsid w:val="00580308"/>
    <w:rsid w:val="00580A9E"/>
    <w:rsid w:val="00580F65"/>
    <w:rsid w:val="00581E9C"/>
    <w:rsid w:val="00583236"/>
    <w:rsid w:val="0058565E"/>
    <w:rsid w:val="005863D2"/>
    <w:rsid w:val="00587264"/>
    <w:rsid w:val="0059028A"/>
    <w:rsid w:val="00590E6C"/>
    <w:rsid w:val="005916D9"/>
    <w:rsid w:val="005917B9"/>
    <w:rsid w:val="00591D89"/>
    <w:rsid w:val="005922F4"/>
    <w:rsid w:val="00592B45"/>
    <w:rsid w:val="00592CA4"/>
    <w:rsid w:val="00592FDE"/>
    <w:rsid w:val="005960BE"/>
    <w:rsid w:val="0059611A"/>
    <w:rsid w:val="005A029B"/>
    <w:rsid w:val="005A0650"/>
    <w:rsid w:val="005A145D"/>
    <w:rsid w:val="005A1F1D"/>
    <w:rsid w:val="005A393B"/>
    <w:rsid w:val="005A395A"/>
    <w:rsid w:val="005A3D64"/>
    <w:rsid w:val="005A4B4C"/>
    <w:rsid w:val="005A4BC4"/>
    <w:rsid w:val="005A4DFD"/>
    <w:rsid w:val="005A5CE5"/>
    <w:rsid w:val="005A5D2B"/>
    <w:rsid w:val="005B0346"/>
    <w:rsid w:val="005B0623"/>
    <w:rsid w:val="005B0C96"/>
    <w:rsid w:val="005B38E6"/>
    <w:rsid w:val="005B4D80"/>
    <w:rsid w:val="005B7096"/>
    <w:rsid w:val="005B726A"/>
    <w:rsid w:val="005C26A2"/>
    <w:rsid w:val="005C366C"/>
    <w:rsid w:val="005C3798"/>
    <w:rsid w:val="005C49A0"/>
    <w:rsid w:val="005C603A"/>
    <w:rsid w:val="005C613B"/>
    <w:rsid w:val="005C62B9"/>
    <w:rsid w:val="005C6A9C"/>
    <w:rsid w:val="005D0836"/>
    <w:rsid w:val="005D0F20"/>
    <w:rsid w:val="005D1895"/>
    <w:rsid w:val="005D1CE2"/>
    <w:rsid w:val="005D4446"/>
    <w:rsid w:val="005D6017"/>
    <w:rsid w:val="005D6107"/>
    <w:rsid w:val="005D61B7"/>
    <w:rsid w:val="005D624A"/>
    <w:rsid w:val="005D7030"/>
    <w:rsid w:val="005E0489"/>
    <w:rsid w:val="005E53E7"/>
    <w:rsid w:val="005E55DA"/>
    <w:rsid w:val="005E6317"/>
    <w:rsid w:val="005E6A8C"/>
    <w:rsid w:val="005E6FCE"/>
    <w:rsid w:val="005E75C9"/>
    <w:rsid w:val="005F0218"/>
    <w:rsid w:val="005F05BC"/>
    <w:rsid w:val="005F13EE"/>
    <w:rsid w:val="005F1F4F"/>
    <w:rsid w:val="005F268F"/>
    <w:rsid w:val="005F3CCD"/>
    <w:rsid w:val="005F55A9"/>
    <w:rsid w:val="005F67DB"/>
    <w:rsid w:val="005F74EB"/>
    <w:rsid w:val="005F76A1"/>
    <w:rsid w:val="005F7BA4"/>
    <w:rsid w:val="005F7ED0"/>
    <w:rsid w:val="0060092D"/>
    <w:rsid w:val="00600C0A"/>
    <w:rsid w:val="00602E94"/>
    <w:rsid w:val="006035F2"/>
    <w:rsid w:val="0060361A"/>
    <w:rsid w:val="0060433A"/>
    <w:rsid w:val="00611DC5"/>
    <w:rsid w:val="00612313"/>
    <w:rsid w:val="00612EEA"/>
    <w:rsid w:val="006142DC"/>
    <w:rsid w:val="0061624E"/>
    <w:rsid w:val="006167A2"/>
    <w:rsid w:val="0061695E"/>
    <w:rsid w:val="006173F1"/>
    <w:rsid w:val="00620DEE"/>
    <w:rsid w:val="0062184B"/>
    <w:rsid w:val="00622597"/>
    <w:rsid w:val="006228D0"/>
    <w:rsid w:val="00623D31"/>
    <w:rsid w:val="0062487B"/>
    <w:rsid w:val="006248CA"/>
    <w:rsid w:val="00625A27"/>
    <w:rsid w:val="006261AD"/>
    <w:rsid w:val="00626DEE"/>
    <w:rsid w:val="006278AD"/>
    <w:rsid w:val="00631A5F"/>
    <w:rsid w:val="00631C67"/>
    <w:rsid w:val="006325EE"/>
    <w:rsid w:val="00632C52"/>
    <w:rsid w:val="00632C83"/>
    <w:rsid w:val="0063487A"/>
    <w:rsid w:val="00634C09"/>
    <w:rsid w:val="0063707C"/>
    <w:rsid w:val="0063734E"/>
    <w:rsid w:val="0063758A"/>
    <w:rsid w:val="00637A99"/>
    <w:rsid w:val="00637FED"/>
    <w:rsid w:val="00643FD7"/>
    <w:rsid w:val="006447DF"/>
    <w:rsid w:val="0064665B"/>
    <w:rsid w:val="00653454"/>
    <w:rsid w:val="00653EC7"/>
    <w:rsid w:val="0065418B"/>
    <w:rsid w:val="00654D6F"/>
    <w:rsid w:val="00662EDF"/>
    <w:rsid w:val="006635C3"/>
    <w:rsid w:val="00663764"/>
    <w:rsid w:val="0066425C"/>
    <w:rsid w:val="0066454A"/>
    <w:rsid w:val="00664BF0"/>
    <w:rsid w:val="00670DFF"/>
    <w:rsid w:val="0067129E"/>
    <w:rsid w:val="00672C67"/>
    <w:rsid w:val="00673456"/>
    <w:rsid w:val="006757EE"/>
    <w:rsid w:val="00676A99"/>
    <w:rsid w:val="00676C37"/>
    <w:rsid w:val="00676FF4"/>
    <w:rsid w:val="0067758D"/>
    <w:rsid w:val="00677C91"/>
    <w:rsid w:val="0068039A"/>
    <w:rsid w:val="0068067E"/>
    <w:rsid w:val="00680D31"/>
    <w:rsid w:val="006811BF"/>
    <w:rsid w:val="00682DA8"/>
    <w:rsid w:val="00683221"/>
    <w:rsid w:val="0068345F"/>
    <w:rsid w:val="006842AC"/>
    <w:rsid w:val="00685D1F"/>
    <w:rsid w:val="0068660F"/>
    <w:rsid w:val="00686A58"/>
    <w:rsid w:val="00686FC7"/>
    <w:rsid w:val="00690093"/>
    <w:rsid w:val="00690878"/>
    <w:rsid w:val="00691A14"/>
    <w:rsid w:val="00692627"/>
    <w:rsid w:val="0069262E"/>
    <w:rsid w:val="00692964"/>
    <w:rsid w:val="00692BA1"/>
    <w:rsid w:val="00692F2F"/>
    <w:rsid w:val="00693137"/>
    <w:rsid w:val="00693143"/>
    <w:rsid w:val="00693779"/>
    <w:rsid w:val="006940BA"/>
    <w:rsid w:val="006943C0"/>
    <w:rsid w:val="0069457E"/>
    <w:rsid w:val="00694B59"/>
    <w:rsid w:val="00695546"/>
    <w:rsid w:val="0069577C"/>
    <w:rsid w:val="00696C48"/>
    <w:rsid w:val="00696CFA"/>
    <w:rsid w:val="006A3434"/>
    <w:rsid w:val="006A4500"/>
    <w:rsid w:val="006A5148"/>
    <w:rsid w:val="006A64D4"/>
    <w:rsid w:val="006A66AF"/>
    <w:rsid w:val="006B0977"/>
    <w:rsid w:val="006B0A89"/>
    <w:rsid w:val="006B2386"/>
    <w:rsid w:val="006B29BA"/>
    <w:rsid w:val="006B31F8"/>
    <w:rsid w:val="006B33C3"/>
    <w:rsid w:val="006B4725"/>
    <w:rsid w:val="006B55D4"/>
    <w:rsid w:val="006B70B3"/>
    <w:rsid w:val="006C1A02"/>
    <w:rsid w:val="006C392B"/>
    <w:rsid w:val="006C52A2"/>
    <w:rsid w:val="006C5588"/>
    <w:rsid w:val="006C56F2"/>
    <w:rsid w:val="006C5B40"/>
    <w:rsid w:val="006C5C77"/>
    <w:rsid w:val="006C6AA0"/>
    <w:rsid w:val="006C6CFD"/>
    <w:rsid w:val="006D07EB"/>
    <w:rsid w:val="006D10D0"/>
    <w:rsid w:val="006D13A8"/>
    <w:rsid w:val="006D167C"/>
    <w:rsid w:val="006D18F9"/>
    <w:rsid w:val="006D36C0"/>
    <w:rsid w:val="006D5153"/>
    <w:rsid w:val="006D5F03"/>
    <w:rsid w:val="006D6787"/>
    <w:rsid w:val="006D7EFB"/>
    <w:rsid w:val="006E1AB3"/>
    <w:rsid w:val="006E22A6"/>
    <w:rsid w:val="006E2E4A"/>
    <w:rsid w:val="006E30A1"/>
    <w:rsid w:val="006E42B5"/>
    <w:rsid w:val="006E4630"/>
    <w:rsid w:val="006E5881"/>
    <w:rsid w:val="006E5AD1"/>
    <w:rsid w:val="006E5B95"/>
    <w:rsid w:val="006E60D1"/>
    <w:rsid w:val="006E6842"/>
    <w:rsid w:val="006F0E37"/>
    <w:rsid w:val="006F1B8A"/>
    <w:rsid w:val="006F2D60"/>
    <w:rsid w:val="006F4428"/>
    <w:rsid w:val="006F4535"/>
    <w:rsid w:val="006F473D"/>
    <w:rsid w:val="006F7224"/>
    <w:rsid w:val="006F790B"/>
    <w:rsid w:val="006F7A24"/>
    <w:rsid w:val="006F7AA2"/>
    <w:rsid w:val="00700221"/>
    <w:rsid w:val="007038F4"/>
    <w:rsid w:val="00704277"/>
    <w:rsid w:val="0070524A"/>
    <w:rsid w:val="00705CB3"/>
    <w:rsid w:val="007068EE"/>
    <w:rsid w:val="00707928"/>
    <w:rsid w:val="007108B3"/>
    <w:rsid w:val="00710B2A"/>
    <w:rsid w:val="00711405"/>
    <w:rsid w:val="00711F51"/>
    <w:rsid w:val="007128C7"/>
    <w:rsid w:val="0071337D"/>
    <w:rsid w:val="00713812"/>
    <w:rsid w:val="00714022"/>
    <w:rsid w:val="00714F9B"/>
    <w:rsid w:val="007155F3"/>
    <w:rsid w:val="0071607E"/>
    <w:rsid w:val="00720AF2"/>
    <w:rsid w:val="007230DA"/>
    <w:rsid w:val="007232DF"/>
    <w:rsid w:val="007232E1"/>
    <w:rsid w:val="00724283"/>
    <w:rsid w:val="007247FB"/>
    <w:rsid w:val="007257C4"/>
    <w:rsid w:val="00725D47"/>
    <w:rsid w:val="00725E14"/>
    <w:rsid w:val="00726C88"/>
    <w:rsid w:val="00726CCF"/>
    <w:rsid w:val="00726E6D"/>
    <w:rsid w:val="00726EA2"/>
    <w:rsid w:val="00727C36"/>
    <w:rsid w:val="00727F56"/>
    <w:rsid w:val="007314B8"/>
    <w:rsid w:val="00731863"/>
    <w:rsid w:val="00731FDA"/>
    <w:rsid w:val="0073244F"/>
    <w:rsid w:val="00735252"/>
    <w:rsid w:val="007359CF"/>
    <w:rsid w:val="00740A5A"/>
    <w:rsid w:val="00742E2A"/>
    <w:rsid w:val="00743DA6"/>
    <w:rsid w:val="00743EBF"/>
    <w:rsid w:val="00743ED7"/>
    <w:rsid w:val="00746A20"/>
    <w:rsid w:val="00747BB5"/>
    <w:rsid w:val="007518E4"/>
    <w:rsid w:val="0075287D"/>
    <w:rsid w:val="00752DD4"/>
    <w:rsid w:val="0075419F"/>
    <w:rsid w:val="00755593"/>
    <w:rsid w:val="0075624B"/>
    <w:rsid w:val="00756990"/>
    <w:rsid w:val="00757F1F"/>
    <w:rsid w:val="00760A20"/>
    <w:rsid w:val="00762EC0"/>
    <w:rsid w:val="007630BF"/>
    <w:rsid w:val="007644CA"/>
    <w:rsid w:val="00764FE9"/>
    <w:rsid w:val="00766AB4"/>
    <w:rsid w:val="00766CA9"/>
    <w:rsid w:val="00766D42"/>
    <w:rsid w:val="0076796D"/>
    <w:rsid w:val="00767A8B"/>
    <w:rsid w:val="00767A9C"/>
    <w:rsid w:val="0077020E"/>
    <w:rsid w:val="00771313"/>
    <w:rsid w:val="00771CF9"/>
    <w:rsid w:val="0077216D"/>
    <w:rsid w:val="00772D11"/>
    <w:rsid w:val="00774550"/>
    <w:rsid w:val="00775027"/>
    <w:rsid w:val="00775160"/>
    <w:rsid w:val="00777013"/>
    <w:rsid w:val="00777407"/>
    <w:rsid w:val="00777460"/>
    <w:rsid w:val="00777822"/>
    <w:rsid w:val="00777877"/>
    <w:rsid w:val="0078215A"/>
    <w:rsid w:val="00782809"/>
    <w:rsid w:val="0078307B"/>
    <w:rsid w:val="007844A2"/>
    <w:rsid w:val="007846B6"/>
    <w:rsid w:val="00785BCB"/>
    <w:rsid w:val="00787457"/>
    <w:rsid w:val="0078747C"/>
    <w:rsid w:val="00787BC0"/>
    <w:rsid w:val="00787EDF"/>
    <w:rsid w:val="00790D06"/>
    <w:rsid w:val="007918CE"/>
    <w:rsid w:val="00792019"/>
    <w:rsid w:val="007929B9"/>
    <w:rsid w:val="00793019"/>
    <w:rsid w:val="00794650"/>
    <w:rsid w:val="007A0011"/>
    <w:rsid w:val="007A02C1"/>
    <w:rsid w:val="007A1322"/>
    <w:rsid w:val="007A1501"/>
    <w:rsid w:val="007A236A"/>
    <w:rsid w:val="007A37F7"/>
    <w:rsid w:val="007A4219"/>
    <w:rsid w:val="007A5F22"/>
    <w:rsid w:val="007A6197"/>
    <w:rsid w:val="007A63C5"/>
    <w:rsid w:val="007A6470"/>
    <w:rsid w:val="007A7FAB"/>
    <w:rsid w:val="007B0487"/>
    <w:rsid w:val="007B1258"/>
    <w:rsid w:val="007B20DA"/>
    <w:rsid w:val="007B2263"/>
    <w:rsid w:val="007B368F"/>
    <w:rsid w:val="007B4246"/>
    <w:rsid w:val="007B4D5A"/>
    <w:rsid w:val="007B767D"/>
    <w:rsid w:val="007C06FC"/>
    <w:rsid w:val="007C1FC0"/>
    <w:rsid w:val="007C2149"/>
    <w:rsid w:val="007C41A2"/>
    <w:rsid w:val="007C50D8"/>
    <w:rsid w:val="007C594D"/>
    <w:rsid w:val="007C62F4"/>
    <w:rsid w:val="007C72BB"/>
    <w:rsid w:val="007C7F3E"/>
    <w:rsid w:val="007D2DC7"/>
    <w:rsid w:val="007D3E51"/>
    <w:rsid w:val="007D69A8"/>
    <w:rsid w:val="007D7564"/>
    <w:rsid w:val="007D7811"/>
    <w:rsid w:val="007D788A"/>
    <w:rsid w:val="007E057A"/>
    <w:rsid w:val="007E0AEA"/>
    <w:rsid w:val="007E10EE"/>
    <w:rsid w:val="007E1121"/>
    <w:rsid w:val="007E3282"/>
    <w:rsid w:val="007E4F00"/>
    <w:rsid w:val="007E6879"/>
    <w:rsid w:val="007E7231"/>
    <w:rsid w:val="007E7D78"/>
    <w:rsid w:val="007E7F83"/>
    <w:rsid w:val="007F0154"/>
    <w:rsid w:val="007F1242"/>
    <w:rsid w:val="007F22ED"/>
    <w:rsid w:val="007F2AAD"/>
    <w:rsid w:val="007F2F0C"/>
    <w:rsid w:val="007F4108"/>
    <w:rsid w:val="007F539F"/>
    <w:rsid w:val="007F6742"/>
    <w:rsid w:val="007F6FF3"/>
    <w:rsid w:val="007F7329"/>
    <w:rsid w:val="007F7CBA"/>
    <w:rsid w:val="00800452"/>
    <w:rsid w:val="008008C6"/>
    <w:rsid w:val="00802609"/>
    <w:rsid w:val="00805E18"/>
    <w:rsid w:val="008071DF"/>
    <w:rsid w:val="0080745B"/>
    <w:rsid w:val="00807A5B"/>
    <w:rsid w:val="00807BCE"/>
    <w:rsid w:val="0081058B"/>
    <w:rsid w:val="00811EA0"/>
    <w:rsid w:val="00812767"/>
    <w:rsid w:val="00814209"/>
    <w:rsid w:val="0081648A"/>
    <w:rsid w:val="008167E9"/>
    <w:rsid w:val="00816833"/>
    <w:rsid w:val="00817F76"/>
    <w:rsid w:val="00817F89"/>
    <w:rsid w:val="00817F90"/>
    <w:rsid w:val="00820B61"/>
    <w:rsid w:val="00820E2D"/>
    <w:rsid w:val="00821C69"/>
    <w:rsid w:val="00821F94"/>
    <w:rsid w:val="00822E59"/>
    <w:rsid w:val="00824CE8"/>
    <w:rsid w:val="00824DD0"/>
    <w:rsid w:val="0082546C"/>
    <w:rsid w:val="00825BA8"/>
    <w:rsid w:val="00825D98"/>
    <w:rsid w:val="008309E2"/>
    <w:rsid w:val="00831ACC"/>
    <w:rsid w:val="008323CF"/>
    <w:rsid w:val="008325E8"/>
    <w:rsid w:val="008333A0"/>
    <w:rsid w:val="00833556"/>
    <w:rsid w:val="008350F0"/>
    <w:rsid w:val="00836784"/>
    <w:rsid w:val="00836DA4"/>
    <w:rsid w:val="00840E21"/>
    <w:rsid w:val="0084205D"/>
    <w:rsid w:val="008421AA"/>
    <w:rsid w:val="008421BE"/>
    <w:rsid w:val="00844211"/>
    <w:rsid w:val="008450B8"/>
    <w:rsid w:val="00845E96"/>
    <w:rsid w:val="00845EEB"/>
    <w:rsid w:val="00846E24"/>
    <w:rsid w:val="00846FA9"/>
    <w:rsid w:val="008474EA"/>
    <w:rsid w:val="00851434"/>
    <w:rsid w:val="00853812"/>
    <w:rsid w:val="00853B7A"/>
    <w:rsid w:val="0085408D"/>
    <w:rsid w:val="00854BD5"/>
    <w:rsid w:val="00856C22"/>
    <w:rsid w:val="008576E8"/>
    <w:rsid w:val="00857CDB"/>
    <w:rsid w:val="00860CA9"/>
    <w:rsid w:val="00860EFF"/>
    <w:rsid w:val="00864CF1"/>
    <w:rsid w:val="00865522"/>
    <w:rsid w:val="00865B13"/>
    <w:rsid w:val="00866E45"/>
    <w:rsid w:val="00867DD2"/>
    <w:rsid w:val="00870389"/>
    <w:rsid w:val="008718F4"/>
    <w:rsid w:val="00871C6F"/>
    <w:rsid w:val="008722A5"/>
    <w:rsid w:val="00872A8A"/>
    <w:rsid w:val="00874641"/>
    <w:rsid w:val="008749DD"/>
    <w:rsid w:val="00874A89"/>
    <w:rsid w:val="00875E3B"/>
    <w:rsid w:val="00880729"/>
    <w:rsid w:val="00880A7D"/>
    <w:rsid w:val="00881DC0"/>
    <w:rsid w:val="00882DC7"/>
    <w:rsid w:val="00883250"/>
    <w:rsid w:val="008842C0"/>
    <w:rsid w:val="00884C54"/>
    <w:rsid w:val="00885255"/>
    <w:rsid w:val="00885AF4"/>
    <w:rsid w:val="00886189"/>
    <w:rsid w:val="00887CB8"/>
    <w:rsid w:val="00890994"/>
    <w:rsid w:val="00890A67"/>
    <w:rsid w:val="00890C32"/>
    <w:rsid w:val="00890E04"/>
    <w:rsid w:val="008924D5"/>
    <w:rsid w:val="008946C5"/>
    <w:rsid w:val="00894701"/>
    <w:rsid w:val="00895486"/>
    <w:rsid w:val="00895890"/>
    <w:rsid w:val="00895A72"/>
    <w:rsid w:val="00897EFC"/>
    <w:rsid w:val="008A00DD"/>
    <w:rsid w:val="008A03BA"/>
    <w:rsid w:val="008A11BF"/>
    <w:rsid w:val="008A166C"/>
    <w:rsid w:val="008A18CE"/>
    <w:rsid w:val="008A30BA"/>
    <w:rsid w:val="008A4D4E"/>
    <w:rsid w:val="008A5767"/>
    <w:rsid w:val="008A79D5"/>
    <w:rsid w:val="008A7DEA"/>
    <w:rsid w:val="008B022D"/>
    <w:rsid w:val="008B026A"/>
    <w:rsid w:val="008B1D74"/>
    <w:rsid w:val="008B1F5F"/>
    <w:rsid w:val="008B609E"/>
    <w:rsid w:val="008B664B"/>
    <w:rsid w:val="008B7F9F"/>
    <w:rsid w:val="008C0C1D"/>
    <w:rsid w:val="008C1ED8"/>
    <w:rsid w:val="008C24C3"/>
    <w:rsid w:val="008C2D2F"/>
    <w:rsid w:val="008C3C33"/>
    <w:rsid w:val="008C4AF4"/>
    <w:rsid w:val="008C5793"/>
    <w:rsid w:val="008C592D"/>
    <w:rsid w:val="008D18FA"/>
    <w:rsid w:val="008D3A01"/>
    <w:rsid w:val="008D3A3D"/>
    <w:rsid w:val="008D3D2C"/>
    <w:rsid w:val="008D5877"/>
    <w:rsid w:val="008D613E"/>
    <w:rsid w:val="008D659E"/>
    <w:rsid w:val="008D6714"/>
    <w:rsid w:val="008D6BB9"/>
    <w:rsid w:val="008D7444"/>
    <w:rsid w:val="008D7BEB"/>
    <w:rsid w:val="008E074B"/>
    <w:rsid w:val="008E1F92"/>
    <w:rsid w:val="008E29F7"/>
    <w:rsid w:val="008E3104"/>
    <w:rsid w:val="008E34F6"/>
    <w:rsid w:val="008E3BB5"/>
    <w:rsid w:val="008E4530"/>
    <w:rsid w:val="008E5C1E"/>
    <w:rsid w:val="008E6693"/>
    <w:rsid w:val="008E74ED"/>
    <w:rsid w:val="008F075B"/>
    <w:rsid w:val="008F163A"/>
    <w:rsid w:val="008F1B55"/>
    <w:rsid w:val="008F308A"/>
    <w:rsid w:val="008F4780"/>
    <w:rsid w:val="008F5428"/>
    <w:rsid w:val="008F5578"/>
    <w:rsid w:val="008F612D"/>
    <w:rsid w:val="008F751D"/>
    <w:rsid w:val="008F7DA3"/>
    <w:rsid w:val="00900E83"/>
    <w:rsid w:val="00902FC1"/>
    <w:rsid w:val="009030D4"/>
    <w:rsid w:val="00903229"/>
    <w:rsid w:val="009034EF"/>
    <w:rsid w:val="0090393C"/>
    <w:rsid w:val="0090472A"/>
    <w:rsid w:val="009077C6"/>
    <w:rsid w:val="00907E45"/>
    <w:rsid w:val="00912E2A"/>
    <w:rsid w:val="009134C7"/>
    <w:rsid w:val="00913C45"/>
    <w:rsid w:val="009145BC"/>
    <w:rsid w:val="00917244"/>
    <w:rsid w:val="00917AA7"/>
    <w:rsid w:val="00921C2E"/>
    <w:rsid w:val="009227DD"/>
    <w:rsid w:val="0092314E"/>
    <w:rsid w:val="00925C8D"/>
    <w:rsid w:val="00927259"/>
    <w:rsid w:val="0093050E"/>
    <w:rsid w:val="009338E9"/>
    <w:rsid w:val="0093599C"/>
    <w:rsid w:val="009370F7"/>
    <w:rsid w:val="00937AC9"/>
    <w:rsid w:val="00942EA0"/>
    <w:rsid w:val="00944DDC"/>
    <w:rsid w:val="00945599"/>
    <w:rsid w:val="0094586F"/>
    <w:rsid w:val="009475D7"/>
    <w:rsid w:val="00947A08"/>
    <w:rsid w:val="00950645"/>
    <w:rsid w:val="00950A98"/>
    <w:rsid w:val="0095237D"/>
    <w:rsid w:val="00952D57"/>
    <w:rsid w:val="00954675"/>
    <w:rsid w:val="00954C54"/>
    <w:rsid w:val="0095593B"/>
    <w:rsid w:val="00957F87"/>
    <w:rsid w:val="009601F0"/>
    <w:rsid w:val="00960928"/>
    <w:rsid w:val="00962E16"/>
    <w:rsid w:val="00964CB3"/>
    <w:rsid w:val="00964E89"/>
    <w:rsid w:val="00972D05"/>
    <w:rsid w:val="00973D01"/>
    <w:rsid w:val="0097433F"/>
    <w:rsid w:val="009759C6"/>
    <w:rsid w:val="00975B7A"/>
    <w:rsid w:val="00976AC9"/>
    <w:rsid w:val="009776D4"/>
    <w:rsid w:val="00980D98"/>
    <w:rsid w:val="00984932"/>
    <w:rsid w:val="009852D9"/>
    <w:rsid w:val="00986A52"/>
    <w:rsid w:val="00991DCB"/>
    <w:rsid w:val="009928C2"/>
    <w:rsid w:val="009929C9"/>
    <w:rsid w:val="00992F70"/>
    <w:rsid w:val="0099334F"/>
    <w:rsid w:val="00994071"/>
    <w:rsid w:val="009952FC"/>
    <w:rsid w:val="0099574F"/>
    <w:rsid w:val="009962D8"/>
    <w:rsid w:val="00996733"/>
    <w:rsid w:val="00996A83"/>
    <w:rsid w:val="009970DB"/>
    <w:rsid w:val="009A00F8"/>
    <w:rsid w:val="009A051D"/>
    <w:rsid w:val="009A08C8"/>
    <w:rsid w:val="009A3A3F"/>
    <w:rsid w:val="009A3C1B"/>
    <w:rsid w:val="009A3FE3"/>
    <w:rsid w:val="009A4F5F"/>
    <w:rsid w:val="009A64A5"/>
    <w:rsid w:val="009A7346"/>
    <w:rsid w:val="009B078C"/>
    <w:rsid w:val="009B19DD"/>
    <w:rsid w:val="009B3001"/>
    <w:rsid w:val="009B5FAB"/>
    <w:rsid w:val="009B66DE"/>
    <w:rsid w:val="009B790C"/>
    <w:rsid w:val="009B7C64"/>
    <w:rsid w:val="009B7F38"/>
    <w:rsid w:val="009C0802"/>
    <w:rsid w:val="009C37FA"/>
    <w:rsid w:val="009C3F5D"/>
    <w:rsid w:val="009C5FDF"/>
    <w:rsid w:val="009C6277"/>
    <w:rsid w:val="009C7954"/>
    <w:rsid w:val="009D19CE"/>
    <w:rsid w:val="009D1A42"/>
    <w:rsid w:val="009D2985"/>
    <w:rsid w:val="009D36E2"/>
    <w:rsid w:val="009D3D6C"/>
    <w:rsid w:val="009D3E62"/>
    <w:rsid w:val="009D54AD"/>
    <w:rsid w:val="009D585B"/>
    <w:rsid w:val="009D5FC9"/>
    <w:rsid w:val="009D7121"/>
    <w:rsid w:val="009D7241"/>
    <w:rsid w:val="009D782E"/>
    <w:rsid w:val="009D7DFD"/>
    <w:rsid w:val="009E0D3D"/>
    <w:rsid w:val="009E0D70"/>
    <w:rsid w:val="009E1A5D"/>
    <w:rsid w:val="009E28A1"/>
    <w:rsid w:val="009E353F"/>
    <w:rsid w:val="009E3CAB"/>
    <w:rsid w:val="009E52AA"/>
    <w:rsid w:val="009E6CEB"/>
    <w:rsid w:val="009F2AD4"/>
    <w:rsid w:val="009F5C70"/>
    <w:rsid w:val="00A00FAC"/>
    <w:rsid w:val="00A03835"/>
    <w:rsid w:val="00A03CDA"/>
    <w:rsid w:val="00A041A2"/>
    <w:rsid w:val="00A0441E"/>
    <w:rsid w:val="00A04D94"/>
    <w:rsid w:val="00A05A22"/>
    <w:rsid w:val="00A06C58"/>
    <w:rsid w:val="00A10021"/>
    <w:rsid w:val="00A110E7"/>
    <w:rsid w:val="00A11106"/>
    <w:rsid w:val="00A11907"/>
    <w:rsid w:val="00A11F56"/>
    <w:rsid w:val="00A13012"/>
    <w:rsid w:val="00A13BE1"/>
    <w:rsid w:val="00A15D22"/>
    <w:rsid w:val="00A20901"/>
    <w:rsid w:val="00A20EF2"/>
    <w:rsid w:val="00A2204C"/>
    <w:rsid w:val="00A2225E"/>
    <w:rsid w:val="00A2262C"/>
    <w:rsid w:val="00A232E7"/>
    <w:rsid w:val="00A240C3"/>
    <w:rsid w:val="00A240DE"/>
    <w:rsid w:val="00A2443A"/>
    <w:rsid w:val="00A258A0"/>
    <w:rsid w:val="00A260BB"/>
    <w:rsid w:val="00A3095E"/>
    <w:rsid w:val="00A30D34"/>
    <w:rsid w:val="00A30D46"/>
    <w:rsid w:val="00A31217"/>
    <w:rsid w:val="00A31CF5"/>
    <w:rsid w:val="00A354B0"/>
    <w:rsid w:val="00A357B9"/>
    <w:rsid w:val="00A4010C"/>
    <w:rsid w:val="00A42BBD"/>
    <w:rsid w:val="00A445A4"/>
    <w:rsid w:val="00A4573B"/>
    <w:rsid w:val="00A45E99"/>
    <w:rsid w:val="00A4629E"/>
    <w:rsid w:val="00A46453"/>
    <w:rsid w:val="00A4764F"/>
    <w:rsid w:val="00A50BDB"/>
    <w:rsid w:val="00A50CC7"/>
    <w:rsid w:val="00A51A12"/>
    <w:rsid w:val="00A51BE8"/>
    <w:rsid w:val="00A528FB"/>
    <w:rsid w:val="00A5304A"/>
    <w:rsid w:val="00A5394A"/>
    <w:rsid w:val="00A53CDB"/>
    <w:rsid w:val="00A54CBE"/>
    <w:rsid w:val="00A60BC2"/>
    <w:rsid w:val="00A61B5F"/>
    <w:rsid w:val="00A61CB2"/>
    <w:rsid w:val="00A61F1F"/>
    <w:rsid w:val="00A6363E"/>
    <w:rsid w:val="00A64CA9"/>
    <w:rsid w:val="00A65F89"/>
    <w:rsid w:val="00A6602D"/>
    <w:rsid w:val="00A66292"/>
    <w:rsid w:val="00A67ABE"/>
    <w:rsid w:val="00A705A7"/>
    <w:rsid w:val="00A70D34"/>
    <w:rsid w:val="00A70F28"/>
    <w:rsid w:val="00A71D48"/>
    <w:rsid w:val="00A73244"/>
    <w:rsid w:val="00A74BD0"/>
    <w:rsid w:val="00A74E18"/>
    <w:rsid w:val="00A7500C"/>
    <w:rsid w:val="00A75595"/>
    <w:rsid w:val="00A75E0A"/>
    <w:rsid w:val="00A80043"/>
    <w:rsid w:val="00A806D8"/>
    <w:rsid w:val="00A808FF"/>
    <w:rsid w:val="00A81A7D"/>
    <w:rsid w:val="00A820AA"/>
    <w:rsid w:val="00A823EB"/>
    <w:rsid w:val="00A82A2F"/>
    <w:rsid w:val="00A83548"/>
    <w:rsid w:val="00A8504B"/>
    <w:rsid w:val="00A87189"/>
    <w:rsid w:val="00A90933"/>
    <w:rsid w:val="00A90C94"/>
    <w:rsid w:val="00A93A38"/>
    <w:rsid w:val="00A94188"/>
    <w:rsid w:val="00A94858"/>
    <w:rsid w:val="00A956C1"/>
    <w:rsid w:val="00AA005F"/>
    <w:rsid w:val="00AA2B49"/>
    <w:rsid w:val="00AA3E5D"/>
    <w:rsid w:val="00AA4A10"/>
    <w:rsid w:val="00AA4A5B"/>
    <w:rsid w:val="00AA4FD6"/>
    <w:rsid w:val="00AA606A"/>
    <w:rsid w:val="00AA65C7"/>
    <w:rsid w:val="00AA6B19"/>
    <w:rsid w:val="00AB0749"/>
    <w:rsid w:val="00AB0A79"/>
    <w:rsid w:val="00AB1632"/>
    <w:rsid w:val="00AB2E09"/>
    <w:rsid w:val="00AB2FD0"/>
    <w:rsid w:val="00AB4545"/>
    <w:rsid w:val="00AB51D8"/>
    <w:rsid w:val="00AB5928"/>
    <w:rsid w:val="00AB64AD"/>
    <w:rsid w:val="00AB6B3D"/>
    <w:rsid w:val="00AB702D"/>
    <w:rsid w:val="00AB7180"/>
    <w:rsid w:val="00AB7862"/>
    <w:rsid w:val="00AB7AD4"/>
    <w:rsid w:val="00AB7BE8"/>
    <w:rsid w:val="00AC0162"/>
    <w:rsid w:val="00AC1020"/>
    <w:rsid w:val="00AC14C1"/>
    <w:rsid w:val="00AC1FF8"/>
    <w:rsid w:val="00AC2857"/>
    <w:rsid w:val="00AC42FD"/>
    <w:rsid w:val="00AC4C97"/>
    <w:rsid w:val="00AC568A"/>
    <w:rsid w:val="00AC70B1"/>
    <w:rsid w:val="00AD02FB"/>
    <w:rsid w:val="00AD05F1"/>
    <w:rsid w:val="00AD0E72"/>
    <w:rsid w:val="00AD1014"/>
    <w:rsid w:val="00AD29C8"/>
    <w:rsid w:val="00AD2C91"/>
    <w:rsid w:val="00AD4619"/>
    <w:rsid w:val="00AD6589"/>
    <w:rsid w:val="00AD6B42"/>
    <w:rsid w:val="00AD6E19"/>
    <w:rsid w:val="00AD6E6F"/>
    <w:rsid w:val="00AD6F67"/>
    <w:rsid w:val="00AE0B98"/>
    <w:rsid w:val="00AE128A"/>
    <w:rsid w:val="00AE16CC"/>
    <w:rsid w:val="00AE2C84"/>
    <w:rsid w:val="00AE387E"/>
    <w:rsid w:val="00AE5F60"/>
    <w:rsid w:val="00AE7721"/>
    <w:rsid w:val="00AF1303"/>
    <w:rsid w:val="00AF1634"/>
    <w:rsid w:val="00AF1E72"/>
    <w:rsid w:val="00AF398D"/>
    <w:rsid w:val="00AF4E20"/>
    <w:rsid w:val="00AF5657"/>
    <w:rsid w:val="00AF5DBB"/>
    <w:rsid w:val="00AF7EF9"/>
    <w:rsid w:val="00B00635"/>
    <w:rsid w:val="00B01EDB"/>
    <w:rsid w:val="00B04224"/>
    <w:rsid w:val="00B042DC"/>
    <w:rsid w:val="00B04BED"/>
    <w:rsid w:val="00B05610"/>
    <w:rsid w:val="00B05A26"/>
    <w:rsid w:val="00B07573"/>
    <w:rsid w:val="00B10890"/>
    <w:rsid w:val="00B11947"/>
    <w:rsid w:val="00B11998"/>
    <w:rsid w:val="00B15F96"/>
    <w:rsid w:val="00B16D2E"/>
    <w:rsid w:val="00B17BF7"/>
    <w:rsid w:val="00B208AB"/>
    <w:rsid w:val="00B20AC9"/>
    <w:rsid w:val="00B20CA5"/>
    <w:rsid w:val="00B21742"/>
    <w:rsid w:val="00B22257"/>
    <w:rsid w:val="00B22678"/>
    <w:rsid w:val="00B22952"/>
    <w:rsid w:val="00B234D1"/>
    <w:rsid w:val="00B30442"/>
    <w:rsid w:val="00B30973"/>
    <w:rsid w:val="00B31013"/>
    <w:rsid w:val="00B31326"/>
    <w:rsid w:val="00B31CEA"/>
    <w:rsid w:val="00B32957"/>
    <w:rsid w:val="00B32D5C"/>
    <w:rsid w:val="00B3375C"/>
    <w:rsid w:val="00B339CE"/>
    <w:rsid w:val="00B341C5"/>
    <w:rsid w:val="00B3592C"/>
    <w:rsid w:val="00B35FDF"/>
    <w:rsid w:val="00B36A89"/>
    <w:rsid w:val="00B370DD"/>
    <w:rsid w:val="00B40129"/>
    <w:rsid w:val="00B41FD2"/>
    <w:rsid w:val="00B42B3B"/>
    <w:rsid w:val="00B432F6"/>
    <w:rsid w:val="00B45E9E"/>
    <w:rsid w:val="00B52043"/>
    <w:rsid w:val="00B529AF"/>
    <w:rsid w:val="00B52E1E"/>
    <w:rsid w:val="00B53487"/>
    <w:rsid w:val="00B53497"/>
    <w:rsid w:val="00B535FA"/>
    <w:rsid w:val="00B53AC7"/>
    <w:rsid w:val="00B54159"/>
    <w:rsid w:val="00B55E2A"/>
    <w:rsid w:val="00B55FB9"/>
    <w:rsid w:val="00B568E8"/>
    <w:rsid w:val="00B5730C"/>
    <w:rsid w:val="00B57EF0"/>
    <w:rsid w:val="00B61983"/>
    <w:rsid w:val="00B61CD1"/>
    <w:rsid w:val="00B639FF"/>
    <w:rsid w:val="00B648E0"/>
    <w:rsid w:val="00B67900"/>
    <w:rsid w:val="00B70EF4"/>
    <w:rsid w:val="00B70F19"/>
    <w:rsid w:val="00B72A99"/>
    <w:rsid w:val="00B73FB9"/>
    <w:rsid w:val="00B75F0A"/>
    <w:rsid w:val="00B766ED"/>
    <w:rsid w:val="00B80193"/>
    <w:rsid w:val="00B80B03"/>
    <w:rsid w:val="00B8128D"/>
    <w:rsid w:val="00B818D5"/>
    <w:rsid w:val="00B831C8"/>
    <w:rsid w:val="00B832AB"/>
    <w:rsid w:val="00B83B91"/>
    <w:rsid w:val="00B84E3C"/>
    <w:rsid w:val="00B85379"/>
    <w:rsid w:val="00B8763B"/>
    <w:rsid w:val="00B90841"/>
    <w:rsid w:val="00B913BB"/>
    <w:rsid w:val="00B9151E"/>
    <w:rsid w:val="00B917D8"/>
    <w:rsid w:val="00B936DC"/>
    <w:rsid w:val="00B94924"/>
    <w:rsid w:val="00B9519B"/>
    <w:rsid w:val="00B977B4"/>
    <w:rsid w:val="00BA10A6"/>
    <w:rsid w:val="00BA142A"/>
    <w:rsid w:val="00BA4458"/>
    <w:rsid w:val="00BA4A8B"/>
    <w:rsid w:val="00BA5F80"/>
    <w:rsid w:val="00BA648F"/>
    <w:rsid w:val="00BA72A0"/>
    <w:rsid w:val="00BA76DF"/>
    <w:rsid w:val="00BA7EA7"/>
    <w:rsid w:val="00BB02D4"/>
    <w:rsid w:val="00BB06F9"/>
    <w:rsid w:val="00BB14AA"/>
    <w:rsid w:val="00BB2215"/>
    <w:rsid w:val="00BB4673"/>
    <w:rsid w:val="00BB4AD0"/>
    <w:rsid w:val="00BB5038"/>
    <w:rsid w:val="00BB5673"/>
    <w:rsid w:val="00BB5C19"/>
    <w:rsid w:val="00BB65A6"/>
    <w:rsid w:val="00BB6BD6"/>
    <w:rsid w:val="00BB6CF3"/>
    <w:rsid w:val="00BC1BAF"/>
    <w:rsid w:val="00BC3A4C"/>
    <w:rsid w:val="00BC3D5C"/>
    <w:rsid w:val="00BC514A"/>
    <w:rsid w:val="00BC5455"/>
    <w:rsid w:val="00BD0C6F"/>
    <w:rsid w:val="00BD1416"/>
    <w:rsid w:val="00BD1BA6"/>
    <w:rsid w:val="00BD1BD6"/>
    <w:rsid w:val="00BD1D38"/>
    <w:rsid w:val="00BD2296"/>
    <w:rsid w:val="00BD3ABB"/>
    <w:rsid w:val="00BD5326"/>
    <w:rsid w:val="00BD5545"/>
    <w:rsid w:val="00BD59EE"/>
    <w:rsid w:val="00BD5C37"/>
    <w:rsid w:val="00BD5CE6"/>
    <w:rsid w:val="00BD6AE6"/>
    <w:rsid w:val="00BD6CB6"/>
    <w:rsid w:val="00BD729C"/>
    <w:rsid w:val="00BD7446"/>
    <w:rsid w:val="00BD7CED"/>
    <w:rsid w:val="00BE160D"/>
    <w:rsid w:val="00BE317D"/>
    <w:rsid w:val="00BE6488"/>
    <w:rsid w:val="00BE705A"/>
    <w:rsid w:val="00BE7F21"/>
    <w:rsid w:val="00BF0745"/>
    <w:rsid w:val="00BF16B8"/>
    <w:rsid w:val="00BF3502"/>
    <w:rsid w:val="00BF3934"/>
    <w:rsid w:val="00BF4307"/>
    <w:rsid w:val="00BF4600"/>
    <w:rsid w:val="00BF6466"/>
    <w:rsid w:val="00BF7026"/>
    <w:rsid w:val="00BF7535"/>
    <w:rsid w:val="00BF775F"/>
    <w:rsid w:val="00BF7AE5"/>
    <w:rsid w:val="00C00CB6"/>
    <w:rsid w:val="00C0148C"/>
    <w:rsid w:val="00C01DDE"/>
    <w:rsid w:val="00C02FC2"/>
    <w:rsid w:val="00C032AA"/>
    <w:rsid w:val="00C03EEC"/>
    <w:rsid w:val="00C04805"/>
    <w:rsid w:val="00C076CB"/>
    <w:rsid w:val="00C1143E"/>
    <w:rsid w:val="00C115D7"/>
    <w:rsid w:val="00C133BE"/>
    <w:rsid w:val="00C143AC"/>
    <w:rsid w:val="00C15339"/>
    <w:rsid w:val="00C15E0C"/>
    <w:rsid w:val="00C16010"/>
    <w:rsid w:val="00C17028"/>
    <w:rsid w:val="00C17A5D"/>
    <w:rsid w:val="00C17ACB"/>
    <w:rsid w:val="00C20688"/>
    <w:rsid w:val="00C20E13"/>
    <w:rsid w:val="00C211E4"/>
    <w:rsid w:val="00C23918"/>
    <w:rsid w:val="00C23C1E"/>
    <w:rsid w:val="00C26664"/>
    <w:rsid w:val="00C268FA"/>
    <w:rsid w:val="00C270C2"/>
    <w:rsid w:val="00C3052F"/>
    <w:rsid w:val="00C31957"/>
    <w:rsid w:val="00C325F2"/>
    <w:rsid w:val="00C331D1"/>
    <w:rsid w:val="00C34143"/>
    <w:rsid w:val="00C345FC"/>
    <w:rsid w:val="00C35AEB"/>
    <w:rsid w:val="00C370F0"/>
    <w:rsid w:val="00C37ABF"/>
    <w:rsid w:val="00C37CD0"/>
    <w:rsid w:val="00C41123"/>
    <w:rsid w:val="00C41A95"/>
    <w:rsid w:val="00C43A0A"/>
    <w:rsid w:val="00C45A2A"/>
    <w:rsid w:val="00C460A8"/>
    <w:rsid w:val="00C46C44"/>
    <w:rsid w:val="00C46CD3"/>
    <w:rsid w:val="00C47D0A"/>
    <w:rsid w:val="00C50891"/>
    <w:rsid w:val="00C5089E"/>
    <w:rsid w:val="00C50D9F"/>
    <w:rsid w:val="00C51DAD"/>
    <w:rsid w:val="00C52296"/>
    <w:rsid w:val="00C52DB2"/>
    <w:rsid w:val="00C5410D"/>
    <w:rsid w:val="00C54555"/>
    <w:rsid w:val="00C54DAB"/>
    <w:rsid w:val="00C55276"/>
    <w:rsid w:val="00C5563F"/>
    <w:rsid w:val="00C568EF"/>
    <w:rsid w:val="00C62ABE"/>
    <w:rsid w:val="00C62C6D"/>
    <w:rsid w:val="00C64D74"/>
    <w:rsid w:val="00C70AEE"/>
    <w:rsid w:val="00C7288E"/>
    <w:rsid w:val="00C72AAE"/>
    <w:rsid w:val="00C73147"/>
    <w:rsid w:val="00C7330B"/>
    <w:rsid w:val="00C7344D"/>
    <w:rsid w:val="00C734FD"/>
    <w:rsid w:val="00C742A4"/>
    <w:rsid w:val="00C74543"/>
    <w:rsid w:val="00C76EB3"/>
    <w:rsid w:val="00C803EB"/>
    <w:rsid w:val="00C80FC0"/>
    <w:rsid w:val="00C8144F"/>
    <w:rsid w:val="00C814AB"/>
    <w:rsid w:val="00C81602"/>
    <w:rsid w:val="00C83E92"/>
    <w:rsid w:val="00C8402B"/>
    <w:rsid w:val="00C849F0"/>
    <w:rsid w:val="00C857C7"/>
    <w:rsid w:val="00C8610E"/>
    <w:rsid w:val="00C86444"/>
    <w:rsid w:val="00C86B99"/>
    <w:rsid w:val="00C901A9"/>
    <w:rsid w:val="00C903DA"/>
    <w:rsid w:val="00C90E4E"/>
    <w:rsid w:val="00C91A2A"/>
    <w:rsid w:val="00C92061"/>
    <w:rsid w:val="00C9320F"/>
    <w:rsid w:val="00C936AC"/>
    <w:rsid w:val="00C9384E"/>
    <w:rsid w:val="00C93D19"/>
    <w:rsid w:val="00C93D8A"/>
    <w:rsid w:val="00C942D6"/>
    <w:rsid w:val="00C94B01"/>
    <w:rsid w:val="00C963DC"/>
    <w:rsid w:val="00CA215D"/>
    <w:rsid w:val="00CA27C5"/>
    <w:rsid w:val="00CA2BB3"/>
    <w:rsid w:val="00CA2FDE"/>
    <w:rsid w:val="00CA48F6"/>
    <w:rsid w:val="00CA5353"/>
    <w:rsid w:val="00CA557F"/>
    <w:rsid w:val="00CA56B6"/>
    <w:rsid w:val="00CA5705"/>
    <w:rsid w:val="00CA7F55"/>
    <w:rsid w:val="00CB5CDC"/>
    <w:rsid w:val="00CB5D49"/>
    <w:rsid w:val="00CB656F"/>
    <w:rsid w:val="00CB6DD1"/>
    <w:rsid w:val="00CB703D"/>
    <w:rsid w:val="00CB7C14"/>
    <w:rsid w:val="00CC0680"/>
    <w:rsid w:val="00CC1FC4"/>
    <w:rsid w:val="00CC27AB"/>
    <w:rsid w:val="00CC2A7C"/>
    <w:rsid w:val="00CC2A82"/>
    <w:rsid w:val="00CC2DD0"/>
    <w:rsid w:val="00CC3C57"/>
    <w:rsid w:val="00CC4543"/>
    <w:rsid w:val="00CC69DF"/>
    <w:rsid w:val="00CD09C2"/>
    <w:rsid w:val="00CD1E04"/>
    <w:rsid w:val="00CD25F6"/>
    <w:rsid w:val="00CD30B9"/>
    <w:rsid w:val="00CD4083"/>
    <w:rsid w:val="00CD68AC"/>
    <w:rsid w:val="00CD763C"/>
    <w:rsid w:val="00CE15B6"/>
    <w:rsid w:val="00CE180D"/>
    <w:rsid w:val="00CE1DFC"/>
    <w:rsid w:val="00CE49DE"/>
    <w:rsid w:val="00CE4EF8"/>
    <w:rsid w:val="00CE5309"/>
    <w:rsid w:val="00CE6261"/>
    <w:rsid w:val="00CE6653"/>
    <w:rsid w:val="00CE6935"/>
    <w:rsid w:val="00CE7EB7"/>
    <w:rsid w:val="00CF170E"/>
    <w:rsid w:val="00CF3816"/>
    <w:rsid w:val="00CF39BE"/>
    <w:rsid w:val="00CF4F5F"/>
    <w:rsid w:val="00CF5603"/>
    <w:rsid w:val="00CF5679"/>
    <w:rsid w:val="00CF5905"/>
    <w:rsid w:val="00CF7AC0"/>
    <w:rsid w:val="00D020E5"/>
    <w:rsid w:val="00D02BC6"/>
    <w:rsid w:val="00D02E6E"/>
    <w:rsid w:val="00D0370E"/>
    <w:rsid w:val="00D03846"/>
    <w:rsid w:val="00D038A9"/>
    <w:rsid w:val="00D039BE"/>
    <w:rsid w:val="00D03D34"/>
    <w:rsid w:val="00D03D40"/>
    <w:rsid w:val="00D03EC9"/>
    <w:rsid w:val="00D0420F"/>
    <w:rsid w:val="00D04E7C"/>
    <w:rsid w:val="00D05A90"/>
    <w:rsid w:val="00D06153"/>
    <w:rsid w:val="00D107E0"/>
    <w:rsid w:val="00D12EFD"/>
    <w:rsid w:val="00D1384B"/>
    <w:rsid w:val="00D14B56"/>
    <w:rsid w:val="00D15147"/>
    <w:rsid w:val="00D15DE8"/>
    <w:rsid w:val="00D16967"/>
    <w:rsid w:val="00D16B5E"/>
    <w:rsid w:val="00D2176D"/>
    <w:rsid w:val="00D21EBC"/>
    <w:rsid w:val="00D22FCF"/>
    <w:rsid w:val="00D235B1"/>
    <w:rsid w:val="00D24710"/>
    <w:rsid w:val="00D24B2F"/>
    <w:rsid w:val="00D24B4F"/>
    <w:rsid w:val="00D24D0D"/>
    <w:rsid w:val="00D251CF"/>
    <w:rsid w:val="00D262C6"/>
    <w:rsid w:val="00D27D6A"/>
    <w:rsid w:val="00D306CA"/>
    <w:rsid w:val="00D30877"/>
    <w:rsid w:val="00D31E55"/>
    <w:rsid w:val="00D32AAD"/>
    <w:rsid w:val="00D332E0"/>
    <w:rsid w:val="00D33EE5"/>
    <w:rsid w:val="00D346F3"/>
    <w:rsid w:val="00D354FD"/>
    <w:rsid w:val="00D35A60"/>
    <w:rsid w:val="00D36959"/>
    <w:rsid w:val="00D37430"/>
    <w:rsid w:val="00D40355"/>
    <w:rsid w:val="00D42241"/>
    <w:rsid w:val="00D468B7"/>
    <w:rsid w:val="00D509BA"/>
    <w:rsid w:val="00D52A0F"/>
    <w:rsid w:val="00D53188"/>
    <w:rsid w:val="00D53440"/>
    <w:rsid w:val="00D56ADF"/>
    <w:rsid w:val="00D5731B"/>
    <w:rsid w:val="00D57A39"/>
    <w:rsid w:val="00D61454"/>
    <w:rsid w:val="00D6148D"/>
    <w:rsid w:val="00D618C9"/>
    <w:rsid w:val="00D61B54"/>
    <w:rsid w:val="00D6276F"/>
    <w:rsid w:val="00D62A4A"/>
    <w:rsid w:val="00D62B5A"/>
    <w:rsid w:val="00D62C3B"/>
    <w:rsid w:val="00D63560"/>
    <w:rsid w:val="00D71E24"/>
    <w:rsid w:val="00D734D0"/>
    <w:rsid w:val="00D73FE4"/>
    <w:rsid w:val="00D74213"/>
    <w:rsid w:val="00D7549A"/>
    <w:rsid w:val="00D828DC"/>
    <w:rsid w:val="00D83577"/>
    <w:rsid w:val="00D84299"/>
    <w:rsid w:val="00D847ED"/>
    <w:rsid w:val="00D856B3"/>
    <w:rsid w:val="00D86777"/>
    <w:rsid w:val="00D904BE"/>
    <w:rsid w:val="00D91002"/>
    <w:rsid w:val="00D9417B"/>
    <w:rsid w:val="00D961BA"/>
    <w:rsid w:val="00D96CAA"/>
    <w:rsid w:val="00DA01FB"/>
    <w:rsid w:val="00DA16F4"/>
    <w:rsid w:val="00DA298E"/>
    <w:rsid w:val="00DA4E53"/>
    <w:rsid w:val="00DA4F07"/>
    <w:rsid w:val="00DA596B"/>
    <w:rsid w:val="00DA5D99"/>
    <w:rsid w:val="00DB0931"/>
    <w:rsid w:val="00DB0A88"/>
    <w:rsid w:val="00DB10CB"/>
    <w:rsid w:val="00DB1502"/>
    <w:rsid w:val="00DB240C"/>
    <w:rsid w:val="00DB27B3"/>
    <w:rsid w:val="00DB3A0A"/>
    <w:rsid w:val="00DB3BEE"/>
    <w:rsid w:val="00DB4912"/>
    <w:rsid w:val="00DB5CE5"/>
    <w:rsid w:val="00DB61CF"/>
    <w:rsid w:val="00DB6648"/>
    <w:rsid w:val="00DB764B"/>
    <w:rsid w:val="00DC04D6"/>
    <w:rsid w:val="00DC0E73"/>
    <w:rsid w:val="00DC1664"/>
    <w:rsid w:val="00DC209C"/>
    <w:rsid w:val="00DC3909"/>
    <w:rsid w:val="00DC52C6"/>
    <w:rsid w:val="00DC5B46"/>
    <w:rsid w:val="00DC6215"/>
    <w:rsid w:val="00DC6986"/>
    <w:rsid w:val="00DC7661"/>
    <w:rsid w:val="00DC7702"/>
    <w:rsid w:val="00DD0593"/>
    <w:rsid w:val="00DD0B0A"/>
    <w:rsid w:val="00DD1185"/>
    <w:rsid w:val="00DD2010"/>
    <w:rsid w:val="00DD325A"/>
    <w:rsid w:val="00DD3997"/>
    <w:rsid w:val="00DD3E99"/>
    <w:rsid w:val="00DD3F7B"/>
    <w:rsid w:val="00DD5A55"/>
    <w:rsid w:val="00DD5D08"/>
    <w:rsid w:val="00DD727B"/>
    <w:rsid w:val="00DE0332"/>
    <w:rsid w:val="00DE0D8E"/>
    <w:rsid w:val="00DE1AC2"/>
    <w:rsid w:val="00DE1B8B"/>
    <w:rsid w:val="00DE1DBD"/>
    <w:rsid w:val="00DE2F48"/>
    <w:rsid w:val="00DE32B6"/>
    <w:rsid w:val="00DE3A01"/>
    <w:rsid w:val="00DE436A"/>
    <w:rsid w:val="00DE49E4"/>
    <w:rsid w:val="00DE668D"/>
    <w:rsid w:val="00DE787B"/>
    <w:rsid w:val="00DE7E19"/>
    <w:rsid w:val="00DF01EA"/>
    <w:rsid w:val="00DF05AE"/>
    <w:rsid w:val="00DF25F5"/>
    <w:rsid w:val="00DF27EA"/>
    <w:rsid w:val="00DF3F2C"/>
    <w:rsid w:val="00DF42A7"/>
    <w:rsid w:val="00DF4B6E"/>
    <w:rsid w:val="00DF4F01"/>
    <w:rsid w:val="00DF5511"/>
    <w:rsid w:val="00DF5A1D"/>
    <w:rsid w:val="00DF5BDD"/>
    <w:rsid w:val="00DF6287"/>
    <w:rsid w:val="00DF6980"/>
    <w:rsid w:val="00E00F44"/>
    <w:rsid w:val="00E01DEB"/>
    <w:rsid w:val="00E0351D"/>
    <w:rsid w:val="00E04FD5"/>
    <w:rsid w:val="00E05A42"/>
    <w:rsid w:val="00E0613F"/>
    <w:rsid w:val="00E06B55"/>
    <w:rsid w:val="00E07B16"/>
    <w:rsid w:val="00E07C1C"/>
    <w:rsid w:val="00E10505"/>
    <w:rsid w:val="00E11CCD"/>
    <w:rsid w:val="00E12CED"/>
    <w:rsid w:val="00E14E99"/>
    <w:rsid w:val="00E15AF4"/>
    <w:rsid w:val="00E161F5"/>
    <w:rsid w:val="00E168E3"/>
    <w:rsid w:val="00E17AD0"/>
    <w:rsid w:val="00E17B0F"/>
    <w:rsid w:val="00E23470"/>
    <w:rsid w:val="00E23AA6"/>
    <w:rsid w:val="00E247F4"/>
    <w:rsid w:val="00E30FF0"/>
    <w:rsid w:val="00E31835"/>
    <w:rsid w:val="00E318D1"/>
    <w:rsid w:val="00E32049"/>
    <w:rsid w:val="00E33508"/>
    <w:rsid w:val="00E33A5D"/>
    <w:rsid w:val="00E33BA4"/>
    <w:rsid w:val="00E35658"/>
    <w:rsid w:val="00E35A69"/>
    <w:rsid w:val="00E35B61"/>
    <w:rsid w:val="00E37478"/>
    <w:rsid w:val="00E375D8"/>
    <w:rsid w:val="00E404D9"/>
    <w:rsid w:val="00E405D2"/>
    <w:rsid w:val="00E41C3B"/>
    <w:rsid w:val="00E42B00"/>
    <w:rsid w:val="00E43165"/>
    <w:rsid w:val="00E43629"/>
    <w:rsid w:val="00E43AD2"/>
    <w:rsid w:val="00E43E14"/>
    <w:rsid w:val="00E4450E"/>
    <w:rsid w:val="00E46E64"/>
    <w:rsid w:val="00E472FC"/>
    <w:rsid w:val="00E478BC"/>
    <w:rsid w:val="00E500B9"/>
    <w:rsid w:val="00E50334"/>
    <w:rsid w:val="00E50AD8"/>
    <w:rsid w:val="00E51075"/>
    <w:rsid w:val="00E52D72"/>
    <w:rsid w:val="00E53A66"/>
    <w:rsid w:val="00E55D6E"/>
    <w:rsid w:val="00E57978"/>
    <w:rsid w:val="00E6045A"/>
    <w:rsid w:val="00E614E8"/>
    <w:rsid w:val="00E63A8D"/>
    <w:rsid w:val="00E6442B"/>
    <w:rsid w:val="00E65205"/>
    <w:rsid w:val="00E653E7"/>
    <w:rsid w:val="00E668C6"/>
    <w:rsid w:val="00E6763A"/>
    <w:rsid w:val="00E67A9C"/>
    <w:rsid w:val="00E67C15"/>
    <w:rsid w:val="00E71935"/>
    <w:rsid w:val="00E71C54"/>
    <w:rsid w:val="00E71D94"/>
    <w:rsid w:val="00E72008"/>
    <w:rsid w:val="00E73616"/>
    <w:rsid w:val="00E74699"/>
    <w:rsid w:val="00E747F5"/>
    <w:rsid w:val="00E75890"/>
    <w:rsid w:val="00E76E94"/>
    <w:rsid w:val="00E76F9F"/>
    <w:rsid w:val="00E77891"/>
    <w:rsid w:val="00E828B1"/>
    <w:rsid w:val="00E82A00"/>
    <w:rsid w:val="00E82B32"/>
    <w:rsid w:val="00E843C4"/>
    <w:rsid w:val="00E85BC2"/>
    <w:rsid w:val="00E87ABE"/>
    <w:rsid w:val="00E9127E"/>
    <w:rsid w:val="00E9138F"/>
    <w:rsid w:val="00E92645"/>
    <w:rsid w:val="00E92FB3"/>
    <w:rsid w:val="00E94A3C"/>
    <w:rsid w:val="00E956BF"/>
    <w:rsid w:val="00E95E33"/>
    <w:rsid w:val="00E9617D"/>
    <w:rsid w:val="00E96D27"/>
    <w:rsid w:val="00E96E4C"/>
    <w:rsid w:val="00EA065E"/>
    <w:rsid w:val="00EA0D05"/>
    <w:rsid w:val="00EA38E8"/>
    <w:rsid w:val="00EA3D89"/>
    <w:rsid w:val="00EA66E9"/>
    <w:rsid w:val="00EA6B0F"/>
    <w:rsid w:val="00EA7948"/>
    <w:rsid w:val="00EB0381"/>
    <w:rsid w:val="00EB08EE"/>
    <w:rsid w:val="00EB10B0"/>
    <w:rsid w:val="00EB1C2B"/>
    <w:rsid w:val="00EB2D1A"/>
    <w:rsid w:val="00EB536E"/>
    <w:rsid w:val="00EB6395"/>
    <w:rsid w:val="00EB7098"/>
    <w:rsid w:val="00EC0876"/>
    <w:rsid w:val="00EC192B"/>
    <w:rsid w:val="00EC1FD6"/>
    <w:rsid w:val="00EC2E97"/>
    <w:rsid w:val="00EC4595"/>
    <w:rsid w:val="00EC6F5F"/>
    <w:rsid w:val="00ED08EA"/>
    <w:rsid w:val="00ED0FDA"/>
    <w:rsid w:val="00ED10BD"/>
    <w:rsid w:val="00ED222C"/>
    <w:rsid w:val="00ED353A"/>
    <w:rsid w:val="00ED4127"/>
    <w:rsid w:val="00ED5F53"/>
    <w:rsid w:val="00ED6167"/>
    <w:rsid w:val="00ED70BF"/>
    <w:rsid w:val="00EE0E51"/>
    <w:rsid w:val="00EE0FFE"/>
    <w:rsid w:val="00EE1669"/>
    <w:rsid w:val="00EE1DA1"/>
    <w:rsid w:val="00EE3804"/>
    <w:rsid w:val="00EE383B"/>
    <w:rsid w:val="00EE4403"/>
    <w:rsid w:val="00EE52C3"/>
    <w:rsid w:val="00EE5C42"/>
    <w:rsid w:val="00EF0760"/>
    <w:rsid w:val="00EF1567"/>
    <w:rsid w:val="00EF1955"/>
    <w:rsid w:val="00EF2C7D"/>
    <w:rsid w:val="00EF41CC"/>
    <w:rsid w:val="00EF5810"/>
    <w:rsid w:val="00EF6239"/>
    <w:rsid w:val="00EF676F"/>
    <w:rsid w:val="00EF67AE"/>
    <w:rsid w:val="00EF6B1B"/>
    <w:rsid w:val="00EF7A20"/>
    <w:rsid w:val="00F0118B"/>
    <w:rsid w:val="00F0170B"/>
    <w:rsid w:val="00F01F04"/>
    <w:rsid w:val="00F0268D"/>
    <w:rsid w:val="00F02D3B"/>
    <w:rsid w:val="00F03517"/>
    <w:rsid w:val="00F0361F"/>
    <w:rsid w:val="00F051DE"/>
    <w:rsid w:val="00F10B47"/>
    <w:rsid w:val="00F10F6F"/>
    <w:rsid w:val="00F131BA"/>
    <w:rsid w:val="00F13B79"/>
    <w:rsid w:val="00F146FB"/>
    <w:rsid w:val="00F14D7F"/>
    <w:rsid w:val="00F1586F"/>
    <w:rsid w:val="00F162DF"/>
    <w:rsid w:val="00F17BDB"/>
    <w:rsid w:val="00F21502"/>
    <w:rsid w:val="00F215A2"/>
    <w:rsid w:val="00F217C1"/>
    <w:rsid w:val="00F23D24"/>
    <w:rsid w:val="00F23DCF"/>
    <w:rsid w:val="00F25CAC"/>
    <w:rsid w:val="00F268D5"/>
    <w:rsid w:val="00F27B6C"/>
    <w:rsid w:val="00F30264"/>
    <w:rsid w:val="00F3050E"/>
    <w:rsid w:val="00F30512"/>
    <w:rsid w:val="00F30985"/>
    <w:rsid w:val="00F30AAA"/>
    <w:rsid w:val="00F33030"/>
    <w:rsid w:val="00F332AA"/>
    <w:rsid w:val="00F33AB6"/>
    <w:rsid w:val="00F33CE5"/>
    <w:rsid w:val="00F35C79"/>
    <w:rsid w:val="00F3705C"/>
    <w:rsid w:val="00F40A49"/>
    <w:rsid w:val="00F40AEE"/>
    <w:rsid w:val="00F40C61"/>
    <w:rsid w:val="00F40D4E"/>
    <w:rsid w:val="00F41647"/>
    <w:rsid w:val="00F426F2"/>
    <w:rsid w:val="00F44318"/>
    <w:rsid w:val="00F457DA"/>
    <w:rsid w:val="00F465D5"/>
    <w:rsid w:val="00F47315"/>
    <w:rsid w:val="00F50F89"/>
    <w:rsid w:val="00F515A7"/>
    <w:rsid w:val="00F52041"/>
    <w:rsid w:val="00F5292E"/>
    <w:rsid w:val="00F53BAC"/>
    <w:rsid w:val="00F544D4"/>
    <w:rsid w:val="00F549A8"/>
    <w:rsid w:val="00F552F3"/>
    <w:rsid w:val="00F555F2"/>
    <w:rsid w:val="00F570DD"/>
    <w:rsid w:val="00F5775D"/>
    <w:rsid w:val="00F577F7"/>
    <w:rsid w:val="00F57B0E"/>
    <w:rsid w:val="00F63690"/>
    <w:rsid w:val="00F63F32"/>
    <w:rsid w:val="00F63F3E"/>
    <w:rsid w:val="00F64F87"/>
    <w:rsid w:val="00F6559A"/>
    <w:rsid w:val="00F65C50"/>
    <w:rsid w:val="00F66024"/>
    <w:rsid w:val="00F6606C"/>
    <w:rsid w:val="00F663E4"/>
    <w:rsid w:val="00F67993"/>
    <w:rsid w:val="00F7194C"/>
    <w:rsid w:val="00F726C1"/>
    <w:rsid w:val="00F73320"/>
    <w:rsid w:val="00F73A23"/>
    <w:rsid w:val="00F742C1"/>
    <w:rsid w:val="00F759D2"/>
    <w:rsid w:val="00F771E6"/>
    <w:rsid w:val="00F77C00"/>
    <w:rsid w:val="00F77F50"/>
    <w:rsid w:val="00F800E3"/>
    <w:rsid w:val="00F82A5F"/>
    <w:rsid w:val="00F84535"/>
    <w:rsid w:val="00F84AC1"/>
    <w:rsid w:val="00F84DA7"/>
    <w:rsid w:val="00F920F2"/>
    <w:rsid w:val="00F92B3E"/>
    <w:rsid w:val="00F937F0"/>
    <w:rsid w:val="00F93E8C"/>
    <w:rsid w:val="00F9492F"/>
    <w:rsid w:val="00F95B20"/>
    <w:rsid w:val="00F96100"/>
    <w:rsid w:val="00F96141"/>
    <w:rsid w:val="00F96C40"/>
    <w:rsid w:val="00F96E08"/>
    <w:rsid w:val="00F97F82"/>
    <w:rsid w:val="00FA2197"/>
    <w:rsid w:val="00FA2933"/>
    <w:rsid w:val="00FA2AC4"/>
    <w:rsid w:val="00FA3C0F"/>
    <w:rsid w:val="00FA41E8"/>
    <w:rsid w:val="00FA4846"/>
    <w:rsid w:val="00FA4B34"/>
    <w:rsid w:val="00FA630D"/>
    <w:rsid w:val="00FA7B77"/>
    <w:rsid w:val="00FA7CD2"/>
    <w:rsid w:val="00FB1ACF"/>
    <w:rsid w:val="00FB1E7B"/>
    <w:rsid w:val="00FB394C"/>
    <w:rsid w:val="00FB63DF"/>
    <w:rsid w:val="00FB7535"/>
    <w:rsid w:val="00FB7650"/>
    <w:rsid w:val="00FC02AA"/>
    <w:rsid w:val="00FC0F59"/>
    <w:rsid w:val="00FC1433"/>
    <w:rsid w:val="00FC3B5C"/>
    <w:rsid w:val="00FC41DA"/>
    <w:rsid w:val="00FC48F1"/>
    <w:rsid w:val="00FC593B"/>
    <w:rsid w:val="00FC5AFA"/>
    <w:rsid w:val="00FC5BD1"/>
    <w:rsid w:val="00FC6847"/>
    <w:rsid w:val="00FD2335"/>
    <w:rsid w:val="00FD2774"/>
    <w:rsid w:val="00FD4687"/>
    <w:rsid w:val="00FD5F2D"/>
    <w:rsid w:val="00FD68EB"/>
    <w:rsid w:val="00FD6C01"/>
    <w:rsid w:val="00FE08B2"/>
    <w:rsid w:val="00FE0FA5"/>
    <w:rsid w:val="00FE1160"/>
    <w:rsid w:val="00FE1AD7"/>
    <w:rsid w:val="00FE219D"/>
    <w:rsid w:val="00FE2E18"/>
    <w:rsid w:val="00FE59E1"/>
    <w:rsid w:val="00FE6718"/>
    <w:rsid w:val="00FE771B"/>
    <w:rsid w:val="00FF0319"/>
    <w:rsid w:val="00FF2095"/>
    <w:rsid w:val="00FF21F9"/>
    <w:rsid w:val="00FF388A"/>
    <w:rsid w:val="00FF3BEC"/>
    <w:rsid w:val="00FF429A"/>
    <w:rsid w:val="00FF45C3"/>
    <w:rsid w:val="00FF4D47"/>
    <w:rsid w:val="00FF7C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04C"/>
    <w:pPr>
      <w:jc w:val="both"/>
    </w:pPr>
    <w:rPr>
      <w:rFonts w:ascii="Times New Roman" w:hAnsi="Times New Roman"/>
      <w:sz w:val="24"/>
    </w:rPr>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D763C"/>
    <w:pPr>
      <w:keepNext/>
      <w:keepLines/>
      <w:spacing w:before="40" w:after="0"/>
      <w:jc w:val="center"/>
      <w:outlineLvl w:val="1"/>
    </w:pPr>
    <w:rPr>
      <w:rFonts w:eastAsiaTheme="majorEastAsia" w:cstheme="majorBidi"/>
      <w:b/>
      <w:szCs w:val="26"/>
    </w:rPr>
  </w:style>
  <w:style w:type="paragraph" w:styleId="3">
    <w:name w:val="heading 3"/>
    <w:basedOn w:val="a"/>
    <w:next w:val="a"/>
    <w:link w:val="30"/>
    <w:unhideWhenUsed/>
    <w:qFormat/>
    <w:rsid w:val="00726E6D"/>
    <w:pPr>
      <w:keepNext/>
      <w:keepLines/>
      <w:spacing w:before="40" w:after="0"/>
      <w:outlineLvl w:val="2"/>
    </w:pPr>
    <w:rPr>
      <w:rFonts w:eastAsiaTheme="majorEastAsia" w:cstheme="majorBidi"/>
      <w:b/>
      <w:i/>
      <w:szCs w:val="24"/>
    </w:rPr>
  </w:style>
  <w:style w:type="paragraph" w:styleId="4">
    <w:name w:val="heading 4"/>
    <w:basedOn w:val="a"/>
    <w:next w:val="a"/>
    <w:link w:val="40"/>
    <w:uiPriority w:val="9"/>
    <w:unhideWhenUsed/>
    <w:qFormat/>
    <w:rsid w:val="000E42F8"/>
    <w:pPr>
      <w:keepNext/>
      <w:keepLines/>
      <w:spacing w:after="0"/>
      <w:jc w:val="center"/>
      <w:outlineLvl w:val="3"/>
    </w:pPr>
    <w:rPr>
      <w:rFonts w:eastAsiaTheme="majorEastAsia" w:cstheme="majorBidi"/>
      <w:b/>
      <w:bCs/>
      <w:i/>
      <w:iCs/>
    </w:rPr>
  </w:style>
  <w:style w:type="paragraph" w:styleId="5">
    <w:name w:val="heading 5"/>
    <w:basedOn w:val="a"/>
    <w:next w:val="a"/>
    <w:link w:val="50"/>
    <w:uiPriority w:val="9"/>
    <w:unhideWhenUsed/>
    <w:qFormat/>
    <w:rsid w:val="00A00FAC"/>
    <w:pPr>
      <w:keepNext/>
      <w:keepLines/>
      <w:spacing w:before="200" w:after="0"/>
      <w:jc w:val="center"/>
      <w:outlineLvl w:val="4"/>
    </w:pPr>
    <w:rPr>
      <w:rFonts w:eastAsiaTheme="majorEastAsia" w:cstheme="majorBidi"/>
      <w:b/>
      <w:i/>
      <w:color w:val="000000" w:themeColor="tex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D763C"/>
    <w:rPr>
      <w:rFonts w:ascii="Times New Roman" w:eastAsiaTheme="majorEastAsia" w:hAnsi="Times New Roman" w:cstheme="majorBidi"/>
      <w:b/>
      <w:sz w:val="24"/>
      <w:szCs w:val="26"/>
    </w:rPr>
  </w:style>
  <w:style w:type="character" w:customStyle="1" w:styleId="30">
    <w:name w:val="Заголовок 3 Знак"/>
    <w:basedOn w:val="a0"/>
    <w:link w:val="3"/>
    <w:rsid w:val="00726E6D"/>
    <w:rPr>
      <w:rFonts w:ascii="Times New Roman" w:eastAsiaTheme="majorEastAsia" w:hAnsi="Times New Roman" w:cstheme="majorBidi"/>
      <w:b/>
      <w:i/>
      <w:sz w:val="24"/>
      <w:szCs w:val="24"/>
    </w:rPr>
  </w:style>
  <w:style w:type="character" w:customStyle="1" w:styleId="40">
    <w:name w:val="Заголовок 4 Знак"/>
    <w:basedOn w:val="a0"/>
    <w:link w:val="4"/>
    <w:uiPriority w:val="9"/>
    <w:rsid w:val="000E42F8"/>
    <w:rPr>
      <w:rFonts w:ascii="Times New Roman" w:eastAsiaTheme="majorEastAsia" w:hAnsi="Times New Roman" w:cstheme="majorBidi"/>
      <w:b/>
      <w:bCs/>
      <w:i/>
      <w:iCs/>
      <w:sz w:val="24"/>
    </w:rPr>
  </w:style>
  <w:style w:type="character" w:customStyle="1" w:styleId="80">
    <w:name w:val="Заголовок 8 Знак"/>
    <w:basedOn w:val="a0"/>
    <w:link w:val="8"/>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eastAsia="Lucida Sans Unicode" w:cs="Times New Roman"/>
      <w:kern w:val="1"/>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eastAsia="Times New Roman" w:cs="Times New Roman"/>
      <w:szCs w:val="24"/>
      <w:lang w:eastAsia="ru-RU"/>
    </w:rPr>
  </w:style>
  <w:style w:type="character" w:customStyle="1" w:styleId="a9">
    <w:name w:val="Обычный (веб)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eastAsia="Lucida Sans Unicode" w:cs="Times New Roman"/>
      <w:kern w:val="1"/>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6">
    <w:name w:val="Стиль6"/>
    <w:basedOn w:val="3"/>
    <w:qFormat/>
    <w:rsid w:val="00880729"/>
    <w:pPr>
      <w:keepNext w:val="0"/>
      <w:keepLines w:val="0"/>
      <w:numPr>
        <w:numId w:val="6"/>
      </w:numPr>
      <w:tabs>
        <w:tab w:val="left" w:pos="1701"/>
      </w:tabs>
      <w:spacing w:before="120" w:after="120" w:line="240" w:lineRule="auto"/>
      <w:ind w:left="1287"/>
    </w:pPr>
    <w:rPr>
      <w:rFonts w:eastAsia="Times New Roman" w:cs="Times New Roman"/>
      <w:b w:val="0"/>
      <w:bCs/>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eastAsia="Times New Roman" w:cs="Times New Roman"/>
      <w:szCs w:val="24"/>
      <w:lang w:eastAsia="ru-RU"/>
    </w:rPr>
  </w:style>
  <w:style w:type="paragraph" w:styleId="af4">
    <w:name w:val="Balloon Text"/>
    <w:basedOn w:val="a"/>
    <w:link w:val="af5"/>
    <w:uiPriority w:val="99"/>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pPr>
    <w:rPr>
      <w:rFonts w:eastAsia="TimesNew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eastAsia="Times New Roman" w:cs="Tahoma"/>
      <w:i/>
      <w:iCs/>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qFormat/>
    <w:rsid w:val="00880729"/>
    <w:pPr>
      <w:spacing w:before="100" w:beforeAutospacing="1" w:after="100" w:afterAutospacing="1" w:line="240" w:lineRule="auto"/>
    </w:pPr>
    <w:rPr>
      <w:rFonts w:eastAsia="Times New Roman" w:cs="Times New Roman"/>
      <w:szCs w:val="24"/>
      <w:lang w:eastAsia="ru-RU"/>
    </w:rPr>
  </w:style>
  <w:style w:type="character" w:styleId="af8">
    <w:name w:val="annotation reference"/>
    <w:semiHidden/>
    <w:unhideWhenUsed/>
    <w:rsid w:val="00880729"/>
    <w:rPr>
      <w:sz w:val="16"/>
      <w:szCs w:val="16"/>
    </w:rPr>
  </w:style>
  <w:style w:type="paragraph" w:customStyle="1" w:styleId="s1">
    <w:name w:val="s_1"/>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eastAsia="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uiPriority w:val="99"/>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qFormat/>
    <w:rsid w:val="00880729"/>
    <w:pPr>
      <w:widowControl w:val="0"/>
      <w:autoSpaceDN w:val="0"/>
      <w:adjustRightInd w:val="0"/>
      <w:spacing w:after="0" w:line="100" w:lineRule="atLeast"/>
    </w:pPr>
    <w:rPr>
      <w:rFonts w:eastAsia="Times New Roman" w:cs="Times New Roman"/>
      <w:szCs w:val="24"/>
      <w:lang w:eastAsia="ru-RU"/>
    </w:rPr>
  </w:style>
  <w:style w:type="paragraph" w:customStyle="1" w:styleId="10">
    <w:name w:val="Стиль10"/>
    <w:basedOn w:val="a"/>
    <w:qFormat/>
    <w:rsid w:val="00880729"/>
    <w:pPr>
      <w:numPr>
        <w:numId w:val="21"/>
      </w:numPr>
      <w:tabs>
        <w:tab w:val="left" w:pos="1134"/>
        <w:tab w:val="left" w:pos="1559"/>
      </w:tabs>
      <w:spacing w:before="100" w:beforeAutospacing="1" w:after="119" w:line="240" w:lineRule="auto"/>
    </w:pPr>
    <w:rPr>
      <w:rFonts w:eastAsia="Times New Roman" w:cs="Times New Roman"/>
      <w:b/>
      <w:bCs/>
      <w:i/>
      <w:iCs/>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3823D8"/>
    <w:pPr>
      <w:tabs>
        <w:tab w:val="left" w:pos="1134"/>
        <w:tab w:val="right" w:leader="dot" w:pos="9356"/>
      </w:tabs>
      <w:spacing w:after="0" w:line="276" w:lineRule="auto"/>
      <w:ind w:left="426"/>
    </w:pPr>
    <w:rPr>
      <w:b/>
      <w:noProof/>
      <w:szCs w:val="24"/>
    </w:rPr>
  </w:style>
  <w:style w:type="paragraph" w:styleId="22">
    <w:name w:val="toc 2"/>
    <w:basedOn w:val="a"/>
    <w:next w:val="a"/>
    <w:autoRedefine/>
    <w:uiPriority w:val="39"/>
    <w:unhideWhenUsed/>
    <w:rsid w:val="003823D8"/>
    <w:pPr>
      <w:tabs>
        <w:tab w:val="left" w:pos="1134"/>
        <w:tab w:val="right" w:leader="dot" w:pos="9356"/>
      </w:tabs>
      <w:spacing w:after="100"/>
      <w:ind w:left="567"/>
    </w:pPr>
    <w:rPr>
      <w:b/>
      <w:iCs/>
      <w:noProof/>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noProof/>
      <w:szCs w:val="24"/>
    </w:rPr>
  </w:style>
  <w:style w:type="paragraph" w:customStyle="1" w:styleId="S">
    <w:name w:val="S_Обычний подчёркнутый"/>
    <w:basedOn w:val="a"/>
    <w:autoRedefine/>
    <w:qFormat/>
    <w:rsid w:val="00880729"/>
    <w:pPr>
      <w:spacing w:after="0" w:line="240" w:lineRule="auto"/>
      <w:jc w:val="center"/>
    </w:pPr>
    <w:rPr>
      <w:rFonts w:eastAsia="Times New Roman" w:cs="Times New Roman"/>
      <w:b/>
      <w:bCs/>
      <w:iCs/>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eastAsia="Times New Roman" w:cs="Times New Roman"/>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eastAsia="Times New Roman" w:cs="Times New Roman"/>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eastAsia="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eastAsia="Times New Roman" w:cs="Times New Roman"/>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1">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pPr>
    <w:rPr>
      <w:rFonts w:eastAsia="Lucida Sans Unicode" w:cs="Tahoma"/>
      <w:color w:val="000000"/>
      <w:kern w:val="1"/>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pPr>
    <w:rPr>
      <w:rFonts w:eastAsia="Calibri" w:cs="Times New Roman"/>
      <w:color w:val="000000"/>
      <w:kern w:val="24"/>
      <w:szCs w:val="24"/>
    </w:rPr>
  </w:style>
  <w:style w:type="paragraph" w:customStyle="1" w:styleId="aff5">
    <w:name w:val="Прижатый влево"/>
    <w:basedOn w:val="a"/>
    <w:next w:val="a"/>
    <w:qFormat/>
    <w:rsid w:val="00880729"/>
    <w:pPr>
      <w:autoSpaceDE w:val="0"/>
      <w:autoSpaceDN w:val="0"/>
      <w:adjustRightInd w:val="0"/>
      <w:spacing w:after="0" w:line="240" w:lineRule="auto"/>
      <w:ind w:firstLine="709"/>
    </w:pPr>
    <w:rPr>
      <w:rFonts w:ascii="Arial" w:eastAsia="Times New Roman" w:hAnsi="Arial" w:cs="Arial"/>
      <w:szCs w:val="24"/>
      <w:lang w:eastAsia="ru-RU"/>
    </w:rPr>
  </w:style>
  <w:style w:type="paragraph" w:customStyle="1" w:styleId="212">
    <w:name w:val="Основной текст с отступом 21"/>
    <w:basedOn w:val="a"/>
    <w:qFormat/>
    <w:rsid w:val="00880729"/>
    <w:pPr>
      <w:spacing w:after="120" w:line="480" w:lineRule="auto"/>
      <w:ind w:left="283"/>
    </w:pPr>
    <w:rPr>
      <w:rFonts w:eastAsia="Times New Roman" w:cs="Times New Roman"/>
      <w:kern w:val="1"/>
      <w:szCs w:val="24"/>
      <w:lang w:eastAsia="ar-SA"/>
    </w:rPr>
  </w:style>
  <w:style w:type="paragraph" w:customStyle="1" w:styleId="213">
    <w:name w:val="Основной текст 21"/>
    <w:basedOn w:val="a"/>
    <w:qFormat/>
    <w:rsid w:val="00880729"/>
    <w:pPr>
      <w:spacing w:after="120" w:line="480" w:lineRule="auto"/>
    </w:pPr>
    <w:rPr>
      <w:rFonts w:eastAsia="Times New Roman" w:cs="Times New Roman"/>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eastAsia="Times New Roman" w:cs="Arial"/>
      <w:b/>
      <w:bCs/>
      <w:kern w:val="1"/>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eastAsia="Calibri" w:cs="Times New Roman"/>
      <w:b/>
      <w:color w:val="0070C0"/>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eastAsia="Arial Unicode MS"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pPr>
    <w:rPr>
      <w:rFonts w:eastAsia="Times New Roman" w:cs="Times New Roman"/>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pPr>
    <w:rPr>
      <w:rFonts w:eastAsia="Times New Roman" w:cs="Times New Roman"/>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qFormat/>
    <w:rsid w:val="00880729"/>
    <w:pPr>
      <w:autoSpaceDN w:val="0"/>
      <w:spacing w:after="0" w:line="360" w:lineRule="auto"/>
      <w:ind w:left="426" w:hanging="426"/>
    </w:pPr>
    <w:rPr>
      <w:rFonts w:eastAsia="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eastAsia="Arial Unicode MS" w:cs="Times New Roman"/>
      <w:kern w:val="2"/>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eastAsia="Times New Roman" w:cs="Times New Roman"/>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pPr>
    <w:rPr>
      <w:rFonts w:eastAsia="Calibri" w:cs="Times New Roman"/>
      <w:color w:val="000000"/>
      <w:kern w:val="24"/>
      <w:szCs w:val="24"/>
    </w:rPr>
  </w:style>
  <w:style w:type="paragraph" w:styleId="affd">
    <w:name w:val="Block Text"/>
    <w:basedOn w:val="a"/>
    <w:semiHidden/>
    <w:rsid w:val="00807A5B"/>
    <w:pPr>
      <w:spacing w:after="0" w:line="360" w:lineRule="auto"/>
      <w:ind w:left="284" w:right="459"/>
    </w:pPr>
    <w:rPr>
      <w:rFonts w:eastAsia="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Обычный текст"/>
    <w:basedOn w:val="a"/>
    <w:link w:val="afff"/>
    <w:qFormat/>
    <w:rsid w:val="00807A5B"/>
    <w:pPr>
      <w:spacing w:after="0" w:line="240" w:lineRule="auto"/>
      <w:ind w:firstLine="709"/>
    </w:pPr>
    <w:rPr>
      <w:rFonts w:eastAsia="Times New Roman" w:cs="Times New Roman"/>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1D71DD"/>
    <w:rPr>
      <w:rFonts w:ascii="Courier New" w:eastAsia="Times New Roman" w:hAnsi="Courier New" w:cs="Courier New"/>
      <w:sz w:val="20"/>
      <w:szCs w:val="20"/>
      <w:lang w:eastAsia="ru-RU"/>
    </w:rPr>
  </w:style>
  <w:style w:type="table" w:customStyle="1" w:styleId="1e">
    <w:name w:val="Сетка таблицы1"/>
    <w:basedOn w:val="a1"/>
    <w:next w:val="af2"/>
    <w:uiPriority w:val="59"/>
    <w:rsid w:val="009E28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
    <w:rsid w:val="00F13B79"/>
    <w:pPr>
      <w:widowControl w:val="0"/>
      <w:suppressAutoHyphens/>
      <w:spacing w:after="0" w:line="240" w:lineRule="auto"/>
      <w:ind w:firstLine="360"/>
    </w:pPr>
    <w:rPr>
      <w:rFonts w:eastAsia="Arial Unicode MS" w:cs="Times New Roman"/>
      <w:kern w:val="1"/>
      <w:sz w:val="28"/>
      <w:szCs w:val="28"/>
      <w:lang w:eastAsia="ar-SA"/>
    </w:rPr>
  </w:style>
  <w:style w:type="numbering" w:customStyle="1" w:styleId="1f">
    <w:name w:val="Нет списка1"/>
    <w:next w:val="a2"/>
    <w:uiPriority w:val="99"/>
    <w:semiHidden/>
    <w:unhideWhenUsed/>
    <w:rsid w:val="00766CA9"/>
  </w:style>
  <w:style w:type="table" w:customStyle="1" w:styleId="36">
    <w:name w:val="Сетка таблицы3"/>
    <w:basedOn w:val="a1"/>
    <w:next w:val="af2"/>
    <w:uiPriority w:val="5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laceholder Text"/>
    <w:basedOn w:val="a0"/>
    <w:uiPriority w:val="99"/>
    <w:semiHidden/>
    <w:rsid w:val="00766CA9"/>
    <w:rPr>
      <w:color w:val="808080"/>
    </w:rPr>
  </w:style>
  <w:style w:type="table" w:customStyle="1" w:styleId="111">
    <w:name w:val="Сетка таблицы11"/>
    <w:basedOn w:val="a1"/>
    <w:next w:val="af2"/>
    <w:uiPriority w:val="3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rsid w:val="00766CA9"/>
  </w:style>
  <w:style w:type="character" w:customStyle="1" w:styleId="font-sc-1w7xibr-0">
    <w:name w:val="font-sc-1w7xibr-0"/>
    <w:basedOn w:val="a0"/>
    <w:rsid w:val="00766CA9"/>
  </w:style>
  <w:style w:type="character" w:customStyle="1" w:styleId="title-link">
    <w:name w:val="title-link"/>
    <w:basedOn w:val="a0"/>
    <w:rsid w:val="00766CA9"/>
  </w:style>
  <w:style w:type="paragraph" w:customStyle="1" w:styleId="103">
    <w:name w:val="Стиль 10 Пт По центру"/>
    <w:basedOn w:val="a"/>
    <w:qFormat/>
    <w:rsid w:val="00766CA9"/>
    <w:pPr>
      <w:spacing w:after="0" w:line="240" w:lineRule="auto"/>
      <w:jc w:val="center"/>
    </w:pPr>
    <w:rPr>
      <w:rFonts w:eastAsia="Times New Roman" w:cs="Times New Roman"/>
      <w:sz w:val="20"/>
      <w:szCs w:val="24"/>
      <w:lang w:eastAsia="ru-RU"/>
    </w:rPr>
  </w:style>
  <w:style w:type="character" w:customStyle="1" w:styleId="2a">
    <w:name w:val="Основной текст (2)"/>
    <w:basedOn w:val="a0"/>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766CA9"/>
  </w:style>
  <w:style w:type="paragraph" w:customStyle="1" w:styleId="1f0">
    <w:name w:val="Стиль Заголовок 1"/>
    <w:aliases w:val="Заголовок 1 Знак + полужирный После:  6 пт"/>
    <w:basedOn w:val="1"/>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766CA9"/>
    <w:pPr>
      <w:keepLines w:val="0"/>
      <w:tabs>
        <w:tab w:val="num" w:pos="360"/>
      </w:tabs>
      <w:spacing w:before="240" w:after="60" w:line="240" w:lineRule="auto"/>
    </w:pPr>
    <w:rPr>
      <w:rFonts w:ascii="Arial" w:eastAsia="Times New Roman" w:hAnsi="Arial" w:cs="Arial"/>
      <w:b w:val="0"/>
      <w:bCs/>
      <w:lang w:eastAsia="ru-RU"/>
    </w:rPr>
  </w:style>
  <w:style w:type="character" w:customStyle="1" w:styleId="hgkelc">
    <w:name w:val="hgkelc"/>
    <w:rsid w:val="00766CA9"/>
  </w:style>
  <w:style w:type="table" w:customStyle="1" w:styleId="42">
    <w:name w:val="Сетка таблицы4"/>
    <w:basedOn w:val="a1"/>
    <w:next w:val="af2"/>
    <w:uiPriority w:val="59"/>
    <w:rsid w:val="00F92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A00FAC"/>
    <w:rPr>
      <w:rFonts w:ascii="Times New Roman" w:eastAsiaTheme="majorEastAsia" w:hAnsi="Times New Roman" w:cstheme="majorBidi"/>
      <w:b/>
      <w:i/>
      <w:color w:val="000000" w:themeColor="text1"/>
      <w:sz w:val="24"/>
    </w:rPr>
  </w:style>
  <w:style w:type="paragraph" w:customStyle="1" w:styleId="TableParagraph">
    <w:name w:val="Table Paragraph"/>
    <w:basedOn w:val="a"/>
    <w:uiPriority w:val="1"/>
    <w:qFormat/>
    <w:rsid w:val="00E9138F"/>
    <w:pPr>
      <w:widowControl w:val="0"/>
      <w:autoSpaceDE w:val="0"/>
      <w:autoSpaceDN w:val="0"/>
      <w:spacing w:after="0" w:line="240" w:lineRule="auto"/>
      <w:jc w:val="left"/>
    </w:pPr>
    <w:rPr>
      <w:rFonts w:eastAsia="Times New Roman" w:cs="Times New Roman"/>
      <w:sz w:val="22"/>
    </w:rPr>
  </w:style>
  <w:style w:type="character" w:customStyle="1" w:styleId="afff1">
    <w:name w:val="Абзац Знак"/>
    <w:link w:val="afff2"/>
    <w:locked/>
    <w:rsid w:val="000F49AD"/>
    <w:rPr>
      <w:rFonts w:ascii="Times New Roman" w:eastAsia="Times New Roman" w:hAnsi="Times New Roman" w:cs="Times New Roman"/>
      <w:sz w:val="24"/>
      <w:szCs w:val="24"/>
      <w:lang w:eastAsia="ru-RU"/>
    </w:rPr>
  </w:style>
  <w:style w:type="paragraph" w:customStyle="1" w:styleId="afff2">
    <w:name w:val="Абзац"/>
    <w:basedOn w:val="a"/>
    <w:link w:val="afff1"/>
    <w:qFormat/>
    <w:rsid w:val="000F49AD"/>
    <w:pPr>
      <w:spacing w:before="120" w:after="60" w:line="240" w:lineRule="auto"/>
      <w:ind w:firstLine="567"/>
    </w:pPr>
    <w:rPr>
      <w:rFonts w:eastAsia="Times New Roman" w:cs="Times New Roman"/>
      <w:szCs w:val="24"/>
      <w:lang w:eastAsia="ru-RU"/>
    </w:rPr>
  </w:style>
  <w:style w:type="table" w:customStyle="1" w:styleId="104">
    <w:name w:val="Сетка таблицы10"/>
    <w:basedOn w:val="a1"/>
    <w:uiPriority w:val="59"/>
    <w:rsid w:val="00A20E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04C"/>
    <w:pPr>
      <w:jc w:val="both"/>
    </w:pPr>
    <w:rPr>
      <w:rFonts w:ascii="Times New Roman" w:hAnsi="Times New Roman"/>
      <w:sz w:val="24"/>
    </w:rPr>
  </w:style>
  <w:style w:type="paragraph" w:styleId="1">
    <w:name w:val="heading 1"/>
    <w:aliases w:val="МОЙ Заголовок 1,1. Глава"/>
    <w:basedOn w:val="a"/>
    <w:next w:val="a"/>
    <w:link w:val="11"/>
    <w:uiPriority w:val="9"/>
    <w:qFormat/>
    <w:rsid w:val="008807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D763C"/>
    <w:pPr>
      <w:keepNext/>
      <w:keepLines/>
      <w:spacing w:before="40" w:after="0"/>
      <w:jc w:val="center"/>
      <w:outlineLvl w:val="1"/>
    </w:pPr>
    <w:rPr>
      <w:rFonts w:eastAsiaTheme="majorEastAsia" w:cstheme="majorBidi"/>
      <w:b/>
      <w:szCs w:val="26"/>
    </w:rPr>
  </w:style>
  <w:style w:type="paragraph" w:styleId="3">
    <w:name w:val="heading 3"/>
    <w:basedOn w:val="a"/>
    <w:next w:val="a"/>
    <w:link w:val="30"/>
    <w:unhideWhenUsed/>
    <w:qFormat/>
    <w:rsid w:val="00726E6D"/>
    <w:pPr>
      <w:keepNext/>
      <w:keepLines/>
      <w:spacing w:before="40" w:after="0"/>
      <w:outlineLvl w:val="2"/>
    </w:pPr>
    <w:rPr>
      <w:rFonts w:eastAsiaTheme="majorEastAsia" w:cstheme="majorBidi"/>
      <w:b/>
      <w:i/>
      <w:szCs w:val="24"/>
    </w:rPr>
  </w:style>
  <w:style w:type="paragraph" w:styleId="4">
    <w:name w:val="heading 4"/>
    <w:basedOn w:val="a"/>
    <w:next w:val="a"/>
    <w:link w:val="40"/>
    <w:uiPriority w:val="9"/>
    <w:unhideWhenUsed/>
    <w:qFormat/>
    <w:rsid w:val="000E42F8"/>
    <w:pPr>
      <w:keepNext/>
      <w:keepLines/>
      <w:spacing w:after="0"/>
      <w:jc w:val="center"/>
      <w:outlineLvl w:val="3"/>
    </w:pPr>
    <w:rPr>
      <w:rFonts w:eastAsiaTheme="majorEastAsia" w:cstheme="majorBidi"/>
      <w:b/>
      <w:bCs/>
      <w:i/>
      <w:iCs/>
    </w:rPr>
  </w:style>
  <w:style w:type="paragraph" w:styleId="5">
    <w:name w:val="heading 5"/>
    <w:basedOn w:val="a"/>
    <w:next w:val="a"/>
    <w:link w:val="50"/>
    <w:uiPriority w:val="9"/>
    <w:unhideWhenUsed/>
    <w:qFormat/>
    <w:rsid w:val="00A00FAC"/>
    <w:pPr>
      <w:keepNext/>
      <w:keepLines/>
      <w:spacing w:before="200" w:after="0"/>
      <w:jc w:val="center"/>
      <w:outlineLvl w:val="4"/>
    </w:pPr>
    <w:rPr>
      <w:rFonts w:eastAsiaTheme="majorEastAsia" w:cstheme="majorBidi"/>
      <w:b/>
      <w:i/>
      <w:color w:val="000000" w:themeColor="text1"/>
    </w:rPr>
  </w:style>
  <w:style w:type="paragraph" w:styleId="8">
    <w:name w:val="heading 8"/>
    <w:basedOn w:val="a"/>
    <w:next w:val="a"/>
    <w:link w:val="80"/>
    <w:uiPriority w:val="9"/>
    <w:semiHidden/>
    <w:unhideWhenUsed/>
    <w:qFormat/>
    <w:rsid w:val="0088072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88072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D763C"/>
    <w:rPr>
      <w:rFonts w:ascii="Times New Roman" w:eastAsiaTheme="majorEastAsia" w:hAnsi="Times New Roman" w:cstheme="majorBidi"/>
      <w:b/>
      <w:sz w:val="24"/>
      <w:szCs w:val="26"/>
    </w:rPr>
  </w:style>
  <w:style w:type="character" w:customStyle="1" w:styleId="30">
    <w:name w:val="Заголовок 3 Знак"/>
    <w:basedOn w:val="a0"/>
    <w:link w:val="3"/>
    <w:rsid w:val="00726E6D"/>
    <w:rPr>
      <w:rFonts w:ascii="Times New Roman" w:eastAsiaTheme="majorEastAsia" w:hAnsi="Times New Roman" w:cstheme="majorBidi"/>
      <w:b/>
      <w:i/>
      <w:sz w:val="24"/>
      <w:szCs w:val="24"/>
    </w:rPr>
  </w:style>
  <w:style w:type="character" w:customStyle="1" w:styleId="40">
    <w:name w:val="Заголовок 4 Знак"/>
    <w:basedOn w:val="a0"/>
    <w:link w:val="4"/>
    <w:uiPriority w:val="9"/>
    <w:rsid w:val="000E42F8"/>
    <w:rPr>
      <w:rFonts w:ascii="Times New Roman" w:eastAsiaTheme="majorEastAsia" w:hAnsi="Times New Roman" w:cstheme="majorBidi"/>
      <w:b/>
      <w:bCs/>
      <w:i/>
      <w:iCs/>
      <w:sz w:val="24"/>
    </w:rPr>
  </w:style>
  <w:style w:type="character" w:customStyle="1" w:styleId="80">
    <w:name w:val="Заголовок 8 Знак"/>
    <w:basedOn w:val="a0"/>
    <w:link w:val="8"/>
    <w:rsid w:val="00880729"/>
    <w:rPr>
      <w:rFonts w:asciiTheme="majorHAnsi" w:eastAsiaTheme="majorEastAsia" w:hAnsiTheme="majorHAnsi" w:cstheme="majorBidi"/>
      <w:color w:val="404040" w:themeColor="text1" w:themeTint="BF"/>
      <w:sz w:val="20"/>
      <w:szCs w:val="20"/>
    </w:rPr>
  </w:style>
  <w:style w:type="paragraph" w:customStyle="1" w:styleId="a3">
    <w:name w:val="МОЙ"/>
    <w:basedOn w:val="1"/>
    <w:link w:val="a4"/>
    <w:qFormat/>
    <w:rsid w:val="00880729"/>
    <w:pPr>
      <w:spacing w:before="0" w:line="360" w:lineRule="auto"/>
    </w:pPr>
    <w:rPr>
      <w:rFonts w:ascii="Times New Roman" w:hAnsi="Times New Roman"/>
      <w:sz w:val="28"/>
    </w:rPr>
  </w:style>
  <w:style w:type="character" w:customStyle="1" w:styleId="a4">
    <w:name w:val="МОЙ Знак"/>
    <w:basedOn w:val="11"/>
    <w:link w:val="a3"/>
    <w:rsid w:val="00880729"/>
    <w:rPr>
      <w:rFonts w:ascii="Times New Roman" w:eastAsiaTheme="majorEastAsia" w:hAnsi="Times New Roman" w:cstheme="majorBidi"/>
      <w:color w:val="2F5496" w:themeColor="accent1" w:themeShade="BF"/>
      <w:sz w:val="28"/>
      <w:szCs w:val="32"/>
    </w:rPr>
  </w:style>
  <w:style w:type="paragraph" w:styleId="a5">
    <w:name w:val="Body Text"/>
    <w:basedOn w:val="a"/>
    <w:link w:val="a6"/>
    <w:uiPriority w:val="99"/>
    <w:rsid w:val="00880729"/>
    <w:pPr>
      <w:widowControl w:val="0"/>
      <w:autoSpaceDN w:val="0"/>
      <w:adjustRightInd w:val="0"/>
      <w:spacing w:after="0" w:line="100" w:lineRule="atLeast"/>
    </w:pPr>
    <w:rPr>
      <w:rFonts w:eastAsia="Times New Roman" w:cs="Times New Roman"/>
      <w:sz w:val="20"/>
      <w:szCs w:val="20"/>
      <w:lang w:eastAsia="ru-RU"/>
    </w:rPr>
  </w:style>
  <w:style w:type="character" w:customStyle="1" w:styleId="a6">
    <w:name w:val="Основной текст Знак"/>
    <w:basedOn w:val="a0"/>
    <w:link w:val="a5"/>
    <w:uiPriority w:val="99"/>
    <w:rsid w:val="00880729"/>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880729"/>
    <w:pPr>
      <w:widowControl w:val="0"/>
      <w:suppressLineNumbers/>
      <w:suppressAutoHyphens/>
      <w:spacing w:after="0" w:line="240" w:lineRule="auto"/>
    </w:pPr>
    <w:rPr>
      <w:rFonts w:eastAsia="Lucida Sans Unicode" w:cs="Times New Roman"/>
      <w:kern w:val="1"/>
      <w:szCs w:val="24"/>
    </w:rPr>
  </w:style>
  <w:style w:type="character" w:customStyle="1" w:styleId="12">
    <w:name w:val="Основной текст Знак1"/>
    <w:uiPriority w:val="99"/>
    <w:rsid w:val="00880729"/>
    <w:rPr>
      <w:kern w:val="3"/>
      <w:sz w:val="22"/>
      <w:szCs w:val="22"/>
      <w:lang w:eastAsia="en-US"/>
    </w:rPr>
  </w:style>
  <w:style w:type="paragraph" w:styleId="a8">
    <w:name w:val="Normal (Web)"/>
    <w:aliases w:val="Обычный (Web),Обычный (Web)1"/>
    <w:basedOn w:val="a"/>
    <w:link w:val="a9"/>
    <w:uiPriority w:val="99"/>
    <w:qFormat/>
    <w:rsid w:val="00880729"/>
    <w:pPr>
      <w:widowControl w:val="0"/>
      <w:autoSpaceDN w:val="0"/>
      <w:adjustRightInd w:val="0"/>
      <w:spacing w:after="0" w:line="100" w:lineRule="atLeast"/>
    </w:pPr>
    <w:rPr>
      <w:rFonts w:eastAsia="Times New Roman" w:cs="Times New Roman"/>
      <w:szCs w:val="24"/>
      <w:lang w:eastAsia="ru-RU"/>
    </w:rPr>
  </w:style>
  <w:style w:type="character" w:customStyle="1" w:styleId="a9">
    <w:name w:val="Обычный (веб) Знак"/>
    <w:aliases w:val="Обычный (Web) Знак,Обычный (Web)1 Знак"/>
    <w:link w:val="a8"/>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80729"/>
    <w:rPr>
      <w:rFonts w:cs="Times New Roman"/>
      <w:color w:val="000080"/>
      <w:u w:val="single"/>
    </w:rPr>
  </w:style>
  <w:style w:type="paragraph" w:styleId="ab">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c"/>
    <w:uiPriority w:val="34"/>
    <w:qFormat/>
    <w:rsid w:val="00880729"/>
    <w:pPr>
      <w:widowControl w:val="0"/>
      <w:suppressAutoHyphens/>
      <w:spacing w:after="0" w:line="240" w:lineRule="auto"/>
      <w:ind w:left="720"/>
      <w:contextualSpacing/>
    </w:pPr>
    <w:rPr>
      <w:rFonts w:eastAsia="Lucida Sans Unicode" w:cs="Times New Roman"/>
      <w:kern w:val="1"/>
      <w:szCs w:val="24"/>
    </w:rPr>
  </w:style>
  <w:style w:type="character" w:customStyle="1" w:styleId="ac">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0"/>
    <w:link w:val="ab"/>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880729"/>
    <w:pPr>
      <w:tabs>
        <w:tab w:val="center" w:pos="4677"/>
        <w:tab w:val="right" w:pos="9355"/>
      </w:tabs>
      <w:spacing w:after="0" w:line="240" w:lineRule="auto"/>
    </w:pPr>
  </w:style>
  <w:style w:type="character" w:customStyle="1" w:styleId="ae">
    <w:name w:val="Верхний колонтитул Знак"/>
    <w:basedOn w:val="a0"/>
    <w:link w:val="ad"/>
    <w:rsid w:val="00880729"/>
  </w:style>
  <w:style w:type="paragraph" w:styleId="af">
    <w:name w:val="footer"/>
    <w:basedOn w:val="a"/>
    <w:link w:val="af0"/>
    <w:uiPriority w:val="99"/>
    <w:unhideWhenUsed/>
    <w:rsid w:val="0088072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0729"/>
  </w:style>
  <w:style w:type="paragraph" w:customStyle="1" w:styleId="21">
    <w:name w:val="Текст2"/>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1">
    <w:name w:val="Strong"/>
    <w:uiPriority w:val="22"/>
    <w:qFormat/>
    <w:rsid w:val="00880729"/>
    <w:rPr>
      <w:rFonts w:cs="Times New Roman"/>
      <w:b/>
      <w:bCs/>
    </w:rPr>
  </w:style>
  <w:style w:type="table" w:styleId="af2">
    <w:name w:val="Table Grid"/>
    <w:aliases w:val="Table Grid Report"/>
    <w:basedOn w:val="a1"/>
    <w:uiPriority w:val="5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6">
    <w:name w:val="Стиль6"/>
    <w:basedOn w:val="3"/>
    <w:qFormat/>
    <w:rsid w:val="00880729"/>
    <w:pPr>
      <w:keepNext w:val="0"/>
      <w:keepLines w:val="0"/>
      <w:numPr>
        <w:numId w:val="6"/>
      </w:numPr>
      <w:tabs>
        <w:tab w:val="left" w:pos="1701"/>
      </w:tabs>
      <w:spacing w:before="120" w:after="120" w:line="240" w:lineRule="auto"/>
      <w:ind w:left="1287"/>
    </w:pPr>
    <w:rPr>
      <w:rFonts w:eastAsia="Times New Roman" w:cs="Times New Roman"/>
      <w:b w:val="0"/>
      <w:bCs/>
      <w:szCs w:val="22"/>
      <w:lang w:eastAsia="ru-RU"/>
    </w:rPr>
  </w:style>
  <w:style w:type="character" w:customStyle="1" w:styleId="af3">
    <w:name w:val="Гипертекстовая ссылка"/>
    <w:basedOn w:val="a0"/>
    <w:uiPriority w:val="99"/>
    <w:rsid w:val="00880729"/>
    <w:rPr>
      <w:color w:val="106BBE"/>
    </w:rPr>
  </w:style>
  <w:style w:type="paragraph" w:customStyle="1" w:styleId="formattext">
    <w:name w:val="formattext"/>
    <w:basedOn w:val="a"/>
    <w:qFormat/>
    <w:rsid w:val="00880729"/>
    <w:pPr>
      <w:spacing w:before="100" w:beforeAutospacing="1" w:after="100" w:afterAutospacing="1" w:line="240" w:lineRule="auto"/>
    </w:pPr>
    <w:rPr>
      <w:rFonts w:eastAsia="Times New Roman" w:cs="Times New Roman"/>
      <w:szCs w:val="24"/>
      <w:lang w:eastAsia="ru-RU"/>
    </w:rPr>
  </w:style>
  <w:style w:type="paragraph" w:styleId="af4">
    <w:name w:val="Balloon Text"/>
    <w:basedOn w:val="a"/>
    <w:link w:val="af5"/>
    <w:uiPriority w:val="99"/>
    <w:unhideWhenUsed/>
    <w:rsid w:val="0088072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880729"/>
    <w:rPr>
      <w:rFonts w:ascii="Segoe UI" w:hAnsi="Segoe UI" w:cs="Segoe UI"/>
      <w:sz w:val="18"/>
      <w:szCs w:val="18"/>
    </w:rPr>
  </w:style>
  <w:style w:type="paragraph" w:customStyle="1" w:styleId="Default">
    <w:name w:val="Default"/>
    <w:uiPriority w:val="99"/>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880729"/>
    <w:pPr>
      <w:autoSpaceDE w:val="0"/>
      <w:autoSpaceDN w:val="0"/>
      <w:adjustRightInd w:val="0"/>
      <w:spacing w:after="0" w:line="240" w:lineRule="auto"/>
      <w:ind w:left="-709" w:right="283" w:firstLine="567"/>
    </w:pPr>
    <w:rPr>
      <w:rFonts w:eastAsia="TimesNewRoman" w:cs="Times New Roman"/>
      <w:sz w:val="28"/>
      <w:szCs w:val="28"/>
      <w:lang w:eastAsia="ru-RU"/>
    </w:rPr>
  </w:style>
  <w:style w:type="character" w:customStyle="1" w:styleId="15">
    <w:name w:val="Стиль1 Знак"/>
    <w:link w:val="14"/>
    <w:rsid w:val="00880729"/>
    <w:rPr>
      <w:rFonts w:ascii="Times New Roman" w:eastAsia="TimesNewRoman" w:hAnsi="Times New Roman" w:cs="Times New Roman"/>
      <w:sz w:val="28"/>
      <w:szCs w:val="28"/>
      <w:lang w:eastAsia="ru-RU"/>
    </w:rPr>
  </w:style>
  <w:style w:type="paragraph" w:customStyle="1" w:styleId="1111">
    <w:name w:val="1111"/>
    <w:basedOn w:val="1"/>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880729"/>
    <w:pPr>
      <w:widowControl w:val="0"/>
      <w:autoSpaceDN w:val="0"/>
      <w:adjustRightInd w:val="0"/>
      <w:spacing w:before="120" w:after="120" w:line="100" w:lineRule="atLeast"/>
    </w:pPr>
    <w:rPr>
      <w:rFonts w:eastAsia="Times New Roman" w:cs="Tahoma"/>
      <w:i/>
      <w:iCs/>
      <w:szCs w:val="24"/>
      <w:lang w:eastAsia="ru-RU"/>
    </w:rPr>
  </w:style>
  <w:style w:type="character" w:customStyle="1" w:styleId="af7">
    <w:name w:val="Название объекта Знак"/>
    <w:aliases w:val="111 Знак, Знак Знак,Знак Знак"/>
    <w:basedOn w:val="a0"/>
    <w:link w:val="af6"/>
    <w:rsid w:val="00880729"/>
    <w:rPr>
      <w:rFonts w:ascii="Times New Roman" w:eastAsia="Times New Roman" w:hAnsi="Times New Roman" w:cs="Tahoma"/>
      <w:i/>
      <w:iCs/>
      <w:sz w:val="24"/>
      <w:szCs w:val="24"/>
      <w:lang w:eastAsia="ru-RU"/>
    </w:rPr>
  </w:style>
  <w:style w:type="paragraph" w:customStyle="1" w:styleId="ncsc1460">
    <w:name w:val="ncsc1460"/>
    <w:basedOn w:val="a"/>
    <w:qFormat/>
    <w:rsid w:val="00880729"/>
    <w:pPr>
      <w:spacing w:before="100" w:beforeAutospacing="1" w:after="100" w:afterAutospacing="1" w:line="240" w:lineRule="auto"/>
    </w:pPr>
    <w:rPr>
      <w:rFonts w:eastAsia="Times New Roman" w:cs="Times New Roman"/>
      <w:szCs w:val="24"/>
      <w:lang w:eastAsia="ru-RU"/>
    </w:rPr>
  </w:style>
  <w:style w:type="character" w:styleId="af8">
    <w:name w:val="annotation reference"/>
    <w:semiHidden/>
    <w:unhideWhenUsed/>
    <w:rsid w:val="00880729"/>
    <w:rPr>
      <w:sz w:val="16"/>
      <w:szCs w:val="16"/>
    </w:rPr>
  </w:style>
  <w:style w:type="paragraph" w:customStyle="1" w:styleId="s1">
    <w:name w:val="s_1"/>
    <w:basedOn w:val="a"/>
    <w:qFormat/>
    <w:rsid w:val="00880729"/>
    <w:pPr>
      <w:spacing w:before="100" w:beforeAutospacing="1" w:after="100" w:afterAutospacing="1" w:line="240" w:lineRule="auto"/>
    </w:pPr>
    <w:rPr>
      <w:rFonts w:eastAsia="Times New Roman" w:cs="Times New Roman"/>
      <w:szCs w:val="24"/>
      <w:lang w:eastAsia="ru-RU"/>
    </w:rPr>
  </w:style>
  <w:style w:type="paragraph" w:customStyle="1" w:styleId="16">
    <w:name w:val="Обычный1"/>
    <w:uiPriority w:val="99"/>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1">
    <w:name w:val="Основной текст с отступом 3 Знак"/>
    <w:basedOn w:val="a0"/>
    <w:link w:val="32"/>
    <w:uiPriority w:val="99"/>
    <w:semiHidden/>
    <w:rsid w:val="00880729"/>
    <w:rPr>
      <w:rFonts w:ascii="Times New Roman" w:eastAsia="Times New Roman" w:hAnsi="Times New Roman" w:cs="Times New Roman"/>
      <w:sz w:val="16"/>
      <w:szCs w:val="16"/>
      <w:lang w:eastAsia="ru-RU"/>
    </w:rPr>
  </w:style>
  <w:style w:type="paragraph" w:styleId="32">
    <w:name w:val="Body Text Indent 3"/>
    <w:basedOn w:val="a"/>
    <w:link w:val="31"/>
    <w:uiPriority w:val="99"/>
    <w:semiHidden/>
    <w:unhideWhenUsed/>
    <w:rsid w:val="00880729"/>
    <w:pPr>
      <w:spacing w:after="120" w:line="240" w:lineRule="auto"/>
      <w:ind w:left="283"/>
    </w:pPr>
    <w:rPr>
      <w:rFonts w:eastAsia="Times New Roman" w:cs="Times New Roman"/>
      <w:sz w:val="16"/>
      <w:szCs w:val="16"/>
      <w:lang w:eastAsia="ru-RU"/>
    </w:rPr>
  </w:style>
  <w:style w:type="character" w:customStyle="1" w:styleId="wmi-callto">
    <w:name w:val="wmi-callto"/>
    <w:rsid w:val="00880729"/>
  </w:style>
  <w:style w:type="paragraph" w:styleId="af9">
    <w:name w:val="Title"/>
    <w:basedOn w:val="a"/>
    <w:next w:val="a"/>
    <w:link w:val="17"/>
    <w:uiPriority w:val="10"/>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7">
    <w:name w:val="Название Знак1"/>
    <w:basedOn w:val="a0"/>
    <w:link w:val="af9"/>
    <w:uiPriority w:val="10"/>
    <w:rsid w:val="00880729"/>
    <w:rPr>
      <w:rFonts w:asciiTheme="majorHAnsi" w:eastAsiaTheme="majorEastAsia" w:hAnsiTheme="majorHAnsi" w:cstheme="majorBidi"/>
      <w:b/>
      <w:bCs/>
      <w:kern w:val="28"/>
      <w:sz w:val="32"/>
      <w:szCs w:val="32"/>
      <w:lang w:val="en-US"/>
    </w:rPr>
  </w:style>
  <w:style w:type="paragraph" w:customStyle="1" w:styleId="Standard">
    <w:name w:val="Standard"/>
    <w:uiPriority w:val="99"/>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a">
    <w:name w:val="No Spacing"/>
    <w:link w:val="afb"/>
    <w:uiPriority w:val="1"/>
    <w:qFormat/>
    <w:rsid w:val="00880729"/>
    <w:pPr>
      <w:spacing w:after="0" w:line="240" w:lineRule="auto"/>
    </w:pPr>
    <w:rPr>
      <w:rFonts w:ascii="Calibri" w:eastAsia="Calibri" w:hAnsi="Calibri" w:cs="Times New Roman"/>
      <w:kern w:val="24"/>
      <w:sz w:val="24"/>
      <w:szCs w:val="24"/>
    </w:rPr>
  </w:style>
  <w:style w:type="character" w:customStyle="1" w:styleId="afb">
    <w:name w:val="Без интервала Знак"/>
    <w:link w:val="afa"/>
    <w:uiPriority w:val="1"/>
    <w:rsid w:val="00880729"/>
    <w:rPr>
      <w:rFonts w:ascii="Calibri" w:eastAsia="Calibri" w:hAnsi="Calibri" w:cs="Times New Roman"/>
      <w:kern w:val="24"/>
      <w:sz w:val="24"/>
      <w:szCs w:val="24"/>
    </w:rPr>
  </w:style>
  <w:style w:type="character" w:customStyle="1" w:styleId="portlettitle">
    <w:name w:val="portlettitle"/>
    <w:basedOn w:val="a0"/>
    <w:rsid w:val="00880729"/>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880729"/>
    <w:pPr>
      <w:suppressAutoHyphens/>
      <w:spacing w:after="0" w:line="240" w:lineRule="auto"/>
      <w:ind w:firstLine="539"/>
    </w:pPr>
    <w:rPr>
      <w:rFonts w:eastAsia="Calibri" w:cs="Times New Roman"/>
      <w:color w:val="000000"/>
      <w:kern w:val="24"/>
      <w:szCs w:val="24"/>
    </w:rPr>
  </w:style>
  <w:style w:type="character" w:customStyle="1" w:styleId="10950">
    <w:name w:val="1 Основной текст 0;95 ПК;А. Основной текст 0 Знак Знак Знак Знак Знак Знак"/>
    <w:link w:val="100"/>
    <w:rsid w:val="00880729"/>
    <w:rPr>
      <w:rFonts w:ascii="Times New Roman" w:eastAsia="Calibri" w:hAnsi="Times New Roman" w:cs="Times New Roman"/>
      <w:color w:val="000000"/>
      <w:kern w:val="24"/>
      <w:sz w:val="24"/>
      <w:szCs w:val="24"/>
    </w:rPr>
  </w:style>
  <w:style w:type="paragraph" w:customStyle="1" w:styleId="TableContents">
    <w:name w:val="Table Contents"/>
    <w:basedOn w:val="a"/>
    <w:qFormat/>
    <w:rsid w:val="00880729"/>
    <w:pPr>
      <w:widowControl w:val="0"/>
      <w:autoSpaceDN w:val="0"/>
      <w:adjustRightInd w:val="0"/>
      <w:spacing w:after="0" w:line="100" w:lineRule="atLeast"/>
    </w:pPr>
    <w:rPr>
      <w:rFonts w:eastAsia="Times New Roman" w:cs="Times New Roman"/>
      <w:szCs w:val="24"/>
      <w:lang w:eastAsia="ru-RU"/>
    </w:rPr>
  </w:style>
  <w:style w:type="paragraph" w:customStyle="1" w:styleId="10">
    <w:name w:val="Стиль10"/>
    <w:basedOn w:val="a"/>
    <w:qFormat/>
    <w:rsid w:val="00880729"/>
    <w:pPr>
      <w:numPr>
        <w:numId w:val="21"/>
      </w:numPr>
      <w:tabs>
        <w:tab w:val="left" w:pos="1134"/>
        <w:tab w:val="left" w:pos="1559"/>
      </w:tabs>
      <w:spacing w:before="100" w:beforeAutospacing="1" w:after="119" w:line="240" w:lineRule="auto"/>
    </w:pPr>
    <w:rPr>
      <w:rFonts w:eastAsia="Times New Roman" w:cs="Times New Roman"/>
      <w:b/>
      <w:bCs/>
      <w:i/>
      <w:iCs/>
      <w:szCs w:val="24"/>
      <w:lang w:eastAsia="ru-RU"/>
    </w:rPr>
  </w:style>
  <w:style w:type="paragraph" w:styleId="afc">
    <w:name w:val="TOC Heading"/>
    <w:basedOn w:val="1"/>
    <w:next w:val="a"/>
    <w:uiPriority w:val="39"/>
    <w:unhideWhenUsed/>
    <w:qFormat/>
    <w:rsid w:val="00880729"/>
    <w:pPr>
      <w:outlineLvl w:val="9"/>
    </w:pPr>
    <w:rPr>
      <w:lang w:eastAsia="ru-RU"/>
    </w:rPr>
  </w:style>
  <w:style w:type="paragraph" w:styleId="18">
    <w:name w:val="toc 1"/>
    <w:basedOn w:val="a"/>
    <w:next w:val="a"/>
    <w:autoRedefine/>
    <w:uiPriority w:val="39"/>
    <w:unhideWhenUsed/>
    <w:rsid w:val="003823D8"/>
    <w:pPr>
      <w:tabs>
        <w:tab w:val="left" w:pos="1134"/>
        <w:tab w:val="right" w:leader="dot" w:pos="9356"/>
      </w:tabs>
      <w:spacing w:after="0" w:line="276" w:lineRule="auto"/>
      <w:ind w:left="426"/>
    </w:pPr>
    <w:rPr>
      <w:b/>
      <w:noProof/>
      <w:szCs w:val="24"/>
    </w:rPr>
  </w:style>
  <w:style w:type="paragraph" w:styleId="22">
    <w:name w:val="toc 2"/>
    <w:basedOn w:val="a"/>
    <w:next w:val="a"/>
    <w:autoRedefine/>
    <w:uiPriority w:val="39"/>
    <w:unhideWhenUsed/>
    <w:rsid w:val="003823D8"/>
    <w:pPr>
      <w:tabs>
        <w:tab w:val="left" w:pos="1134"/>
        <w:tab w:val="right" w:leader="dot" w:pos="9356"/>
      </w:tabs>
      <w:spacing w:after="100"/>
      <w:ind w:left="567"/>
    </w:pPr>
    <w:rPr>
      <w:b/>
      <w:iCs/>
      <w:noProof/>
      <w:szCs w:val="24"/>
    </w:rPr>
  </w:style>
  <w:style w:type="paragraph" w:styleId="33">
    <w:name w:val="toc 3"/>
    <w:basedOn w:val="a"/>
    <w:next w:val="a"/>
    <w:autoRedefine/>
    <w:uiPriority w:val="39"/>
    <w:unhideWhenUsed/>
    <w:rsid w:val="00880729"/>
    <w:pPr>
      <w:tabs>
        <w:tab w:val="left" w:pos="1134"/>
        <w:tab w:val="right" w:leader="dot" w:pos="9639"/>
      </w:tabs>
      <w:spacing w:after="100"/>
      <w:ind w:left="426"/>
    </w:pPr>
    <w:rPr>
      <w:noProof/>
      <w:szCs w:val="24"/>
    </w:rPr>
  </w:style>
  <w:style w:type="paragraph" w:customStyle="1" w:styleId="S">
    <w:name w:val="S_Обычний подчёркнутый"/>
    <w:basedOn w:val="a"/>
    <w:autoRedefine/>
    <w:qFormat/>
    <w:rsid w:val="00880729"/>
    <w:pPr>
      <w:spacing w:after="0" w:line="240" w:lineRule="auto"/>
      <w:jc w:val="center"/>
    </w:pPr>
    <w:rPr>
      <w:rFonts w:eastAsia="Times New Roman" w:cs="Times New Roman"/>
      <w:b/>
      <w:bCs/>
      <w:iCs/>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d">
    <w:name w:val="Текст сноски Знак"/>
    <w:basedOn w:val="a0"/>
    <w:link w:val="afe"/>
    <w:uiPriority w:val="99"/>
    <w:semiHidden/>
    <w:rsid w:val="00880729"/>
    <w:rPr>
      <w:rFonts w:ascii="Arial" w:eastAsia="Times New Roman" w:hAnsi="Arial" w:cs="Arial"/>
      <w:sz w:val="20"/>
      <w:szCs w:val="20"/>
      <w:lang w:eastAsia="ru-RU"/>
    </w:rPr>
  </w:style>
  <w:style w:type="paragraph" w:styleId="afe">
    <w:name w:val="footnote text"/>
    <w:basedOn w:val="a"/>
    <w:link w:val="afd"/>
    <w:uiPriority w:val="99"/>
    <w:semiHidden/>
    <w:unhideWhenUsed/>
    <w:rsid w:val="00880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9">
    <w:name w:val="Текст сноски Знак1"/>
    <w:basedOn w:val="a0"/>
    <w:uiPriority w:val="99"/>
    <w:semiHidden/>
    <w:rsid w:val="00880729"/>
    <w:rPr>
      <w:sz w:val="20"/>
      <w:szCs w:val="20"/>
    </w:rPr>
  </w:style>
  <w:style w:type="character" w:customStyle="1" w:styleId="aff">
    <w:name w:val="Текст концевой сноски Знак"/>
    <w:basedOn w:val="a0"/>
    <w:link w:val="aff0"/>
    <w:rsid w:val="00880729"/>
    <w:rPr>
      <w:rFonts w:ascii="Times New Roman" w:hAnsi="Times New Roman"/>
    </w:rPr>
  </w:style>
  <w:style w:type="paragraph" w:styleId="aff0">
    <w:name w:val="endnote text"/>
    <w:basedOn w:val="a"/>
    <w:link w:val="aff"/>
    <w:unhideWhenUsed/>
    <w:rsid w:val="00880729"/>
    <w:pPr>
      <w:spacing w:after="0" w:line="240" w:lineRule="auto"/>
    </w:pPr>
  </w:style>
  <w:style w:type="character" w:customStyle="1" w:styleId="1a">
    <w:name w:val="Текст концевой сноски Знак1"/>
    <w:basedOn w:val="a0"/>
    <w:uiPriority w:val="99"/>
    <w:semiHidden/>
    <w:rsid w:val="00880729"/>
    <w:rPr>
      <w:sz w:val="20"/>
      <w:szCs w:val="20"/>
    </w:rPr>
  </w:style>
  <w:style w:type="character" w:customStyle="1" w:styleId="aff1">
    <w:name w:val="Основной текст с отступом Знак"/>
    <w:basedOn w:val="a0"/>
    <w:link w:val="aff2"/>
    <w:uiPriority w:val="99"/>
    <w:rsid w:val="00880729"/>
    <w:rPr>
      <w:rFonts w:ascii="Times New Roman" w:eastAsia="Times New Roman" w:hAnsi="Times New Roman" w:cs="Times New Roman"/>
      <w:sz w:val="24"/>
      <w:szCs w:val="24"/>
      <w:lang w:eastAsia="ru-RU"/>
    </w:rPr>
  </w:style>
  <w:style w:type="paragraph" w:styleId="aff2">
    <w:name w:val="Body Text Indent"/>
    <w:basedOn w:val="a"/>
    <w:link w:val="aff1"/>
    <w:uiPriority w:val="99"/>
    <w:unhideWhenUsed/>
    <w:rsid w:val="00880729"/>
    <w:pPr>
      <w:spacing w:after="0" w:line="240" w:lineRule="auto"/>
      <w:ind w:firstLine="705"/>
    </w:pPr>
    <w:rPr>
      <w:rFonts w:eastAsia="Times New Roman" w:cs="Times New Roman"/>
      <w:szCs w:val="24"/>
      <w:lang w:eastAsia="ru-RU"/>
    </w:rPr>
  </w:style>
  <w:style w:type="character" w:customStyle="1" w:styleId="1b">
    <w:name w:val="Основной текст с отступом Знак1"/>
    <w:basedOn w:val="a0"/>
    <w:uiPriority w:val="99"/>
    <w:semiHidden/>
    <w:rsid w:val="00880729"/>
  </w:style>
  <w:style w:type="character" w:customStyle="1" w:styleId="23">
    <w:name w:val="Основной текст 2 Знак"/>
    <w:basedOn w:val="a0"/>
    <w:link w:val="24"/>
    <w:uiPriority w:val="99"/>
    <w:semiHidden/>
    <w:rsid w:val="00880729"/>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880729"/>
    <w:pPr>
      <w:spacing w:after="120" w:line="480" w:lineRule="auto"/>
    </w:pPr>
    <w:rPr>
      <w:rFonts w:eastAsia="Times New Roman" w:cs="Times New Roman"/>
      <w:szCs w:val="24"/>
      <w:lang w:eastAsia="ru-RU"/>
    </w:rPr>
  </w:style>
  <w:style w:type="character" w:customStyle="1" w:styleId="210">
    <w:name w:val="Основной текст 2 Знак1"/>
    <w:basedOn w:val="a0"/>
    <w:uiPriority w:val="99"/>
    <w:semiHidden/>
    <w:rsid w:val="00880729"/>
  </w:style>
  <w:style w:type="character" w:customStyle="1" w:styleId="34">
    <w:name w:val="Основной текст 3 Знак"/>
    <w:basedOn w:val="a0"/>
    <w:link w:val="35"/>
    <w:uiPriority w:val="99"/>
    <w:semiHidden/>
    <w:rsid w:val="00880729"/>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880729"/>
    <w:pPr>
      <w:spacing w:after="120" w:line="240" w:lineRule="auto"/>
    </w:pPr>
    <w:rPr>
      <w:rFonts w:eastAsia="Times New Roman" w:cs="Times New Roman"/>
      <w:sz w:val="16"/>
      <w:szCs w:val="16"/>
      <w:lang w:eastAsia="ru-RU"/>
    </w:rPr>
  </w:style>
  <w:style w:type="character" w:customStyle="1" w:styleId="310">
    <w:name w:val="Основной текст 3 Знак1"/>
    <w:basedOn w:val="a0"/>
    <w:uiPriority w:val="99"/>
    <w:semiHidden/>
    <w:rsid w:val="00880729"/>
    <w:rPr>
      <w:sz w:val="16"/>
      <w:szCs w:val="16"/>
    </w:rPr>
  </w:style>
  <w:style w:type="character" w:customStyle="1" w:styleId="25">
    <w:name w:val="Основной текст с отступом 2 Знак"/>
    <w:basedOn w:val="a0"/>
    <w:link w:val="26"/>
    <w:uiPriority w:val="99"/>
    <w:semiHidden/>
    <w:rsid w:val="00880729"/>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880729"/>
    <w:pPr>
      <w:spacing w:after="120" w:line="480" w:lineRule="auto"/>
      <w:ind w:left="283"/>
    </w:pPr>
    <w:rPr>
      <w:rFonts w:eastAsia="Times New Roman" w:cs="Times New Roman"/>
      <w:szCs w:val="24"/>
      <w:lang w:eastAsia="ru-RU"/>
    </w:rPr>
  </w:style>
  <w:style w:type="character" w:customStyle="1" w:styleId="211">
    <w:name w:val="Основной текст с отступом 2 Знак1"/>
    <w:basedOn w:val="a0"/>
    <w:uiPriority w:val="99"/>
    <w:semiHidden/>
    <w:rsid w:val="00880729"/>
  </w:style>
  <w:style w:type="character" w:customStyle="1" w:styleId="aff3">
    <w:name w:val="Схема документа Знак"/>
    <w:basedOn w:val="a0"/>
    <w:link w:val="aff4"/>
    <w:uiPriority w:val="99"/>
    <w:semiHidden/>
    <w:rsid w:val="00880729"/>
    <w:rPr>
      <w:rFonts w:ascii="Tahoma" w:hAnsi="Tahoma" w:cs="Tahoma"/>
      <w:sz w:val="16"/>
      <w:szCs w:val="16"/>
    </w:rPr>
  </w:style>
  <w:style w:type="paragraph" w:styleId="aff4">
    <w:name w:val="Document Map"/>
    <w:basedOn w:val="a"/>
    <w:link w:val="aff3"/>
    <w:uiPriority w:val="99"/>
    <w:semiHidden/>
    <w:unhideWhenUsed/>
    <w:rsid w:val="00880729"/>
    <w:pPr>
      <w:spacing w:after="0" w:line="240" w:lineRule="auto"/>
    </w:pPr>
    <w:rPr>
      <w:rFonts w:ascii="Tahoma" w:hAnsi="Tahoma" w:cs="Tahoma"/>
      <w:sz w:val="16"/>
      <w:szCs w:val="16"/>
    </w:rPr>
  </w:style>
  <w:style w:type="character" w:customStyle="1" w:styleId="1c">
    <w:name w:val="Схема документа Знак1"/>
    <w:basedOn w:val="a0"/>
    <w:uiPriority w:val="99"/>
    <w:semiHidden/>
    <w:rsid w:val="00880729"/>
    <w:rPr>
      <w:rFonts w:ascii="Segoe UI" w:hAnsi="Segoe UI" w:cs="Segoe UI"/>
      <w:sz w:val="16"/>
      <w:szCs w:val="16"/>
    </w:rPr>
  </w:style>
  <w:style w:type="paragraph" w:styleId="41">
    <w:name w:val="toc 4"/>
    <w:basedOn w:val="a"/>
    <w:next w:val="a"/>
    <w:autoRedefine/>
    <w:uiPriority w:val="39"/>
    <w:unhideWhenUsed/>
    <w:rsid w:val="00880729"/>
    <w:pPr>
      <w:spacing w:after="100" w:line="276" w:lineRule="auto"/>
      <w:ind w:left="660"/>
    </w:pPr>
    <w:rPr>
      <w:rFonts w:eastAsiaTheme="minorEastAsia"/>
      <w:lang w:eastAsia="ru-RU"/>
    </w:rPr>
  </w:style>
  <w:style w:type="paragraph" w:styleId="51">
    <w:name w:val="toc 5"/>
    <w:basedOn w:val="a"/>
    <w:next w:val="a"/>
    <w:autoRedefine/>
    <w:uiPriority w:val="39"/>
    <w:unhideWhenUsed/>
    <w:rsid w:val="00880729"/>
    <w:pPr>
      <w:spacing w:after="100" w:line="276" w:lineRule="auto"/>
      <w:ind w:left="880"/>
    </w:pPr>
    <w:rPr>
      <w:rFonts w:eastAsiaTheme="minorEastAsia"/>
      <w:lang w:eastAsia="ru-RU"/>
    </w:rPr>
  </w:style>
  <w:style w:type="paragraph" w:styleId="60">
    <w:name w:val="toc 6"/>
    <w:basedOn w:val="a"/>
    <w:next w:val="a"/>
    <w:autoRedefine/>
    <w:uiPriority w:val="39"/>
    <w:unhideWhenUsed/>
    <w:rsid w:val="00880729"/>
    <w:pPr>
      <w:spacing w:after="100" w:line="276" w:lineRule="auto"/>
      <w:ind w:left="1100"/>
    </w:pPr>
    <w:rPr>
      <w:rFonts w:eastAsiaTheme="minorEastAsia"/>
      <w:lang w:eastAsia="ru-RU"/>
    </w:rPr>
  </w:style>
  <w:style w:type="paragraph" w:styleId="7">
    <w:name w:val="toc 7"/>
    <w:basedOn w:val="a"/>
    <w:next w:val="a"/>
    <w:autoRedefine/>
    <w:uiPriority w:val="39"/>
    <w:unhideWhenUsed/>
    <w:rsid w:val="00880729"/>
    <w:pPr>
      <w:spacing w:after="100" w:line="276" w:lineRule="auto"/>
      <w:ind w:left="1320"/>
    </w:pPr>
    <w:rPr>
      <w:rFonts w:eastAsiaTheme="minorEastAsia"/>
      <w:lang w:eastAsia="ru-RU"/>
    </w:rPr>
  </w:style>
  <w:style w:type="paragraph" w:styleId="81">
    <w:name w:val="toc 8"/>
    <w:basedOn w:val="a"/>
    <w:next w:val="a"/>
    <w:autoRedefine/>
    <w:uiPriority w:val="39"/>
    <w:unhideWhenUsed/>
    <w:rsid w:val="00880729"/>
    <w:pPr>
      <w:spacing w:after="100" w:line="276" w:lineRule="auto"/>
      <w:ind w:left="1540"/>
    </w:pPr>
    <w:rPr>
      <w:rFonts w:eastAsiaTheme="minorEastAsia"/>
      <w:lang w:eastAsia="ru-RU"/>
    </w:rPr>
  </w:style>
  <w:style w:type="paragraph" w:styleId="9">
    <w:name w:val="toc 9"/>
    <w:basedOn w:val="a"/>
    <w:next w:val="a"/>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
    <w:qFormat/>
    <w:rsid w:val="00880729"/>
    <w:pPr>
      <w:keepLines/>
      <w:widowControl w:val="0"/>
      <w:suppressAutoHyphens/>
      <w:spacing w:after="0" w:line="240" w:lineRule="auto"/>
    </w:pPr>
    <w:rPr>
      <w:rFonts w:eastAsia="Lucida Sans Unicode" w:cs="Tahoma"/>
      <w:color w:val="000000"/>
      <w:kern w:val="1"/>
      <w:szCs w:val="20"/>
      <w:lang w:val="en-US"/>
    </w:rPr>
  </w:style>
  <w:style w:type="paragraph" w:customStyle="1" w:styleId="3f3f3f3f3f3f3f3f3f3f3f3f3f3f3f">
    <w:name w:val="Н3fа3fз3fв3fа3fн3fи3fе3f т3fа3fб3fл3fи3fц3fы3f"/>
    <w:basedOn w:val="a"/>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Cs w:val="20"/>
      <w:lang w:val="en-US"/>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qFormat/>
    <w:rsid w:val="00880729"/>
    <w:pPr>
      <w:suppressAutoHyphens/>
      <w:spacing w:after="0" w:line="240" w:lineRule="auto"/>
      <w:ind w:firstLine="539"/>
    </w:pPr>
    <w:rPr>
      <w:rFonts w:eastAsia="Calibri" w:cs="Times New Roman"/>
      <w:color w:val="000000"/>
      <w:kern w:val="24"/>
      <w:szCs w:val="24"/>
    </w:rPr>
  </w:style>
  <w:style w:type="paragraph" w:customStyle="1" w:styleId="aff5">
    <w:name w:val="Прижатый влево"/>
    <w:basedOn w:val="a"/>
    <w:next w:val="a"/>
    <w:qFormat/>
    <w:rsid w:val="00880729"/>
    <w:pPr>
      <w:autoSpaceDE w:val="0"/>
      <w:autoSpaceDN w:val="0"/>
      <w:adjustRightInd w:val="0"/>
      <w:spacing w:after="0" w:line="240" w:lineRule="auto"/>
      <w:ind w:firstLine="709"/>
    </w:pPr>
    <w:rPr>
      <w:rFonts w:ascii="Arial" w:eastAsia="Times New Roman" w:hAnsi="Arial" w:cs="Arial"/>
      <w:szCs w:val="24"/>
      <w:lang w:eastAsia="ru-RU"/>
    </w:rPr>
  </w:style>
  <w:style w:type="paragraph" w:customStyle="1" w:styleId="212">
    <w:name w:val="Основной текст с отступом 21"/>
    <w:basedOn w:val="a"/>
    <w:qFormat/>
    <w:rsid w:val="00880729"/>
    <w:pPr>
      <w:spacing w:after="120" w:line="480" w:lineRule="auto"/>
      <w:ind w:left="283"/>
    </w:pPr>
    <w:rPr>
      <w:rFonts w:eastAsia="Times New Roman" w:cs="Times New Roman"/>
      <w:kern w:val="1"/>
      <w:szCs w:val="24"/>
      <w:lang w:eastAsia="ar-SA"/>
    </w:rPr>
  </w:style>
  <w:style w:type="paragraph" w:customStyle="1" w:styleId="213">
    <w:name w:val="Основной текст 21"/>
    <w:basedOn w:val="a"/>
    <w:qFormat/>
    <w:rsid w:val="00880729"/>
    <w:pPr>
      <w:spacing w:after="120" w:line="480" w:lineRule="auto"/>
    </w:pPr>
    <w:rPr>
      <w:rFonts w:eastAsia="Times New Roman" w:cs="Times New Roman"/>
      <w:szCs w:val="24"/>
      <w:lang w:eastAsia="ar-SA"/>
    </w:rPr>
  </w:style>
  <w:style w:type="paragraph" w:customStyle="1" w:styleId="160">
    <w:name w:val="Стиль16"/>
    <w:basedOn w:val="a"/>
    <w:next w:val="a"/>
    <w:qFormat/>
    <w:rsid w:val="00880729"/>
    <w:pPr>
      <w:widowControl w:val="0"/>
      <w:autoSpaceDN w:val="0"/>
      <w:adjustRightInd w:val="0"/>
      <w:spacing w:after="0" w:line="100" w:lineRule="atLeast"/>
      <w:ind w:left="720" w:hanging="360"/>
      <w:jc w:val="center"/>
    </w:pPr>
    <w:rPr>
      <w:rFonts w:eastAsia="Times New Roman" w:cs="Arial"/>
      <w:b/>
      <w:bCs/>
      <w:kern w:val="1"/>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
    <w:qFormat/>
    <w:rsid w:val="00880729"/>
    <w:pPr>
      <w:widowControl w:val="0"/>
      <w:suppressAutoHyphens/>
      <w:spacing w:after="120" w:line="240" w:lineRule="auto"/>
    </w:pPr>
    <w:rPr>
      <w:rFonts w:eastAsia="Lucida Sans Unicode" w:cs="Times New Roman"/>
      <w:kern w:val="1"/>
      <w:sz w:val="16"/>
      <w:szCs w:val="16"/>
    </w:rPr>
  </w:style>
  <w:style w:type="paragraph" w:customStyle="1" w:styleId="Textbody">
    <w:name w:val="Text body"/>
    <w:basedOn w:val="a"/>
    <w:qFormat/>
    <w:rsid w:val="00880729"/>
    <w:pPr>
      <w:suppressAutoHyphens/>
      <w:autoSpaceDN w:val="0"/>
      <w:spacing w:after="0" w:line="240" w:lineRule="auto"/>
    </w:pPr>
    <w:rPr>
      <w:rFonts w:eastAsia="Times New Roman" w:cs="Times New Roman"/>
      <w:kern w:val="3"/>
      <w:sz w:val="20"/>
      <w:szCs w:val="20"/>
      <w:lang w:eastAsia="ar-SA"/>
    </w:rPr>
  </w:style>
  <w:style w:type="character" w:customStyle="1" w:styleId="WW8Num26z0">
    <w:name w:val="WW8Num26z0"/>
    <w:rsid w:val="00880729"/>
    <w:rPr>
      <w:b/>
    </w:rPr>
  </w:style>
  <w:style w:type="paragraph" w:customStyle="1" w:styleId="27">
    <w:name w:val="Уровеньь 2"/>
    <w:basedOn w:val="a"/>
    <w:link w:val="28"/>
    <w:qFormat/>
    <w:rsid w:val="00880729"/>
    <w:pPr>
      <w:spacing w:after="0" w:line="240" w:lineRule="auto"/>
      <w:jc w:val="center"/>
    </w:pPr>
    <w:rPr>
      <w:rFonts w:eastAsia="Calibri" w:cs="Times New Roman"/>
      <w:b/>
      <w:color w:val="0070C0"/>
      <w:szCs w:val="24"/>
    </w:rPr>
  </w:style>
  <w:style w:type="character" w:customStyle="1" w:styleId="28">
    <w:name w:val="Уровеньь 2 Знак"/>
    <w:link w:val="27"/>
    <w:rsid w:val="00880729"/>
    <w:rPr>
      <w:rFonts w:ascii="Times New Roman" w:eastAsia="Calibri" w:hAnsi="Times New Roman" w:cs="Times New Roman"/>
      <w:b/>
      <w:color w:val="0070C0"/>
      <w:sz w:val="24"/>
      <w:szCs w:val="24"/>
    </w:rPr>
  </w:style>
  <w:style w:type="paragraph" w:customStyle="1" w:styleId="330">
    <w:name w:val="Основной текст 33"/>
    <w:basedOn w:val="a"/>
    <w:qFormat/>
    <w:rsid w:val="00880729"/>
    <w:pPr>
      <w:widowControl w:val="0"/>
      <w:suppressAutoHyphens/>
      <w:spacing w:after="120" w:line="240" w:lineRule="auto"/>
    </w:pPr>
    <w:rPr>
      <w:rFonts w:eastAsia="Arial Unicode MS" w:cs="Times New Roman"/>
      <w:kern w:val="1"/>
      <w:sz w:val="16"/>
      <w:szCs w:val="16"/>
    </w:rPr>
  </w:style>
  <w:style w:type="character" w:customStyle="1" w:styleId="button-search">
    <w:name w:val="button-search"/>
    <w:basedOn w:val="a0"/>
    <w:rsid w:val="00880729"/>
  </w:style>
  <w:style w:type="character" w:customStyle="1" w:styleId="FontStyle154">
    <w:name w:val="Font Style154"/>
    <w:basedOn w:val="a0"/>
    <w:rsid w:val="00880729"/>
    <w:rPr>
      <w:rFonts w:ascii="Times New Roman" w:hAnsi="Times New Roman" w:cs="Times New Roman"/>
      <w:sz w:val="24"/>
      <w:szCs w:val="24"/>
    </w:rPr>
  </w:style>
  <w:style w:type="character" w:customStyle="1" w:styleId="blk">
    <w:name w:val="blk"/>
    <w:basedOn w:val="a0"/>
    <w:rsid w:val="00880729"/>
  </w:style>
  <w:style w:type="character" w:styleId="aff6">
    <w:name w:val="Emphasis"/>
    <w:basedOn w:val="a0"/>
    <w:qFormat/>
    <w:rsid w:val="00880729"/>
    <w:rPr>
      <w:rFonts w:ascii="Times New Roman" w:hAnsi="Times New Roman"/>
      <w:sz w:val="24"/>
    </w:rPr>
  </w:style>
  <w:style w:type="paragraph" w:customStyle="1" w:styleId="00">
    <w:name w:val="Основной 0"/>
    <w:aliases w:val="95ПК"/>
    <w:basedOn w:val="a"/>
    <w:link w:val="01"/>
    <w:qFormat/>
    <w:rsid w:val="00880729"/>
    <w:pPr>
      <w:spacing w:after="0" w:line="240" w:lineRule="auto"/>
      <w:ind w:firstLine="539"/>
    </w:pPr>
    <w:rPr>
      <w:rFonts w:eastAsia="Times New Roman" w:cs="Times New Roman"/>
      <w:lang w:val="en-US" w:eastAsia="ru-RU"/>
    </w:rPr>
  </w:style>
  <w:style w:type="character" w:customStyle="1" w:styleId="01">
    <w:name w:val="Основной 0 Знак"/>
    <w:aliases w:val="95ПК Знак"/>
    <w:basedOn w:val="a0"/>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0"/>
    <w:rsid w:val="00880729"/>
  </w:style>
  <w:style w:type="paragraph" w:customStyle="1" w:styleId="ConsPlusCell">
    <w:name w:val="ConsPlusCell"/>
    <w:uiPriority w:val="99"/>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0"/>
    <w:rsid w:val="00880729"/>
  </w:style>
  <w:style w:type="character" w:customStyle="1" w:styleId="er2xx9">
    <w:name w:val="_er2xx9"/>
    <w:basedOn w:val="a0"/>
    <w:rsid w:val="00880729"/>
  </w:style>
  <w:style w:type="paragraph" w:customStyle="1" w:styleId="Style4">
    <w:name w:val="Style4"/>
    <w:basedOn w:val="a"/>
    <w:uiPriority w:val="99"/>
    <w:rsid w:val="00880729"/>
    <w:pPr>
      <w:widowControl w:val="0"/>
      <w:autoSpaceDE w:val="0"/>
      <w:autoSpaceDN w:val="0"/>
      <w:adjustRightInd w:val="0"/>
      <w:spacing w:after="0" w:line="416" w:lineRule="exact"/>
      <w:ind w:firstLine="835"/>
    </w:pPr>
    <w:rPr>
      <w:rFonts w:eastAsia="Times New Roman" w:cs="Times New Roman"/>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0"/>
    <w:rsid w:val="00880729"/>
  </w:style>
  <w:style w:type="character" w:customStyle="1" w:styleId="aff7">
    <w:name w:val="Название Знак"/>
    <w:uiPriority w:val="10"/>
    <w:rsid w:val="00880729"/>
    <w:rPr>
      <w:rFonts w:ascii="Cambria" w:eastAsia="Times New Roman" w:hAnsi="Cambria" w:cs="Times New Roman"/>
      <w:b/>
      <w:bCs/>
      <w:kern w:val="28"/>
      <w:sz w:val="32"/>
      <w:szCs w:val="32"/>
      <w:lang w:val="en-US"/>
    </w:rPr>
  </w:style>
  <w:style w:type="character" w:customStyle="1" w:styleId="aff8">
    <w:name w:val="Текст примечания Знак"/>
    <w:basedOn w:val="a0"/>
    <w:link w:val="aff9"/>
    <w:uiPriority w:val="99"/>
    <w:semiHidden/>
    <w:rsid w:val="00880729"/>
    <w:rPr>
      <w:sz w:val="20"/>
      <w:szCs w:val="20"/>
    </w:rPr>
  </w:style>
  <w:style w:type="paragraph" w:styleId="aff9">
    <w:name w:val="annotation text"/>
    <w:basedOn w:val="a"/>
    <w:link w:val="aff8"/>
    <w:uiPriority w:val="99"/>
    <w:semiHidden/>
    <w:unhideWhenUsed/>
    <w:rsid w:val="00880729"/>
    <w:pPr>
      <w:spacing w:line="240" w:lineRule="auto"/>
    </w:pPr>
    <w:rPr>
      <w:sz w:val="20"/>
      <w:szCs w:val="20"/>
    </w:rPr>
  </w:style>
  <w:style w:type="character" w:customStyle="1" w:styleId="affa">
    <w:name w:val="Тема примечания Знак"/>
    <w:basedOn w:val="aff8"/>
    <w:link w:val="affb"/>
    <w:uiPriority w:val="99"/>
    <w:semiHidden/>
    <w:rsid w:val="00880729"/>
    <w:rPr>
      <w:b/>
      <w:bCs/>
      <w:sz w:val="20"/>
      <w:szCs w:val="20"/>
    </w:rPr>
  </w:style>
  <w:style w:type="paragraph" w:styleId="affb">
    <w:name w:val="annotation subject"/>
    <w:basedOn w:val="aff9"/>
    <w:next w:val="aff9"/>
    <w:link w:val="affa"/>
    <w:uiPriority w:val="99"/>
    <w:semiHidden/>
    <w:unhideWhenUsed/>
    <w:rsid w:val="00880729"/>
    <w:rPr>
      <w:b/>
      <w:bCs/>
    </w:rPr>
  </w:style>
  <w:style w:type="character" w:customStyle="1" w:styleId="110">
    <w:name w:val="Заголовок 1 Знак1"/>
    <w:aliases w:val="МОЙ Заголовок 1 Знак1,1. Глава Знак1"/>
    <w:basedOn w:val="a0"/>
    <w:uiPriority w:val="9"/>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
    <w:qFormat/>
    <w:rsid w:val="00880729"/>
    <w:pPr>
      <w:autoSpaceDN w:val="0"/>
      <w:spacing w:after="0" w:line="360" w:lineRule="auto"/>
      <w:ind w:left="426" w:hanging="426"/>
    </w:pPr>
    <w:rPr>
      <w:rFonts w:eastAsia="Times New Roman" w:cs="Times New Roman"/>
      <w:b/>
      <w:color w:val="000000"/>
      <w:sz w:val="28"/>
      <w:szCs w:val="20"/>
      <w:lang w:eastAsia="ar-SA"/>
    </w:rPr>
  </w:style>
  <w:style w:type="paragraph" w:customStyle="1" w:styleId="affc">
    <w:name w:val="основной стиль"/>
    <w:basedOn w:val="a"/>
    <w:uiPriority w:val="99"/>
    <w:qFormat/>
    <w:rsid w:val="00880729"/>
    <w:pPr>
      <w:widowControl w:val="0"/>
      <w:suppressAutoHyphens/>
      <w:autoSpaceDN w:val="0"/>
      <w:spacing w:after="0" w:line="240" w:lineRule="auto"/>
    </w:pPr>
    <w:rPr>
      <w:rFonts w:eastAsia="Arial Unicode MS" w:cs="Times New Roman"/>
      <w:kern w:val="2"/>
      <w:szCs w:val="24"/>
      <w:lang w:eastAsia="ru-RU"/>
    </w:rPr>
  </w:style>
  <w:style w:type="paragraph" w:customStyle="1" w:styleId="western1">
    <w:name w:val="western1"/>
    <w:basedOn w:val="a"/>
    <w:uiPriority w:val="99"/>
    <w:qFormat/>
    <w:rsid w:val="00880729"/>
    <w:pPr>
      <w:autoSpaceDN w:val="0"/>
      <w:spacing w:before="100" w:beforeAutospacing="1" w:after="0" w:line="240" w:lineRule="auto"/>
    </w:pPr>
    <w:rPr>
      <w:rFonts w:eastAsia="Times New Roman" w:cs="Times New Roman"/>
      <w:szCs w:val="24"/>
      <w:lang w:eastAsia="ru-RU"/>
    </w:rPr>
  </w:style>
  <w:style w:type="character" w:customStyle="1" w:styleId="1d">
    <w:name w:val="Заголовок Знак1"/>
    <w:basedOn w:val="a0"/>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0"/>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
    <w:rsid w:val="00880729"/>
    <w:pPr>
      <w:suppressAutoHyphens/>
      <w:autoSpaceDN w:val="0"/>
      <w:spacing w:after="0" w:line="240" w:lineRule="auto"/>
      <w:ind w:firstLine="539"/>
    </w:pPr>
    <w:rPr>
      <w:rFonts w:eastAsia="Calibri" w:cs="Times New Roman"/>
      <w:color w:val="000000"/>
      <w:kern w:val="24"/>
      <w:szCs w:val="24"/>
    </w:rPr>
  </w:style>
  <w:style w:type="paragraph" w:styleId="affd">
    <w:name w:val="Block Text"/>
    <w:basedOn w:val="a"/>
    <w:semiHidden/>
    <w:rsid w:val="00807A5B"/>
    <w:pPr>
      <w:spacing w:after="0" w:line="360" w:lineRule="auto"/>
      <w:ind w:left="284" w:right="459"/>
    </w:pPr>
    <w:rPr>
      <w:rFonts w:eastAsia="Times New Roman" w:cs="Times New Roman"/>
      <w:sz w:val="28"/>
      <w:szCs w:val="20"/>
      <w:lang w:eastAsia="ru-RU"/>
    </w:rPr>
  </w:style>
  <w:style w:type="table" w:customStyle="1" w:styleId="29">
    <w:name w:val="Сетка таблицы2"/>
    <w:basedOn w:val="a1"/>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Обычный текст"/>
    <w:basedOn w:val="a"/>
    <w:link w:val="afff"/>
    <w:qFormat/>
    <w:rsid w:val="00807A5B"/>
    <w:pPr>
      <w:spacing w:after="0" w:line="240" w:lineRule="auto"/>
      <w:ind w:firstLine="709"/>
    </w:pPr>
    <w:rPr>
      <w:rFonts w:eastAsia="Times New Roman" w:cs="Times New Roman"/>
      <w:szCs w:val="24"/>
      <w:lang w:val="en-US" w:eastAsia="ar-SA" w:bidi="en-US"/>
    </w:rPr>
  </w:style>
  <w:style w:type="character" w:customStyle="1" w:styleId="afff">
    <w:name w:val="Обычный текст Знак"/>
    <w:basedOn w:val="a0"/>
    <w:link w:val="affe"/>
    <w:rsid w:val="00807A5B"/>
    <w:rPr>
      <w:rFonts w:ascii="Times New Roman" w:eastAsia="Times New Roman" w:hAnsi="Times New Roman" w:cs="Times New Roman"/>
      <w:sz w:val="24"/>
      <w:szCs w:val="24"/>
      <w:lang w:val="en-US" w:eastAsia="ar-SA" w:bidi="en-US"/>
    </w:rPr>
  </w:style>
  <w:style w:type="paragraph" w:styleId="HTML">
    <w:name w:val="HTML Preformatted"/>
    <w:basedOn w:val="a"/>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1D71DD"/>
    <w:rPr>
      <w:rFonts w:ascii="Courier New" w:eastAsia="Times New Roman" w:hAnsi="Courier New" w:cs="Courier New"/>
      <w:sz w:val="20"/>
      <w:szCs w:val="20"/>
      <w:lang w:eastAsia="ru-RU"/>
    </w:rPr>
  </w:style>
  <w:style w:type="table" w:customStyle="1" w:styleId="1e">
    <w:name w:val="Сетка таблицы1"/>
    <w:basedOn w:val="a1"/>
    <w:next w:val="af2"/>
    <w:uiPriority w:val="59"/>
    <w:rsid w:val="009E28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
    <w:rsid w:val="00F13B79"/>
    <w:pPr>
      <w:widowControl w:val="0"/>
      <w:suppressAutoHyphens/>
      <w:spacing w:after="0" w:line="240" w:lineRule="auto"/>
      <w:ind w:firstLine="360"/>
    </w:pPr>
    <w:rPr>
      <w:rFonts w:eastAsia="Arial Unicode MS" w:cs="Times New Roman"/>
      <w:kern w:val="1"/>
      <w:sz w:val="28"/>
      <w:szCs w:val="28"/>
      <w:lang w:eastAsia="ar-SA"/>
    </w:rPr>
  </w:style>
  <w:style w:type="numbering" w:customStyle="1" w:styleId="1f">
    <w:name w:val="Нет списка1"/>
    <w:next w:val="a2"/>
    <w:uiPriority w:val="99"/>
    <w:semiHidden/>
    <w:unhideWhenUsed/>
    <w:rsid w:val="00766CA9"/>
  </w:style>
  <w:style w:type="table" w:customStyle="1" w:styleId="36">
    <w:name w:val="Сетка таблицы3"/>
    <w:basedOn w:val="a1"/>
    <w:next w:val="af2"/>
    <w:uiPriority w:val="5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Placeholder Text"/>
    <w:basedOn w:val="a0"/>
    <w:uiPriority w:val="99"/>
    <w:semiHidden/>
    <w:rsid w:val="00766CA9"/>
    <w:rPr>
      <w:color w:val="808080"/>
    </w:rPr>
  </w:style>
  <w:style w:type="table" w:customStyle="1" w:styleId="111">
    <w:name w:val="Сетка таблицы11"/>
    <w:basedOn w:val="a1"/>
    <w:next w:val="af2"/>
    <w:uiPriority w:val="3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rsid w:val="00766CA9"/>
  </w:style>
  <w:style w:type="character" w:customStyle="1" w:styleId="font-sc-1w7xibr-0">
    <w:name w:val="font-sc-1w7xibr-0"/>
    <w:basedOn w:val="a0"/>
    <w:rsid w:val="00766CA9"/>
  </w:style>
  <w:style w:type="character" w:customStyle="1" w:styleId="title-link">
    <w:name w:val="title-link"/>
    <w:basedOn w:val="a0"/>
    <w:rsid w:val="00766CA9"/>
  </w:style>
  <w:style w:type="paragraph" w:customStyle="1" w:styleId="103">
    <w:name w:val="Стиль 10 Пт По центру"/>
    <w:basedOn w:val="a"/>
    <w:qFormat/>
    <w:rsid w:val="00766CA9"/>
    <w:pPr>
      <w:spacing w:after="0" w:line="240" w:lineRule="auto"/>
      <w:jc w:val="center"/>
    </w:pPr>
    <w:rPr>
      <w:rFonts w:eastAsia="Times New Roman" w:cs="Times New Roman"/>
      <w:sz w:val="20"/>
      <w:szCs w:val="24"/>
      <w:lang w:eastAsia="ru-RU"/>
    </w:rPr>
  </w:style>
  <w:style w:type="character" w:customStyle="1" w:styleId="2a">
    <w:name w:val="Основной текст (2)"/>
    <w:basedOn w:val="a0"/>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0"/>
    <w:rsid w:val="00766CA9"/>
  </w:style>
  <w:style w:type="paragraph" w:customStyle="1" w:styleId="1f0">
    <w:name w:val="Стиль Заголовок 1"/>
    <w:aliases w:val="Заголовок 1 Знак + полужирный После:  6 пт"/>
    <w:basedOn w:val="1"/>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b">
    <w:name w:val="Стиль2"/>
    <w:basedOn w:val="3"/>
    <w:rsid w:val="00766CA9"/>
    <w:pPr>
      <w:keepLines w:val="0"/>
      <w:tabs>
        <w:tab w:val="num" w:pos="360"/>
      </w:tabs>
      <w:spacing w:before="240" w:after="60" w:line="240" w:lineRule="auto"/>
    </w:pPr>
    <w:rPr>
      <w:rFonts w:ascii="Arial" w:eastAsia="Times New Roman" w:hAnsi="Arial" w:cs="Arial"/>
      <w:b w:val="0"/>
      <w:bCs/>
      <w:lang w:eastAsia="ru-RU"/>
    </w:rPr>
  </w:style>
  <w:style w:type="character" w:customStyle="1" w:styleId="hgkelc">
    <w:name w:val="hgkelc"/>
    <w:rsid w:val="00766CA9"/>
  </w:style>
  <w:style w:type="table" w:customStyle="1" w:styleId="42">
    <w:name w:val="Сетка таблицы4"/>
    <w:basedOn w:val="a1"/>
    <w:next w:val="af2"/>
    <w:uiPriority w:val="59"/>
    <w:rsid w:val="00F92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A00FAC"/>
    <w:rPr>
      <w:rFonts w:ascii="Times New Roman" w:eastAsiaTheme="majorEastAsia" w:hAnsi="Times New Roman" w:cstheme="majorBidi"/>
      <w:b/>
      <w:i/>
      <w:color w:val="000000" w:themeColor="text1"/>
      <w:sz w:val="24"/>
    </w:rPr>
  </w:style>
  <w:style w:type="paragraph" w:customStyle="1" w:styleId="TableParagraph">
    <w:name w:val="Table Paragraph"/>
    <w:basedOn w:val="a"/>
    <w:uiPriority w:val="1"/>
    <w:qFormat/>
    <w:rsid w:val="00E9138F"/>
    <w:pPr>
      <w:widowControl w:val="0"/>
      <w:autoSpaceDE w:val="0"/>
      <w:autoSpaceDN w:val="0"/>
      <w:spacing w:after="0" w:line="240" w:lineRule="auto"/>
      <w:jc w:val="left"/>
    </w:pPr>
    <w:rPr>
      <w:rFonts w:eastAsia="Times New Roman" w:cs="Times New Roman"/>
      <w:sz w:val="22"/>
    </w:rPr>
  </w:style>
  <w:style w:type="character" w:customStyle="1" w:styleId="afff1">
    <w:name w:val="Абзац Знак"/>
    <w:link w:val="afff2"/>
    <w:locked/>
    <w:rsid w:val="000F49AD"/>
    <w:rPr>
      <w:rFonts w:ascii="Times New Roman" w:eastAsia="Times New Roman" w:hAnsi="Times New Roman" w:cs="Times New Roman"/>
      <w:sz w:val="24"/>
      <w:szCs w:val="24"/>
      <w:lang w:eastAsia="ru-RU"/>
    </w:rPr>
  </w:style>
  <w:style w:type="paragraph" w:customStyle="1" w:styleId="afff2">
    <w:name w:val="Абзац"/>
    <w:basedOn w:val="a"/>
    <w:link w:val="afff1"/>
    <w:qFormat/>
    <w:rsid w:val="000F49AD"/>
    <w:pPr>
      <w:spacing w:before="120" w:after="60" w:line="240" w:lineRule="auto"/>
      <w:ind w:firstLine="567"/>
    </w:pPr>
    <w:rPr>
      <w:rFonts w:eastAsia="Times New Roman" w:cs="Times New Roman"/>
      <w:szCs w:val="24"/>
      <w:lang w:eastAsia="ru-RU"/>
    </w:rPr>
  </w:style>
  <w:style w:type="table" w:customStyle="1" w:styleId="104">
    <w:name w:val="Сетка таблицы10"/>
    <w:basedOn w:val="a1"/>
    <w:uiPriority w:val="59"/>
    <w:rsid w:val="00A20E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6301">
      <w:bodyDiv w:val="1"/>
      <w:marLeft w:val="0"/>
      <w:marRight w:val="0"/>
      <w:marTop w:val="0"/>
      <w:marBottom w:val="0"/>
      <w:divBdr>
        <w:top w:val="none" w:sz="0" w:space="0" w:color="auto"/>
        <w:left w:val="none" w:sz="0" w:space="0" w:color="auto"/>
        <w:bottom w:val="none" w:sz="0" w:space="0" w:color="auto"/>
        <w:right w:val="none" w:sz="0" w:space="0" w:color="auto"/>
      </w:divBdr>
    </w:div>
    <w:div w:id="23992635">
      <w:bodyDiv w:val="1"/>
      <w:marLeft w:val="0"/>
      <w:marRight w:val="0"/>
      <w:marTop w:val="0"/>
      <w:marBottom w:val="0"/>
      <w:divBdr>
        <w:top w:val="none" w:sz="0" w:space="0" w:color="auto"/>
        <w:left w:val="none" w:sz="0" w:space="0" w:color="auto"/>
        <w:bottom w:val="none" w:sz="0" w:space="0" w:color="auto"/>
        <w:right w:val="none" w:sz="0" w:space="0" w:color="auto"/>
      </w:divBdr>
    </w:div>
    <w:div w:id="53236153">
      <w:bodyDiv w:val="1"/>
      <w:marLeft w:val="0"/>
      <w:marRight w:val="0"/>
      <w:marTop w:val="0"/>
      <w:marBottom w:val="0"/>
      <w:divBdr>
        <w:top w:val="none" w:sz="0" w:space="0" w:color="auto"/>
        <w:left w:val="none" w:sz="0" w:space="0" w:color="auto"/>
        <w:bottom w:val="none" w:sz="0" w:space="0" w:color="auto"/>
        <w:right w:val="none" w:sz="0" w:space="0" w:color="auto"/>
      </w:divBdr>
    </w:div>
    <w:div w:id="70272733">
      <w:bodyDiv w:val="1"/>
      <w:marLeft w:val="0"/>
      <w:marRight w:val="0"/>
      <w:marTop w:val="0"/>
      <w:marBottom w:val="0"/>
      <w:divBdr>
        <w:top w:val="none" w:sz="0" w:space="0" w:color="auto"/>
        <w:left w:val="none" w:sz="0" w:space="0" w:color="auto"/>
        <w:bottom w:val="none" w:sz="0" w:space="0" w:color="auto"/>
        <w:right w:val="none" w:sz="0" w:space="0" w:color="auto"/>
      </w:divBdr>
    </w:div>
    <w:div w:id="78719006">
      <w:bodyDiv w:val="1"/>
      <w:marLeft w:val="0"/>
      <w:marRight w:val="0"/>
      <w:marTop w:val="0"/>
      <w:marBottom w:val="0"/>
      <w:divBdr>
        <w:top w:val="none" w:sz="0" w:space="0" w:color="auto"/>
        <w:left w:val="none" w:sz="0" w:space="0" w:color="auto"/>
        <w:bottom w:val="none" w:sz="0" w:space="0" w:color="auto"/>
        <w:right w:val="none" w:sz="0" w:space="0" w:color="auto"/>
      </w:divBdr>
    </w:div>
    <w:div w:id="104007757">
      <w:bodyDiv w:val="1"/>
      <w:marLeft w:val="0"/>
      <w:marRight w:val="0"/>
      <w:marTop w:val="0"/>
      <w:marBottom w:val="0"/>
      <w:divBdr>
        <w:top w:val="none" w:sz="0" w:space="0" w:color="auto"/>
        <w:left w:val="none" w:sz="0" w:space="0" w:color="auto"/>
        <w:bottom w:val="none" w:sz="0" w:space="0" w:color="auto"/>
        <w:right w:val="none" w:sz="0" w:space="0" w:color="auto"/>
      </w:divBdr>
    </w:div>
    <w:div w:id="104934929">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10636424">
      <w:bodyDiv w:val="1"/>
      <w:marLeft w:val="0"/>
      <w:marRight w:val="0"/>
      <w:marTop w:val="0"/>
      <w:marBottom w:val="0"/>
      <w:divBdr>
        <w:top w:val="none" w:sz="0" w:space="0" w:color="auto"/>
        <w:left w:val="none" w:sz="0" w:space="0" w:color="auto"/>
        <w:bottom w:val="none" w:sz="0" w:space="0" w:color="auto"/>
        <w:right w:val="none" w:sz="0" w:space="0" w:color="auto"/>
      </w:divBdr>
    </w:div>
    <w:div w:id="120851296">
      <w:bodyDiv w:val="1"/>
      <w:marLeft w:val="0"/>
      <w:marRight w:val="0"/>
      <w:marTop w:val="0"/>
      <w:marBottom w:val="0"/>
      <w:divBdr>
        <w:top w:val="none" w:sz="0" w:space="0" w:color="auto"/>
        <w:left w:val="none" w:sz="0" w:space="0" w:color="auto"/>
        <w:bottom w:val="none" w:sz="0" w:space="0" w:color="auto"/>
        <w:right w:val="none" w:sz="0" w:space="0" w:color="auto"/>
      </w:divBdr>
    </w:div>
    <w:div w:id="124542023">
      <w:bodyDiv w:val="1"/>
      <w:marLeft w:val="0"/>
      <w:marRight w:val="0"/>
      <w:marTop w:val="0"/>
      <w:marBottom w:val="0"/>
      <w:divBdr>
        <w:top w:val="none" w:sz="0" w:space="0" w:color="auto"/>
        <w:left w:val="none" w:sz="0" w:space="0" w:color="auto"/>
        <w:bottom w:val="none" w:sz="0" w:space="0" w:color="auto"/>
        <w:right w:val="none" w:sz="0" w:space="0" w:color="auto"/>
      </w:divBdr>
    </w:div>
    <w:div w:id="137456013">
      <w:bodyDiv w:val="1"/>
      <w:marLeft w:val="0"/>
      <w:marRight w:val="0"/>
      <w:marTop w:val="0"/>
      <w:marBottom w:val="0"/>
      <w:divBdr>
        <w:top w:val="none" w:sz="0" w:space="0" w:color="auto"/>
        <w:left w:val="none" w:sz="0" w:space="0" w:color="auto"/>
        <w:bottom w:val="none" w:sz="0" w:space="0" w:color="auto"/>
        <w:right w:val="none" w:sz="0" w:space="0" w:color="auto"/>
      </w:divBdr>
    </w:div>
    <w:div w:id="152526173">
      <w:bodyDiv w:val="1"/>
      <w:marLeft w:val="0"/>
      <w:marRight w:val="0"/>
      <w:marTop w:val="0"/>
      <w:marBottom w:val="0"/>
      <w:divBdr>
        <w:top w:val="none" w:sz="0" w:space="0" w:color="auto"/>
        <w:left w:val="none" w:sz="0" w:space="0" w:color="auto"/>
        <w:bottom w:val="none" w:sz="0" w:space="0" w:color="auto"/>
        <w:right w:val="none" w:sz="0" w:space="0" w:color="auto"/>
      </w:divBdr>
    </w:div>
    <w:div w:id="164789075">
      <w:bodyDiv w:val="1"/>
      <w:marLeft w:val="0"/>
      <w:marRight w:val="0"/>
      <w:marTop w:val="0"/>
      <w:marBottom w:val="0"/>
      <w:divBdr>
        <w:top w:val="none" w:sz="0" w:space="0" w:color="auto"/>
        <w:left w:val="none" w:sz="0" w:space="0" w:color="auto"/>
        <w:bottom w:val="none" w:sz="0" w:space="0" w:color="auto"/>
        <w:right w:val="none" w:sz="0" w:space="0" w:color="auto"/>
      </w:divBdr>
    </w:div>
    <w:div w:id="166333250">
      <w:bodyDiv w:val="1"/>
      <w:marLeft w:val="0"/>
      <w:marRight w:val="0"/>
      <w:marTop w:val="0"/>
      <w:marBottom w:val="0"/>
      <w:divBdr>
        <w:top w:val="none" w:sz="0" w:space="0" w:color="auto"/>
        <w:left w:val="none" w:sz="0" w:space="0" w:color="auto"/>
        <w:bottom w:val="none" w:sz="0" w:space="0" w:color="auto"/>
        <w:right w:val="none" w:sz="0" w:space="0" w:color="auto"/>
      </w:divBdr>
    </w:div>
    <w:div w:id="170873841">
      <w:bodyDiv w:val="1"/>
      <w:marLeft w:val="0"/>
      <w:marRight w:val="0"/>
      <w:marTop w:val="0"/>
      <w:marBottom w:val="0"/>
      <w:divBdr>
        <w:top w:val="none" w:sz="0" w:space="0" w:color="auto"/>
        <w:left w:val="none" w:sz="0" w:space="0" w:color="auto"/>
        <w:bottom w:val="none" w:sz="0" w:space="0" w:color="auto"/>
        <w:right w:val="none" w:sz="0" w:space="0" w:color="auto"/>
      </w:divBdr>
    </w:div>
    <w:div w:id="180556543">
      <w:bodyDiv w:val="1"/>
      <w:marLeft w:val="0"/>
      <w:marRight w:val="0"/>
      <w:marTop w:val="0"/>
      <w:marBottom w:val="0"/>
      <w:divBdr>
        <w:top w:val="none" w:sz="0" w:space="0" w:color="auto"/>
        <w:left w:val="none" w:sz="0" w:space="0" w:color="auto"/>
        <w:bottom w:val="none" w:sz="0" w:space="0" w:color="auto"/>
        <w:right w:val="none" w:sz="0" w:space="0" w:color="auto"/>
      </w:divBdr>
    </w:div>
    <w:div w:id="183399314">
      <w:bodyDiv w:val="1"/>
      <w:marLeft w:val="0"/>
      <w:marRight w:val="0"/>
      <w:marTop w:val="0"/>
      <w:marBottom w:val="0"/>
      <w:divBdr>
        <w:top w:val="none" w:sz="0" w:space="0" w:color="auto"/>
        <w:left w:val="none" w:sz="0" w:space="0" w:color="auto"/>
        <w:bottom w:val="none" w:sz="0" w:space="0" w:color="auto"/>
        <w:right w:val="none" w:sz="0" w:space="0" w:color="auto"/>
      </w:divBdr>
    </w:div>
    <w:div w:id="193546667">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00898585">
      <w:bodyDiv w:val="1"/>
      <w:marLeft w:val="0"/>
      <w:marRight w:val="0"/>
      <w:marTop w:val="0"/>
      <w:marBottom w:val="0"/>
      <w:divBdr>
        <w:top w:val="none" w:sz="0" w:space="0" w:color="auto"/>
        <w:left w:val="none" w:sz="0" w:space="0" w:color="auto"/>
        <w:bottom w:val="none" w:sz="0" w:space="0" w:color="auto"/>
        <w:right w:val="none" w:sz="0" w:space="0" w:color="auto"/>
      </w:divBdr>
    </w:div>
    <w:div w:id="205069902">
      <w:bodyDiv w:val="1"/>
      <w:marLeft w:val="0"/>
      <w:marRight w:val="0"/>
      <w:marTop w:val="0"/>
      <w:marBottom w:val="0"/>
      <w:divBdr>
        <w:top w:val="none" w:sz="0" w:space="0" w:color="auto"/>
        <w:left w:val="none" w:sz="0" w:space="0" w:color="auto"/>
        <w:bottom w:val="none" w:sz="0" w:space="0" w:color="auto"/>
        <w:right w:val="none" w:sz="0" w:space="0" w:color="auto"/>
      </w:divBdr>
      <w:divsChild>
        <w:div w:id="490372849">
          <w:marLeft w:val="0"/>
          <w:marRight w:val="0"/>
          <w:marTop w:val="0"/>
          <w:marBottom w:val="0"/>
          <w:divBdr>
            <w:top w:val="none" w:sz="0" w:space="0" w:color="auto"/>
            <w:left w:val="none" w:sz="0" w:space="0" w:color="auto"/>
            <w:bottom w:val="none" w:sz="0" w:space="0" w:color="auto"/>
            <w:right w:val="none" w:sz="0" w:space="0" w:color="auto"/>
          </w:divBdr>
          <w:divsChild>
            <w:div w:id="15076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6331">
      <w:bodyDiv w:val="1"/>
      <w:marLeft w:val="0"/>
      <w:marRight w:val="0"/>
      <w:marTop w:val="0"/>
      <w:marBottom w:val="0"/>
      <w:divBdr>
        <w:top w:val="none" w:sz="0" w:space="0" w:color="auto"/>
        <w:left w:val="none" w:sz="0" w:space="0" w:color="auto"/>
        <w:bottom w:val="none" w:sz="0" w:space="0" w:color="auto"/>
        <w:right w:val="none" w:sz="0" w:space="0" w:color="auto"/>
      </w:divBdr>
      <w:divsChild>
        <w:div w:id="565148017">
          <w:marLeft w:val="0"/>
          <w:marRight w:val="0"/>
          <w:marTop w:val="0"/>
          <w:marBottom w:val="0"/>
          <w:divBdr>
            <w:top w:val="none" w:sz="0" w:space="0" w:color="auto"/>
            <w:left w:val="none" w:sz="0" w:space="0" w:color="auto"/>
            <w:bottom w:val="none" w:sz="0" w:space="0" w:color="auto"/>
            <w:right w:val="none" w:sz="0" w:space="0" w:color="auto"/>
          </w:divBdr>
          <w:divsChild>
            <w:div w:id="16823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42453">
      <w:bodyDiv w:val="1"/>
      <w:marLeft w:val="0"/>
      <w:marRight w:val="0"/>
      <w:marTop w:val="0"/>
      <w:marBottom w:val="0"/>
      <w:divBdr>
        <w:top w:val="none" w:sz="0" w:space="0" w:color="auto"/>
        <w:left w:val="none" w:sz="0" w:space="0" w:color="auto"/>
        <w:bottom w:val="none" w:sz="0" w:space="0" w:color="auto"/>
        <w:right w:val="none" w:sz="0" w:space="0" w:color="auto"/>
      </w:divBdr>
    </w:div>
    <w:div w:id="251010866">
      <w:bodyDiv w:val="1"/>
      <w:marLeft w:val="0"/>
      <w:marRight w:val="0"/>
      <w:marTop w:val="0"/>
      <w:marBottom w:val="0"/>
      <w:divBdr>
        <w:top w:val="none" w:sz="0" w:space="0" w:color="auto"/>
        <w:left w:val="none" w:sz="0" w:space="0" w:color="auto"/>
        <w:bottom w:val="none" w:sz="0" w:space="0" w:color="auto"/>
        <w:right w:val="none" w:sz="0" w:space="0" w:color="auto"/>
      </w:divBdr>
    </w:div>
    <w:div w:id="257375124">
      <w:bodyDiv w:val="1"/>
      <w:marLeft w:val="0"/>
      <w:marRight w:val="0"/>
      <w:marTop w:val="0"/>
      <w:marBottom w:val="0"/>
      <w:divBdr>
        <w:top w:val="none" w:sz="0" w:space="0" w:color="auto"/>
        <w:left w:val="none" w:sz="0" w:space="0" w:color="auto"/>
        <w:bottom w:val="none" w:sz="0" w:space="0" w:color="auto"/>
        <w:right w:val="none" w:sz="0" w:space="0" w:color="auto"/>
      </w:divBdr>
    </w:div>
    <w:div w:id="261885466">
      <w:bodyDiv w:val="1"/>
      <w:marLeft w:val="0"/>
      <w:marRight w:val="0"/>
      <w:marTop w:val="0"/>
      <w:marBottom w:val="0"/>
      <w:divBdr>
        <w:top w:val="none" w:sz="0" w:space="0" w:color="auto"/>
        <w:left w:val="none" w:sz="0" w:space="0" w:color="auto"/>
        <w:bottom w:val="none" w:sz="0" w:space="0" w:color="auto"/>
        <w:right w:val="none" w:sz="0" w:space="0" w:color="auto"/>
      </w:divBdr>
    </w:div>
    <w:div w:id="279146920">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90481523">
      <w:bodyDiv w:val="1"/>
      <w:marLeft w:val="0"/>
      <w:marRight w:val="0"/>
      <w:marTop w:val="0"/>
      <w:marBottom w:val="0"/>
      <w:divBdr>
        <w:top w:val="none" w:sz="0" w:space="0" w:color="auto"/>
        <w:left w:val="none" w:sz="0" w:space="0" w:color="auto"/>
        <w:bottom w:val="none" w:sz="0" w:space="0" w:color="auto"/>
        <w:right w:val="none" w:sz="0" w:space="0" w:color="auto"/>
      </w:divBdr>
    </w:div>
    <w:div w:id="317999192">
      <w:bodyDiv w:val="1"/>
      <w:marLeft w:val="0"/>
      <w:marRight w:val="0"/>
      <w:marTop w:val="0"/>
      <w:marBottom w:val="0"/>
      <w:divBdr>
        <w:top w:val="none" w:sz="0" w:space="0" w:color="auto"/>
        <w:left w:val="none" w:sz="0" w:space="0" w:color="auto"/>
        <w:bottom w:val="none" w:sz="0" w:space="0" w:color="auto"/>
        <w:right w:val="none" w:sz="0" w:space="0" w:color="auto"/>
      </w:divBdr>
    </w:div>
    <w:div w:id="359086070">
      <w:bodyDiv w:val="1"/>
      <w:marLeft w:val="0"/>
      <w:marRight w:val="0"/>
      <w:marTop w:val="0"/>
      <w:marBottom w:val="0"/>
      <w:divBdr>
        <w:top w:val="none" w:sz="0" w:space="0" w:color="auto"/>
        <w:left w:val="none" w:sz="0" w:space="0" w:color="auto"/>
        <w:bottom w:val="none" w:sz="0" w:space="0" w:color="auto"/>
        <w:right w:val="none" w:sz="0" w:space="0" w:color="auto"/>
      </w:divBdr>
    </w:div>
    <w:div w:id="395671162">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04029922">
      <w:bodyDiv w:val="1"/>
      <w:marLeft w:val="0"/>
      <w:marRight w:val="0"/>
      <w:marTop w:val="0"/>
      <w:marBottom w:val="0"/>
      <w:divBdr>
        <w:top w:val="none" w:sz="0" w:space="0" w:color="auto"/>
        <w:left w:val="none" w:sz="0" w:space="0" w:color="auto"/>
        <w:bottom w:val="none" w:sz="0" w:space="0" w:color="auto"/>
        <w:right w:val="none" w:sz="0" w:space="0" w:color="auto"/>
      </w:divBdr>
    </w:div>
    <w:div w:id="430051283">
      <w:bodyDiv w:val="1"/>
      <w:marLeft w:val="0"/>
      <w:marRight w:val="0"/>
      <w:marTop w:val="0"/>
      <w:marBottom w:val="0"/>
      <w:divBdr>
        <w:top w:val="none" w:sz="0" w:space="0" w:color="auto"/>
        <w:left w:val="none" w:sz="0" w:space="0" w:color="auto"/>
        <w:bottom w:val="none" w:sz="0" w:space="0" w:color="auto"/>
        <w:right w:val="none" w:sz="0" w:space="0" w:color="auto"/>
      </w:divBdr>
    </w:div>
    <w:div w:id="432364074">
      <w:bodyDiv w:val="1"/>
      <w:marLeft w:val="0"/>
      <w:marRight w:val="0"/>
      <w:marTop w:val="0"/>
      <w:marBottom w:val="0"/>
      <w:divBdr>
        <w:top w:val="none" w:sz="0" w:space="0" w:color="auto"/>
        <w:left w:val="none" w:sz="0" w:space="0" w:color="auto"/>
        <w:bottom w:val="none" w:sz="0" w:space="0" w:color="auto"/>
        <w:right w:val="none" w:sz="0" w:space="0" w:color="auto"/>
      </w:divBdr>
    </w:div>
    <w:div w:id="442043676">
      <w:bodyDiv w:val="1"/>
      <w:marLeft w:val="0"/>
      <w:marRight w:val="0"/>
      <w:marTop w:val="0"/>
      <w:marBottom w:val="0"/>
      <w:divBdr>
        <w:top w:val="none" w:sz="0" w:space="0" w:color="auto"/>
        <w:left w:val="none" w:sz="0" w:space="0" w:color="auto"/>
        <w:bottom w:val="none" w:sz="0" w:space="0" w:color="auto"/>
        <w:right w:val="none" w:sz="0" w:space="0" w:color="auto"/>
      </w:divBdr>
    </w:div>
    <w:div w:id="444269807">
      <w:bodyDiv w:val="1"/>
      <w:marLeft w:val="0"/>
      <w:marRight w:val="0"/>
      <w:marTop w:val="0"/>
      <w:marBottom w:val="0"/>
      <w:divBdr>
        <w:top w:val="none" w:sz="0" w:space="0" w:color="auto"/>
        <w:left w:val="none" w:sz="0" w:space="0" w:color="auto"/>
        <w:bottom w:val="none" w:sz="0" w:space="0" w:color="auto"/>
        <w:right w:val="none" w:sz="0" w:space="0" w:color="auto"/>
      </w:divBdr>
    </w:div>
    <w:div w:id="448668625">
      <w:bodyDiv w:val="1"/>
      <w:marLeft w:val="0"/>
      <w:marRight w:val="0"/>
      <w:marTop w:val="0"/>
      <w:marBottom w:val="0"/>
      <w:divBdr>
        <w:top w:val="none" w:sz="0" w:space="0" w:color="auto"/>
        <w:left w:val="none" w:sz="0" w:space="0" w:color="auto"/>
        <w:bottom w:val="none" w:sz="0" w:space="0" w:color="auto"/>
        <w:right w:val="none" w:sz="0" w:space="0" w:color="auto"/>
      </w:divBdr>
    </w:div>
    <w:div w:id="449934565">
      <w:bodyDiv w:val="1"/>
      <w:marLeft w:val="0"/>
      <w:marRight w:val="0"/>
      <w:marTop w:val="0"/>
      <w:marBottom w:val="0"/>
      <w:divBdr>
        <w:top w:val="none" w:sz="0" w:space="0" w:color="auto"/>
        <w:left w:val="none" w:sz="0" w:space="0" w:color="auto"/>
        <w:bottom w:val="none" w:sz="0" w:space="0" w:color="auto"/>
        <w:right w:val="none" w:sz="0" w:space="0" w:color="auto"/>
      </w:divBdr>
    </w:div>
    <w:div w:id="457190596">
      <w:bodyDiv w:val="1"/>
      <w:marLeft w:val="0"/>
      <w:marRight w:val="0"/>
      <w:marTop w:val="0"/>
      <w:marBottom w:val="0"/>
      <w:divBdr>
        <w:top w:val="none" w:sz="0" w:space="0" w:color="auto"/>
        <w:left w:val="none" w:sz="0" w:space="0" w:color="auto"/>
        <w:bottom w:val="none" w:sz="0" w:space="0" w:color="auto"/>
        <w:right w:val="none" w:sz="0" w:space="0" w:color="auto"/>
      </w:divBdr>
    </w:div>
    <w:div w:id="474222244">
      <w:bodyDiv w:val="1"/>
      <w:marLeft w:val="0"/>
      <w:marRight w:val="0"/>
      <w:marTop w:val="0"/>
      <w:marBottom w:val="0"/>
      <w:divBdr>
        <w:top w:val="none" w:sz="0" w:space="0" w:color="auto"/>
        <w:left w:val="none" w:sz="0" w:space="0" w:color="auto"/>
        <w:bottom w:val="none" w:sz="0" w:space="0" w:color="auto"/>
        <w:right w:val="none" w:sz="0" w:space="0" w:color="auto"/>
      </w:divBdr>
    </w:div>
    <w:div w:id="478183344">
      <w:bodyDiv w:val="1"/>
      <w:marLeft w:val="0"/>
      <w:marRight w:val="0"/>
      <w:marTop w:val="0"/>
      <w:marBottom w:val="0"/>
      <w:divBdr>
        <w:top w:val="none" w:sz="0" w:space="0" w:color="auto"/>
        <w:left w:val="none" w:sz="0" w:space="0" w:color="auto"/>
        <w:bottom w:val="none" w:sz="0" w:space="0" w:color="auto"/>
        <w:right w:val="none" w:sz="0" w:space="0" w:color="auto"/>
      </w:divBdr>
    </w:div>
    <w:div w:id="482040224">
      <w:bodyDiv w:val="1"/>
      <w:marLeft w:val="0"/>
      <w:marRight w:val="0"/>
      <w:marTop w:val="0"/>
      <w:marBottom w:val="0"/>
      <w:divBdr>
        <w:top w:val="none" w:sz="0" w:space="0" w:color="auto"/>
        <w:left w:val="none" w:sz="0" w:space="0" w:color="auto"/>
        <w:bottom w:val="none" w:sz="0" w:space="0" w:color="auto"/>
        <w:right w:val="none" w:sz="0" w:space="0" w:color="auto"/>
      </w:divBdr>
    </w:div>
    <w:div w:id="504173316">
      <w:bodyDiv w:val="1"/>
      <w:marLeft w:val="0"/>
      <w:marRight w:val="0"/>
      <w:marTop w:val="0"/>
      <w:marBottom w:val="0"/>
      <w:divBdr>
        <w:top w:val="none" w:sz="0" w:space="0" w:color="auto"/>
        <w:left w:val="none" w:sz="0" w:space="0" w:color="auto"/>
        <w:bottom w:val="none" w:sz="0" w:space="0" w:color="auto"/>
        <w:right w:val="none" w:sz="0" w:space="0" w:color="auto"/>
      </w:divBdr>
    </w:div>
    <w:div w:id="504592129">
      <w:bodyDiv w:val="1"/>
      <w:marLeft w:val="0"/>
      <w:marRight w:val="0"/>
      <w:marTop w:val="0"/>
      <w:marBottom w:val="0"/>
      <w:divBdr>
        <w:top w:val="none" w:sz="0" w:space="0" w:color="auto"/>
        <w:left w:val="none" w:sz="0" w:space="0" w:color="auto"/>
        <w:bottom w:val="none" w:sz="0" w:space="0" w:color="auto"/>
        <w:right w:val="none" w:sz="0" w:space="0" w:color="auto"/>
      </w:divBdr>
    </w:div>
    <w:div w:id="505444228">
      <w:bodyDiv w:val="1"/>
      <w:marLeft w:val="0"/>
      <w:marRight w:val="0"/>
      <w:marTop w:val="0"/>
      <w:marBottom w:val="0"/>
      <w:divBdr>
        <w:top w:val="none" w:sz="0" w:space="0" w:color="auto"/>
        <w:left w:val="none" w:sz="0" w:space="0" w:color="auto"/>
        <w:bottom w:val="none" w:sz="0" w:space="0" w:color="auto"/>
        <w:right w:val="none" w:sz="0" w:space="0" w:color="auto"/>
      </w:divBdr>
    </w:div>
    <w:div w:id="510027085">
      <w:bodyDiv w:val="1"/>
      <w:marLeft w:val="0"/>
      <w:marRight w:val="0"/>
      <w:marTop w:val="0"/>
      <w:marBottom w:val="0"/>
      <w:divBdr>
        <w:top w:val="none" w:sz="0" w:space="0" w:color="auto"/>
        <w:left w:val="none" w:sz="0" w:space="0" w:color="auto"/>
        <w:bottom w:val="none" w:sz="0" w:space="0" w:color="auto"/>
        <w:right w:val="none" w:sz="0" w:space="0" w:color="auto"/>
      </w:divBdr>
    </w:div>
    <w:div w:id="510993277">
      <w:bodyDiv w:val="1"/>
      <w:marLeft w:val="0"/>
      <w:marRight w:val="0"/>
      <w:marTop w:val="0"/>
      <w:marBottom w:val="0"/>
      <w:divBdr>
        <w:top w:val="none" w:sz="0" w:space="0" w:color="auto"/>
        <w:left w:val="none" w:sz="0" w:space="0" w:color="auto"/>
        <w:bottom w:val="none" w:sz="0" w:space="0" w:color="auto"/>
        <w:right w:val="none" w:sz="0" w:space="0" w:color="auto"/>
      </w:divBdr>
    </w:div>
    <w:div w:id="517818734">
      <w:bodyDiv w:val="1"/>
      <w:marLeft w:val="0"/>
      <w:marRight w:val="0"/>
      <w:marTop w:val="0"/>
      <w:marBottom w:val="0"/>
      <w:divBdr>
        <w:top w:val="none" w:sz="0" w:space="0" w:color="auto"/>
        <w:left w:val="none" w:sz="0" w:space="0" w:color="auto"/>
        <w:bottom w:val="none" w:sz="0" w:space="0" w:color="auto"/>
        <w:right w:val="none" w:sz="0" w:space="0" w:color="auto"/>
      </w:divBdr>
    </w:div>
    <w:div w:id="519899460">
      <w:bodyDiv w:val="1"/>
      <w:marLeft w:val="0"/>
      <w:marRight w:val="0"/>
      <w:marTop w:val="0"/>
      <w:marBottom w:val="0"/>
      <w:divBdr>
        <w:top w:val="none" w:sz="0" w:space="0" w:color="auto"/>
        <w:left w:val="none" w:sz="0" w:space="0" w:color="auto"/>
        <w:bottom w:val="none" w:sz="0" w:space="0" w:color="auto"/>
        <w:right w:val="none" w:sz="0" w:space="0" w:color="auto"/>
      </w:divBdr>
    </w:div>
    <w:div w:id="526874849">
      <w:bodyDiv w:val="1"/>
      <w:marLeft w:val="0"/>
      <w:marRight w:val="0"/>
      <w:marTop w:val="0"/>
      <w:marBottom w:val="0"/>
      <w:divBdr>
        <w:top w:val="none" w:sz="0" w:space="0" w:color="auto"/>
        <w:left w:val="none" w:sz="0" w:space="0" w:color="auto"/>
        <w:bottom w:val="none" w:sz="0" w:space="0" w:color="auto"/>
        <w:right w:val="none" w:sz="0" w:space="0" w:color="auto"/>
      </w:divBdr>
    </w:div>
    <w:div w:id="534081582">
      <w:bodyDiv w:val="1"/>
      <w:marLeft w:val="0"/>
      <w:marRight w:val="0"/>
      <w:marTop w:val="0"/>
      <w:marBottom w:val="0"/>
      <w:divBdr>
        <w:top w:val="none" w:sz="0" w:space="0" w:color="auto"/>
        <w:left w:val="none" w:sz="0" w:space="0" w:color="auto"/>
        <w:bottom w:val="none" w:sz="0" w:space="0" w:color="auto"/>
        <w:right w:val="none" w:sz="0" w:space="0" w:color="auto"/>
      </w:divBdr>
    </w:div>
    <w:div w:id="537283167">
      <w:bodyDiv w:val="1"/>
      <w:marLeft w:val="0"/>
      <w:marRight w:val="0"/>
      <w:marTop w:val="0"/>
      <w:marBottom w:val="0"/>
      <w:divBdr>
        <w:top w:val="none" w:sz="0" w:space="0" w:color="auto"/>
        <w:left w:val="none" w:sz="0" w:space="0" w:color="auto"/>
        <w:bottom w:val="none" w:sz="0" w:space="0" w:color="auto"/>
        <w:right w:val="none" w:sz="0" w:space="0" w:color="auto"/>
      </w:divBdr>
    </w:div>
    <w:div w:id="550843116">
      <w:bodyDiv w:val="1"/>
      <w:marLeft w:val="0"/>
      <w:marRight w:val="0"/>
      <w:marTop w:val="0"/>
      <w:marBottom w:val="0"/>
      <w:divBdr>
        <w:top w:val="none" w:sz="0" w:space="0" w:color="auto"/>
        <w:left w:val="none" w:sz="0" w:space="0" w:color="auto"/>
        <w:bottom w:val="none" w:sz="0" w:space="0" w:color="auto"/>
        <w:right w:val="none" w:sz="0" w:space="0" w:color="auto"/>
      </w:divBdr>
    </w:div>
    <w:div w:id="559293557">
      <w:bodyDiv w:val="1"/>
      <w:marLeft w:val="0"/>
      <w:marRight w:val="0"/>
      <w:marTop w:val="0"/>
      <w:marBottom w:val="0"/>
      <w:divBdr>
        <w:top w:val="none" w:sz="0" w:space="0" w:color="auto"/>
        <w:left w:val="none" w:sz="0" w:space="0" w:color="auto"/>
        <w:bottom w:val="none" w:sz="0" w:space="0" w:color="auto"/>
        <w:right w:val="none" w:sz="0" w:space="0" w:color="auto"/>
      </w:divBdr>
    </w:div>
    <w:div w:id="562642077">
      <w:bodyDiv w:val="1"/>
      <w:marLeft w:val="0"/>
      <w:marRight w:val="0"/>
      <w:marTop w:val="0"/>
      <w:marBottom w:val="0"/>
      <w:divBdr>
        <w:top w:val="none" w:sz="0" w:space="0" w:color="auto"/>
        <w:left w:val="none" w:sz="0" w:space="0" w:color="auto"/>
        <w:bottom w:val="none" w:sz="0" w:space="0" w:color="auto"/>
        <w:right w:val="none" w:sz="0" w:space="0" w:color="auto"/>
      </w:divBdr>
    </w:div>
    <w:div w:id="588586761">
      <w:bodyDiv w:val="1"/>
      <w:marLeft w:val="0"/>
      <w:marRight w:val="0"/>
      <w:marTop w:val="0"/>
      <w:marBottom w:val="0"/>
      <w:divBdr>
        <w:top w:val="none" w:sz="0" w:space="0" w:color="auto"/>
        <w:left w:val="none" w:sz="0" w:space="0" w:color="auto"/>
        <w:bottom w:val="none" w:sz="0" w:space="0" w:color="auto"/>
        <w:right w:val="none" w:sz="0" w:space="0" w:color="auto"/>
      </w:divBdr>
    </w:div>
    <w:div w:id="589311516">
      <w:bodyDiv w:val="1"/>
      <w:marLeft w:val="0"/>
      <w:marRight w:val="0"/>
      <w:marTop w:val="0"/>
      <w:marBottom w:val="0"/>
      <w:divBdr>
        <w:top w:val="none" w:sz="0" w:space="0" w:color="auto"/>
        <w:left w:val="none" w:sz="0" w:space="0" w:color="auto"/>
        <w:bottom w:val="none" w:sz="0" w:space="0" w:color="auto"/>
        <w:right w:val="none" w:sz="0" w:space="0" w:color="auto"/>
      </w:divBdr>
    </w:div>
    <w:div w:id="594173430">
      <w:bodyDiv w:val="1"/>
      <w:marLeft w:val="0"/>
      <w:marRight w:val="0"/>
      <w:marTop w:val="0"/>
      <w:marBottom w:val="0"/>
      <w:divBdr>
        <w:top w:val="none" w:sz="0" w:space="0" w:color="auto"/>
        <w:left w:val="none" w:sz="0" w:space="0" w:color="auto"/>
        <w:bottom w:val="none" w:sz="0" w:space="0" w:color="auto"/>
        <w:right w:val="none" w:sz="0" w:space="0" w:color="auto"/>
      </w:divBdr>
    </w:div>
    <w:div w:id="603609795">
      <w:bodyDiv w:val="1"/>
      <w:marLeft w:val="0"/>
      <w:marRight w:val="0"/>
      <w:marTop w:val="0"/>
      <w:marBottom w:val="0"/>
      <w:divBdr>
        <w:top w:val="none" w:sz="0" w:space="0" w:color="auto"/>
        <w:left w:val="none" w:sz="0" w:space="0" w:color="auto"/>
        <w:bottom w:val="none" w:sz="0" w:space="0" w:color="auto"/>
        <w:right w:val="none" w:sz="0" w:space="0" w:color="auto"/>
      </w:divBdr>
    </w:div>
    <w:div w:id="606234848">
      <w:bodyDiv w:val="1"/>
      <w:marLeft w:val="0"/>
      <w:marRight w:val="0"/>
      <w:marTop w:val="0"/>
      <w:marBottom w:val="0"/>
      <w:divBdr>
        <w:top w:val="none" w:sz="0" w:space="0" w:color="auto"/>
        <w:left w:val="none" w:sz="0" w:space="0" w:color="auto"/>
        <w:bottom w:val="none" w:sz="0" w:space="0" w:color="auto"/>
        <w:right w:val="none" w:sz="0" w:space="0" w:color="auto"/>
      </w:divBdr>
    </w:div>
    <w:div w:id="609315305">
      <w:bodyDiv w:val="1"/>
      <w:marLeft w:val="0"/>
      <w:marRight w:val="0"/>
      <w:marTop w:val="0"/>
      <w:marBottom w:val="0"/>
      <w:divBdr>
        <w:top w:val="none" w:sz="0" w:space="0" w:color="auto"/>
        <w:left w:val="none" w:sz="0" w:space="0" w:color="auto"/>
        <w:bottom w:val="none" w:sz="0" w:space="0" w:color="auto"/>
        <w:right w:val="none" w:sz="0" w:space="0" w:color="auto"/>
      </w:divBdr>
    </w:div>
    <w:div w:id="609507678">
      <w:bodyDiv w:val="1"/>
      <w:marLeft w:val="0"/>
      <w:marRight w:val="0"/>
      <w:marTop w:val="0"/>
      <w:marBottom w:val="0"/>
      <w:divBdr>
        <w:top w:val="none" w:sz="0" w:space="0" w:color="auto"/>
        <w:left w:val="none" w:sz="0" w:space="0" w:color="auto"/>
        <w:bottom w:val="none" w:sz="0" w:space="0" w:color="auto"/>
        <w:right w:val="none" w:sz="0" w:space="0" w:color="auto"/>
      </w:divBdr>
    </w:div>
    <w:div w:id="614675083">
      <w:bodyDiv w:val="1"/>
      <w:marLeft w:val="0"/>
      <w:marRight w:val="0"/>
      <w:marTop w:val="0"/>
      <w:marBottom w:val="0"/>
      <w:divBdr>
        <w:top w:val="none" w:sz="0" w:space="0" w:color="auto"/>
        <w:left w:val="none" w:sz="0" w:space="0" w:color="auto"/>
        <w:bottom w:val="none" w:sz="0" w:space="0" w:color="auto"/>
        <w:right w:val="none" w:sz="0" w:space="0" w:color="auto"/>
      </w:divBdr>
    </w:div>
    <w:div w:id="615986791">
      <w:bodyDiv w:val="1"/>
      <w:marLeft w:val="0"/>
      <w:marRight w:val="0"/>
      <w:marTop w:val="0"/>
      <w:marBottom w:val="0"/>
      <w:divBdr>
        <w:top w:val="none" w:sz="0" w:space="0" w:color="auto"/>
        <w:left w:val="none" w:sz="0" w:space="0" w:color="auto"/>
        <w:bottom w:val="none" w:sz="0" w:space="0" w:color="auto"/>
        <w:right w:val="none" w:sz="0" w:space="0" w:color="auto"/>
      </w:divBdr>
    </w:div>
    <w:div w:id="620501026">
      <w:bodyDiv w:val="1"/>
      <w:marLeft w:val="0"/>
      <w:marRight w:val="0"/>
      <w:marTop w:val="0"/>
      <w:marBottom w:val="0"/>
      <w:divBdr>
        <w:top w:val="none" w:sz="0" w:space="0" w:color="auto"/>
        <w:left w:val="none" w:sz="0" w:space="0" w:color="auto"/>
        <w:bottom w:val="none" w:sz="0" w:space="0" w:color="auto"/>
        <w:right w:val="none" w:sz="0" w:space="0" w:color="auto"/>
      </w:divBdr>
    </w:div>
    <w:div w:id="647444356">
      <w:bodyDiv w:val="1"/>
      <w:marLeft w:val="0"/>
      <w:marRight w:val="0"/>
      <w:marTop w:val="0"/>
      <w:marBottom w:val="0"/>
      <w:divBdr>
        <w:top w:val="none" w:sz="0" w:space="0" w:color="auto"/>
        <w:left w:val="none" w:sz="0" w:space="0" w:color="auto"/>
        <w:bottom w:val="none" w:sz="0" w:space="0" w:color="auto"/>
        <w:right w:val="none" w:sz="0" w:space="0" w:color="auto"/>
      </w:divBdr>
      <w:divsChild>
        <w:div w:id="1318802178">
          <w:marLeft w:val="0"/>
          <w:marRight w:val="0"/>
          <w:marTop w:val="0"/>
          <w:marBottom w:val="0"/>
          <w:divBdr>
            <w:top w:val="none" w:sz="0" w:space="0" w:color="auto"/>
            <w:left w:val="none" w:sz="0" w:space="0" w:color="auto"/>
            <w:bottom w:val="none" w:sz="0" w:space="0" w:color="auto"/>
            <w:right w:val="none" w:sz="0" w:space="0" w:color="auto"/>
          </w:divBdr>
          <w:divsChild>
            <w:div w:id="7189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560">
      <w:bodyDiv w:val="1"/>
      <w:marLeft w:val="0"/>
      <w:marRight w:val="0"/>
      <w:marTop w:val="0"/>
      <w:marBottom w:val="0"/>
      <w:divBdr>
        <w:top w:val="none" w:sz="0" w:space="0" w:color="auto"/>
        <w:left w:val="none" w:sz="0" w:space="0" w:color="auto"/>
        <w:bottom w:val="none" w:sz="0" w:space="0" w:color="auto"/>
        <w:right w:val="none" w:sz="0" w:space="0" w:color="auto"/>
      </w:divBdr>
    </w:div>
    <w:div w:id="664557784">
      <w:bodyDiv w:val="1"/>
      <w:marLeft w:val="0"/>
      <w:marRight w:val="0"/>
      <w:marTop w:val="0"/>
      <w:marBottom w:val="0"/>
      <w:divBdr>
        <w:top w:val="none" w:sz="0" w:space="0" w:color="auto"/>
        <w:left w:val="none" w:sz="0" w:space="0" w:color="auto"/>
        <w:bottom w:val="none" w:sz="0" w:space="0" w:color="auto"/>
        <w:right w:val="none" w:sz="0" w:space="0" w:color="auto"/>
      </w:divBdr>
    </w:div>
    <w:div w:id="701520963">
      <w:bodyDiv w:val="1"/>
      <w:marLeft w:val="0"/>
      <w:marRight w:val="0"/>
      <w:marTop w:val="0"/>
      <w:marBottom w:val="0"/>
      <w:divBdr>
        <w:top w:val="none" w:sz="0" w:space="0" w:color="auto"/>
        <w:left w:val="none" w:sz="0" w:space="0" w:color="auto"/>
        <w:bottom w:val="none" w:sz="0" w:space="0" w:color="auto"/>
        <w:right w:val="none" w:sz="0" w:space="0" w:color="auto"/>
      </w:divBdr>
    </w:div>
    <w:div w:id="710690207">
      <w:bodyDiv w:val="1"/>
      <w:marLeft w:val="0"/>
      <w:marRight w:val="0"/>
      <w:marTop w:val="0"/>
      <w:marBottom w:val="0"/>
      <w:divBdr>
        <w:top w:val="none" w:sz="0" w:space="0" w:color="auto"/>
        <w:left w:val="none" w:sz="0" w:space="0" w:color="auto"/>
        <w:bottom w:val="none" w:sz="0" w:space="0" w:color="auto"/>
        <w:right w:val="none" w:sz="0" w:space="0" w:color="auto"/>
      </w:divBdr>
    </w:div>
    <w:div w:id="719136714">
      <w:bodyDiv w:val="1"/>
      <w:marLeft w:val="0"/>
      <w:marRight w:val="0"/>
      <w:marTop w:val="0"/>
      <w:marBottom w:val="0"/>
      <w:divBdr>
        <w:top w:val="none" w:sz="0" w:space="0" w:color="auto"/>
        <w:left w:val="none" w:sz="0" w:space="0" w:color="auto"/>
        <w:bottom w:val="none" w:sz="0" w:space="0" w:color="auto"/>
        <w:right w:val="none" w:sz="0" w:space="0" w:color="auto"/>
      </w:divBdr>
    </w:div>
    <w:div w:id="720641567">
      <w:bodyDiv w:val="1"/>
      <w:marLeft w:val="0"/>
      <w:marRight w:val="0"/>
      <w:marTop w:val="0"/>
      <w:marBottom w:val="0"/>
      <w:divBdr>
        <w:top w:val="none" w:sz="0" w:space="0" w:color="auto"/>
        <w:left w:val="none" w:sz="0" w:space="0" w:color="auto"/>
        <w:bottom w:val="none" w:sz="0" w:space="0" w:color="auto"/>
        <w:right w:val="none" w:sz="0" w:space="0" w:color="auto"/>
      </w:divBdr>
    </w:div>
    <w:div w:id="721639254">
      <w:bodyDiv w:val="1"/>
      <w:marLeft w:val="0"/>
      <w:marRight w:val="0"/>
      <w:marTop w:val="0"/>
      <w:marBottom w:val="0"/>
      <w:divBdr>
        <w:top w:val="none" w:sz="0" w:space="0" w:color="auto"/>
        <w:left w:val="none" w:sz="0" w:space="0" w:color="auto"/>
        <w:bottom w:val="none" w:sz="0" w:space="0" w:color="auto"/>
        <w:right w:val="none" w:sz="0" w:space="0" w:color="auto"/>
      </w:divBdr>
    </w:div>
    <w:div w:id="722020079">
      <w:bodyDiv w:val="1"/>
      <w:marLeft w:val="0"/>
      <w:marRight w:val="0"/>
      <w:marTop w:val="0"/>
      <w:marBottom w:val="0"/>
      <w:divBdr>
        <w:top w:val="none" w:sz="0" w:space="0" w:color="auto"/>
        <w:left w:val="none" w:sz="0" w:space="0" w:color="auto"/>
        <w:bottom w:val="none" w:sz="0" w:space="0" w:color="auto"/>
        <w:right w:val="none" w:sz="0" w:space="0" w:color="auto"/>
      </w:divBdr>
    </w:div>
    <w:div w:id="728961956">
      <w:bodyDiv w:val="1"/>
      <w:marLeft w:val="0"/>
      <w:marRight w:val="0"/>
      <w:marTop w:val="0"/>
      <w:marBottom w:val="0"/>
      <w:divBdr>
        <w:top w:val="none" w:sz="0" w:space="0" w:color="auto"/>
        <w:left w:val="none" w:sz="0" w:space="0" w:color="auto"/>
        <w:bottom w:val="none" w:sz="0" w:space="0" w:color="auto"/>
        <w:right w:val="none" w:sz="0" w:space="0" w:color="auto"/>
      </w:divBdr>
    </w:div>
    <w:div w:id="739525954">
      <w:bodyDiv w:val="1"/>
      <w:marLeft w:val="0"/>
      <w:marRight w:val="0"/>
      <w:marTop w:val="0"/>
      <w:marBottom w:val="0"/>
      <w:divBdr>
        <w:top w:val="none" w:sz="0" w:space="0" w:color="auto"/>
        <w:left w:val="none" w:sz="0" w:space="0" w:color="auto"/>
        <w:bottom w:val="none" w:sz="0" w:space="0" w:color="auto"/>
        <w:right w:val="none" w:sz="0" w:space="0" w:color="auto"/>
      </w:divBdr>
    </w:div>
    <w:div w:id="749355506">
      <w:bodyDiv w:val="1"/>
      <w:marLeft w:val="0"/>
      <w:marRight w:val="0"/>
      <w:marTop w:val="0"/>
      <w:marBottom w:val="0"/>
      <w:divBdr>
        <w:top w:val="none" w:sz="0" w:space="0" w:color="auto"/>
        <w:left w:val="none" w:sz="0" w:space="0" w:color="auto"/>
        <w:bottom w:val="none" w:sz="0" w:space="0" w:color="auto"/>
        <w:right w:val="none" w:sz="0" w:space="0" w:color="auto"/>
      </w:divBdr>
    </w:div>
    <w:div w:id="750084480">
      <w:bodyDiv w:val="1"/>
      <w:marLeft w:val="0"/>
      <w:marRight w:val="0"/>
      <w:marTop w:val="0"/>
      <w:marBottom w:val="0"/>
      <w:divBdr>
        <w:top w:val="none" w:sz="0" w:space="0" w:color="auto"/>
        <w:left w:val="none" w:sz="0" w:space="0" w:color="auto"/>
        <w:bottom w:val="none" w:sz="0" w:space="0" w:color="auto"/>
        <w:right w:val="none" w:sz="0" w:space="0" w:color="auto"/>
      </w:divBdr>
    </w:div>
    <w:div w:id="763887827">
      <w:bodyDiv w:val="1"/>
      <w:marLeft w:val="0"/>
      <w:marRight w:val="0"/>
      <w:marTop w:val="0"/>
      <w:marBottom w:val="0"/>
      <w:divBdr>
        <w:top w:val="none" w:sz="0" w:space="0" w:color="auto"/>
        <w:left w:val="none" w:sz="0" w:space="0" w:color="auto"/>
        <w:bottom w:val="none" w:sz="0" w:space="0" w:color="auto"/>
        <w:right w:val="none" w:sz="0" w:space="0" w:color="auto"/>
      </w:divBdr>
    </w:div>
    <w:div w:id="776340095">
      <w:bodyDiv w:val="1"/>
      <w:marLeft w:val="0"/>
      <w:marRight w:val="0"/>
      <w:marTop w:val="0"/>
      <w:marBottom w:val="0"/>
      <w:divBdr>
        <w:top w:val="none" w:sz="0" w:space="0" w:color="auto"/>
        <w:left w:val="none" w:sz="0" w:space="0" w:color="auto"/>
        <w:bottom w:val="none" w:sz="0" w:space="0" w:color="auto"/>
        <w:right w:val="none" w:sz="0" w:space="0" w:color="auto"/>
      </w:divBdr>
    </w:div>
    <w:div w:id="784926703">
      <w:bodyDiv w:val="1"/>
      <w:marLeft w:val="0"/>
      <w:marRight w:val="0"/>
      <w:marTop w:val="0"/>
      <w:marBottom w:val="0"/>
      <w:divBdr>
        <w:top w:val="none" w:sz="0" w:space="0" w:color="auto"/>
        <w:left w:val="none" w:sz="0" w:space="0" w:color="auto"/>
        <w:bottom w:val="none" w:sz="0" w:space="0" w:color="auto"/>
        <w:right w:val="none" w:sz="0" w:space="0" w:color="auto"/>
      </w:divBdr>
    </w:div>
    <w:div w:id="804128423">
      <w:bodyDiv w:val="1"/>
      <w:marLeft w:val="0"/>
      <w:marRight w:val="0"/>
      <w:marTop w:val="0"/>
      <w:marBottom w:val="0"/>
      <w:divBdr>
        <w:top w:val="none" w:sz="0" w:space="0" w:color="auto"/>
        <w:left w:val="none" w:sz="0" w:space="0" w:color="auto"/>
        <w:bottom w:val="none" w:sz="0" w:space="0" w:color="auto"/>
        <w:right w:val="none" w:sz="0" w:space="0" w:color="auto"/>
      </w:divBdr>
    </w:div>
    <w:div w:id="804657690">
      <w:bodyDiv w:val="1"/>
      <w:marLeft w:val="0"/>
      <w:marRight w:val="0"/>
      <w:marTop w:val="0"/>
      <w:marBottom w:val="0"/>
      <w:divBdr>
        <w:top w:val="none" w:sz="0" w:space="0" w:color="auto"/>
        <w:left w:val="none" w:sz="0" w:space="0" w:color="auto"/>
        <w:bottom w:val="none" w:sz="0" w:space="0" w:color="auto"/>
        <w:right w:val="none" w:sz="0" w:space="0" w:color="auto"/>
      </w:divBdr>
    </w:div>
    <w:div w:id="835153645">
      <w:bodyDiv w:val="1"/>
      <w:marLeft w:val="0"/>
      <w:marRight w:val="0"/>
      <w:marTop w:val="0"/>
      <w:marBottom w:val="0"/>
      <w:divBdr>
        <w:top w:val="none" w:sz="0" w:space="0" w:color="auto"/>
        <w:left w:val="none" w:sz="0" w:space="0" w:color="auto"/>
        <w:bottom w:val="none" w:sz="0" w:space="0" w:color="auto"/>
        <w:right w:val="none" w:sz="0" w:space="0" w:color="auto"/>
      </w:divBdr>
    </w:div>
    <w:div w:id="857161424">
      <w:bodyDiv w:val="1"/>
      <w:marLeft w:val="0"/>
      <w:marRight w:val="0"/>
      <w:marTop w:val="0"/>
      <w:marBottom w:val="0"/>
      <w:divBdr>
        <w:top w:val="none" w:sz="0" w:space="0" w:color="auto"/>
        <w:left w:val="none" w:sz="0" w:space="0" w:color="auto"/>
        <w:bottom w:val="none" w:sz="0" w:space="0" w:color="auto"/>
        <w:right w:val="none" w:sz="0" w:space="0" w:color="auto"/>
      </w:divBdr>
    </w:div>
    <w:div w:id="858928255">
      <w:bodyDiv w:val="1"/>
      <w:marLeft w:val="0"/>
      <w:marRight w:val="0"/>
      <w:marTop w:val="0"/>
      <w:marBottom w:val="0"/>
      <w:divBdr>
        <w:top w:val="none" w:sz="0" w:space="0" w:color="auto"/>
        <w:left w:val="none" w:sz="0" w:space="0" w:color="auto"/>
        <w:bottom w:val="none" w:sz="0" w:space="0" w:color="auto"/>
        <w:right w:val="none" w:sz="0" w:space="0" w:color="auto"/>
      </w:divBdr>
    </w:div>
    <w:div w:id="861088966">
      <w:bodyDiv w:val="1"/>
      <w:marLeft w:val="0"/>
      <w:marRight w:val="0"/>
      <w:marTop w:val="0"/>
      <w:marBottom w:val="0"/>
      <w:divBdr>
        <w:top w:val="none" w:sz="0" w:space="0" w:color="auto"/>
        <w:left w:val="none" w:sz="0" w:space="0" w:color="auto"/>
        <w:bottom w:val="none" w:sz="0" w:space="0" w:color="auto"/>
        <w:right w:val="none" w:sz="0" w:space="0" w:color="auto"/>
      </w:divBdr>
    </w:div>
    <w:div w:id="862137467">
      <w:bodyDiv w:val="1"/>
      <w:marLeft w:val="0"/>
      <w:marRight w:val="0"/>
      <w:marTop w:val="0"/>
      <w:marBottom w:val="0"/>
      <w:divBdr>
        <w:top w:val="none" w:sz="0" w:space="0" w:color="auto"/>
        <w:left w:val="none" w:sz="0" w:space="0" w:color="auto"/>
        <w:bottom w:val="none" w:sz="0" w:space="0" w:color="auto"/>
        <w:right w:val="none" w:sz="0" w:space="0" w:color="auto"/>
      </w:divBdr>
    </w:div>
    <w:div w:id="864949450">
      <w:bodyDiv w:val="1"/>
      <w:marLeft w:val="0"/>
      <w:marRight w:val="0"/>
      <w:marTop w:val="0"/>
      <w:marBottom w:val="0"/>
      <w:divBdr>
        <w:top w:val="none" w:sz="0" w:space="0" w:color="auto"/>
        <w:left w:val="none" w:sz="0" w:space="0" w:color="auto"/>
        <w:bottom w:val="none" w:sz="0" w:space="0" w:color="auto"/>
        <w:right w:val="none" w:sz="0" w:space="0" w:color="auto"/>
      </w:divBdr>
    </w:div>
    <w:div w:id="868831579">
      <w:bodyDiv w:val="1"/>
      <w:marLeft w:val="0"/>
      <w:marRight w:val="0"/>
      <w:marTop w:val="0"/>
      <w:marBottom w:val="0"/>
      <w:divBdr>
        <w:top w:val="none" w:sz="0" w:space="0" w:color="auto"/>
        <w:left w:val="none" w:sz="0" w:space="0" w:color="auto"/>
        <w:bottom w:val="none" w:sz="0" w:space="0" w:color="auto"/>
        <w:right w:val="none" w:sz="0" w:space="0" w:color="auto"/>
      </w:divBdr>
    </w:div>
    <w:div w:id="875891215">
      <w:bodyDiv w:val="1"/>
      <w:marLeft w:val="0"/>
      <w:marRight w:val="0"/>
      <w:marTop w:val="0"/>
      <w:marBottom w:val="0"/>
      <w:divBdr>
        <w:top w:val="none" w:sz="0" w:space="0" w:color="auto"/>
        <w:left w:val="none" w:sz="0" w:space="0" w:color="auto"/>
        <w:bottom w:val="none" w:sz="0" w:space="0" w:color="auto"/>
        <w:right w:val="none" w:sz="0" w:space="0" w:color="auto"/>
      </w:divBdr>
    </w:div>
    <w:div w:id="908079916">
      <w:bodyDiv w:val="1"/>
      <w:marLeft w:val="0"/>
      <w:marRight w:val="0"/>
      <w:marTop w:val="0"/>
      <w:marBottom w:val="0"/>
      <w:divBdr>
        <w:top w:val="none" w:sz="0" w:space="0" w:color="auto"/>
        <w:left w:val="none" w:sz="0" w:space="0" w:color="auto"/>
        <w:bottom w:val="none" w:sz="0" w:space="0" w:color="auto"/>
        <w:right w:val="none" w:sz="0" w:space="0" w:color="auto"/>
      </w:divBdr>
    </w:div>
    <w:div w:id="934829892">
      <w:bodyDiv w:val="1"/>
      <w:marLeft w:val="0"/>
      <w:marRight w:val="0"/>
      <w:marTop w:val="0"/>
      <w:marBottom w:val="0"/>
      <w:divBdr>
        <w:top w:val="none" w:sz="0" w:space="0" w:color="auto"/>
        <w:left w:val="none" w:sz="0" w:space="0" w:color="auto"/>
        <w:bottom w:val="none" w:sz="0" w:space="0" w:color="auto"/>
        <w:right w:val="none" w:sz="0" w:space="0" w:color="auto"/>
      </w:divBdr>
    </w:div>
    <w:div w:id="946619866">
      <w:bodyDiv w:val="1"/>
      <w:marLeft w:val="0"/>
      <w:marRight w:val="0"/>
      <w:marTop w:val="0"/>
      <w:marBottom w:val="0"/>
      <w:divBdr>
        <w:top w:val="none" w:sz="0" w:space="0" w:color="auto"/>
        <w:left w:val="none" w:sz="0" w:space="0" w:color="auto"/>
        <w:bottom w:val="none" w:sz="0" w:space="0" w:color="auto"/>
        <w:right w:val="none" w:sz="0" w:space="0" w:color="auto"/>
      </w:divBdr>
    </w:div>
    <w:div w:id="959453401">
      <w:bodyDiv w:val="1"/>
      <w:marLeft w:val="0"/>
      <w:marRight w:val="0"/>
      <w:marTop w:val="0"/>
      <w:marBottom w:val="0"/>
      <w:divBdr>
        <w:top w:val="none" w:sz="0" w:space="0" w:color="auto"/>
        <w:left w:val="none" w:sz="0" w:space="0" w:color="auto"/>
        <w:bottom w:val="none" w:sz="0" w:space="0" w:color="auto"/>
        <w:right w:val="none" w:sz="0" w:space="0" w:color="auto"/>
      </w:divBdr>
    </w:div>
    <w:div w:id="964896340">
      <w:bodyDiv w:val="1"/>
      <w:marLeft w:val="0"/>
      <w:marRight w:val="0"/>
      <w:marTop w:val="0"/>
      <w:marBottom w:val="0"/>
      <w:divBdr>
        <w:top w:val="none" w:sz="0" w:space="0" w:color="auto"/>
        <w:left w:val="none" w:sz="0" w:space="0" w:color="auto"/>
        <w:bottom w:val="none" w:sz="0" w:space="0" w:color="auto"/>
        <w:right w:val="none" w:sz="0" w:space="0" w:color="auto"/>
      </w:divBdr>
    </w:div>
    <w:div w:id="967591798">
      <w:bodyDiv w:val="1"/>
      <w:marLeft w:val="0"/>
      <w:marRight w:val="0"/>
      <w:marTop w:val="0"/>
      <w:marBottom w:val="0"/>
      <w:divBdr>
        <w:top w:val="none" w:sz="0" w:space="0" w:color="auto"/>
        <w:left w:val="none" w:sz="0" w:space="0" w:color="auto"/>
        <w:bottom w:val="none" w:sz="0" w:space="0" w:color="auto"/>
        <w:right w:val="none" w:sz="0" w:space="0" w:color="auto"/>
      </w:divBdr>
    </w:div>
    <w:div w:id="977102432">
      <w:bodyDiv w:val="1"/>
      <w:marLeft w:val="0"/>
      <w:marRight w:val="0"/>
      <w:marTop w:val="0"/>
      <w:marBottom w:val="0"/>
      <w:divBdr>
        <w:top w:val="none" w:sz="0" w:space="0" w:color="auto"/>
        <w:left w:val="none" w:sz="0" w:space="0" w:color="auto"/>
        <w:bottom w:val="none" w:sz="0" w:space="0" w:color="auto"/>
        <w:right w:val="none" w:sz="0" w:space="0" w:color="auto"/>
      </w:divBdr>
    </w:div>
    <w:div w:id="984697693">
      <w:bodyDiv w:val="1"/>
      <w:marLeft w:val="0"/>
      <w:marRight w:val="0"/>
      <w:marTop w:val="0"/>
      <w:marBottom w:val="0"/>
      <w:divBdr>
        <w:top w:val="none" w:sz="0" w:space="0" w:color="auto"/>
        <w:left w:val="none" w:sz="0" w:space="0" w:color="auto"/>
        <w:bottom w:val="none" w:sz="0" w:space="0" w:color="auto"/>
        <w:right w:val="none" w:sz="0" w:space="0" w:color="auto"/>
      </w:divBdr>
    </w:div>
    <w:div w:id="1005403365">
      <w:bodyDiv w:val="1"/>
      <w:marLeft w:val="0"/>
      <w:marRight w:val="0"/>
      <w:marTop w:val="0"/>
      <w:marBottom w:val="0"/>
      <w:divBdr>
        <w:top w:val="none" w:sz="0" w:space="0" w:color="auto"/>
        <w:left w:val="none" w:sz="0" w:space="0" w:color="auto"/>
        <w:bottom w:val="none" w:sz="0" w:space="0" w:color="auto"/>
        <w:right w:val="none" w:sz="0" w:space="0" w:color="auto"/>
      </w:divBdr>
    </w:div>
    <w:div w:id="1014306753">
      <w:bodyDiv w:val="1"/>
      <w:marLeft w:val="0"/>
      <w:marRight w:val="0"/>
      <w:marTop w:val="0"/>
      <w:marBottom w:val="0"/>
      <w:divBdr>
        <w:top w:val="none" w:sz="0" w:space="0" w:color="auto"/>
        <w:left w:val="none" w:sz="0" w:space="0" w:color="auto"/>
        <w:bottom w:val="none" w:sz="0" w:space="0" w:color="auto"/>
        <w:right w:val="none" w:sz="0" w:space="0" w:color="auto"/>
      </w:divBdr>
    </w:div>
    <w:div w:id="1014455505">
      <w:bodyDiv w:val="1"/>
      <w:marLeft w:val="0"/>
      <w:marRight w:val="0"/>
      <w:marTop w:val="0"/>
      <w:marBottom w:val="0"/>
      <w:divBdr>
        <w:top w:val="none" w:sz="0" w:space="0" w:color="auto"/>
        <w:left w:val="none" w:sz="0" w:space="0" w:color="auto"/>
        <w:bottom w:val="none" w:sz="0" w:space="0" w:color="auto"/>
        <w:right w:val="none" w:sz="0" w:space="0" w:color="auto"/>
      </w:divBdr>
    </w:div>
    <w:div w:id="1019043722">
      <w:bodyDiv w:val="1"/>
      <w:marLeft w:val="0"/>
      <w:marRight w:val="0"/>
      <w:marTop w:val="0"/>
      <w:marBottom w:val="0"/>
      <w:divBdr>
        <w:top w:val="none" w:sz="0" w:space="0" w:color="auto"/>
        <w:left w:val="none" w:sz="0" w:space="0" w:color="auto"/>
        <w:bottom w:val="none" w:sz="0" w:space="0" w:color="auto"/>
        <w:right w:val="none" w:sz="0" w:space="0" w:color="auto"/>
      </w:divBdr>
    </w:div>
    <w:div w:id="1027878108">
      <w:bodyDiv w:val="1"/>
      <w:marLeft w:val="0"/>
      <w:marRight w:val="0"/>
      <w:marTop w:val="0"/>
      <w:marBottom w:val="0"/>
      <w:divBdr>
        <w:top w:val="none" w:sz="0" w:space="0" w:color="auto"/>
        <w:left w:val="none" w:sz="0" w:space="0" w:color="auto"/>
        <w:bottom w:val="none" w:sz="0" w:space="0" w:color="auto"/>
        <w:right w:val="none" w:sz="0" w:space="0" w:color="auto"/>
      </w:divBdr>
    </w:div>
    <w:div w:id="1029184409">
      <w:bodyDiv w:val="1"/>
      <w:marLeft w:val="0"/>
      <w:marRight w:val="0"/>
      <w:marTop w:val="0"/>
      <w:marBottom w:val="0"/>
      <w:divBdr>
        <w:top w:val="none" w:sz="0" w:space="0" w:color="auto"/>
        <w:left w:val="none" w:sz="0" w:space="0" w:color="auto"/>
        <w:bottom w:val="none" w:sz="0" w:space="0" w:color="auto"/>
        <w:right w:val="none" w:sz="0" w:space="0" w:color="auto"/>
      </w:divBdr>
    </w:div>
    <w:div w:id="1033965257">
      <w:bodyDiv w:val="1"/>
      <w:marLeft w:val="0"/>
      <w:marRight w:val="0"/>
      <w:marTop w:val="0"/>
      <w:marBottom w:val="0"/>
      <w:divBdr>
        <w:top w:val="none" w:sz="0" w:space="0" w:color="auto"/>
        <w:left w:val="none" w:sz="0" w:space="0" w:color="auto"/>
        <w:bottom w:val="none" w:sz="0" w:space="0" w:color="auto"/>
        <w:right w:val="none" w:sz="0" w:space="0" w:color="auto"/>
      </w:divBdr>
    </w:div>
    <w:div w:id="1038892634">
      <w:bodyDiv w:val="1"/>
      <w:marLeft w:val="0"/>
      <w:marRight w:val="0"/>
      <w:marTop w:val="0"/>
      <w:marBottom w:val="0"/>
      <w:divBdr>
        <w:top w:val="none" w:sz="0" w:space="0" w:color="auto"/>
        <w:left w:val="none" w:sz="0" w:space="0" w:color="auto"/>
        <w:bottom w:val="none" w:sz="0" w:space="0" w:color="auto"/>
        <w:right w:val="none" w:sz="0" w:space="0" w:color="auto"/>
      </w:divBdr>
    </w:div>
    <w:div w:id="1043208350">
      <w:bodyDiv w:val="1"/>
      <w:marLeft w:val="0"/>
      <w:marRight w:val="0"/>
      <w:marTop w:val="0"/>
      <w:marBottom w:val="0"/>
      <w:divBdr>
        <w:top w:val="none" w:sz="0" w:space="0" w:color="auto"/>
        <w:left w:val="none" w:sz="0" w:space="0" w:color="auto"/>
        <w:bottom w:val="none" w:sz="0" w:space="0" w:color="auto"/>
        <w:right w:val="none" w:sz="0" w:space="0" w:color="auto"/>
      </w:divBdr>
    </w:div>
    <w:div w:id="1055547151">
      <w:bodyDiv w:val="1"/>
      <w:marLeft w:val="0"/>
      <w:marRight w:val="0"/>
      <w:marTop w:val="0"/>
      <w:marBottom w:val="0"/>
      <w:divBdr>
        <w:top w:val="none" w:sz="0" w:space="0" w:color="auto"/>
        <w:left w:val="none" w:sz="0" w:space="0" w:color="auto"/>
        <w:bottom w:val="none" w:sz="0" w:space="0" w:color="auto"/>
        <w:right w:val="none" w:sz="0" w:space="0" w:color="auto"/>
      </w:divBdr>
    </w:div>
    <w:div w:id="1072196352">
      <w:bodyDiv w:val="1"/>
      <w:marLeft w:val="0"/>
      <w:marRight w:val="0"/>
      <w:marTop w:val="0"/>
      <w:marBottom w:val="0"/>
      <w:divBdr>
        <w:top w:val="none" w:sz="0" w:space="0" w:color="auto"/>
        <w:left w:val="none" w:sz="0" w:space="0" w:color="auto"/>
        <w:bottom w:val="none" w:sz="0" w:space="0" w:color="auto"/>
        <w:right w:val="none" w:sz="0" w:space="0" w:color="auto"/>
      </w:divBdr>
    </w:div>
    <w:div w:id="1078358700">
      <w:bodyDiv w:val="1"/>
      <w:marLeft w:val="0"/>
      <w:marRight w:val="0"/>
      <w:marTop w:val="0"/>
      <w:marBottom w:val="0"/>
      <w:divBdr>
        <w:top w:val="none" w:sz="0" w:space="0" w:color="auto"/>
        <w:left w:val="none" w:sz="0" w:space="0" w:color="auto"/>
        <w:bottom w:val="none" w:sz="0" w:space="0" w:color="auto"/>
        <w:right w:val="none" w:sz="0" w:space="0" w:color="auto"/>
      </w:divBdr>
    </w:div>
    <w:div w:id="1093473890">
      <w:bodyDiv w:val="1"/>
      <w:marLeft w:val="0"/>
      <w:marRight w:val="0"/>
      <w:marTop w:val="0"/>
      <w:marBottom w:val="0"/>
      <w:divBdr>
        <w:top w:val="none" w:sz="0" w:space="0" w:color="auto"/>
        <w:left w:val="none" w:sz="0" w:space="0" w:color="auto"/>
        <w:bottom w:val="none" w:sz="0" w:space="0" w:color="auto"/>
        <w:right w:val="none" w:sz="0" w:space="0" w:color="auto"/>
      </w:divBdr>
    </w:div>
    <w:div w:id="1114403060">
      <w:bodyDiv w:val="1"/>
      <w:marLeft w:val="0"/>
      <w:marRight w:val="0"/>
      <w:marTop w:val="0"/>
      <w:marBottom w:val="0"/>
      <w:divBdr>
        <w:top w:val="none" w:sz="0" w:space="0" w:color="auto"/>
        <w:left w:val="none" w:sz="0" w:space="0" w:color="auto"/>
        <w:bottom w:val="none" w:sz="0" w:space="0" w:color="auto"/>
        <w:right w:val="none" w:sz="0" w:space="0" w:color="auto"/>
      </w:divBdr>
    </w:div>
    <w:div w:id="1115251366">
      <w:bodyDiv w:val="1"/>
      <w:marLeft w:val="0"/>
      <w:marRight w:val="0"/>
      <w:marTop w:val="0"/>
      <w:marBottom w:val="0"/>
      <w:divBdr>
        <w:top w:val="none" w:sz="0" w:space="0" w:color="auto"/>
        <w:left w:val="none" w:sz="0" w:space="0" w:color="auto"/>
        <w:bottom w:val="none" w:sz="0" w:space="0" w:color="auto"/>
        <w:right w:val="none" w:sz="0" w:space="0" w:color="auto"/>
      </w:divBdr>
    </w:div>
    <w:div w:id="1115520510">
      <w:bodyDiv w:val="1"/>
      <w:marLeft w:val="0"/>
      <w:marRight w:val="0"/>
      <w:marTop w:val="0"/>
      <w:marBottom w:val="0"/>
      <w:divBdr>
        <w:top w:val="none" w:sz="0" w:space="0" w:color="auto"/>
        <w:left w:val="none" w:sz="0" w:space="0" w:color="auto"/>
        <w:bottom w:val="none" w:sz="0" w:space="0" w:color="auto"/>
        <w:right w:val="none" w:sz="0" w:space="0" w:color="auto"/>
      </w:divBdr>
    </w:div>
    <w:div w:id="1116563032">
      <w:bodyDiv w:val="1"/>
      <w:marLeft w:val="0"/>
      <w:marRight w:val="0"/>
      <w:marTop w:val="0"/>
      <w:marBottom w:val="0"/>
      <w:divBdr>
        <w:top w:val="none" w:sz="0" w:space="0" w:color="auto"/>
        <w:left w:val="none" w:sz="0" w:space="0" w:color="auto"/>
        <w:bottom w:val="none" w:sz="0" w:space="0" w:color="auto"/>
        <w:right w:val="none" w:sz="0" w:space="0" w:color="auto"/>
      </w:divBdr>
    </w:div>
    <w:div w:id="1116871401">
      <w:bodyDiv w:val="1"/>
      <w:marLeft w:val="0"/>
      <w:marRight w:val="0"/>
      <w:marTop w:val="0"/>
      <w:marBottom w:val="0"/>
      <w:divBdr>
        <w:top w:val="none" w:sz="0" w:space="0" w:color="auto"/>
        <w:left w:val="none" w:sz="0" w:space="0" w:color="auto"/>
        <w:bottom w:val="none" w:sz="0" w:space="0" w:color="auto"/>
        <w:right w:val="none" w:sz="0" w:space="0" w:color="auto"/>
      </w:divBdr>
    </w:div>
    <w:div w:id="1118067664">
      <w:bodyDiv w:val="1"/>
      <w:marLeft w:val="0"/>
      <w:marRight w:val="0"/>
      <w:marTop w:val="0"/>
      <w:marBottom w:val="0"/>
      <w:divBdr>
        <w:top w:val="none" w:sz="0" w:space="0" w:color="auto"/>
        <w:left w:val="none" w:sz="0" w:space="0" w:color="auto"/>
        <w:bottom w:val="none" w:sz="0" w:space="0" w:color="auto"/>
        <w:right w:val="none" w:sz="0" w:space="0" w:color="auto"/>
      </w:divBdr>
    </w:div>
    <w:div w:id="1126772150">
      <w:bodyDiv w:val="1"/>
      <w:marLeft w:val="0"/>
      <w:marRight w:val="0"/>
      <w:marTop w:val="0"/>
      <w:marBottom w:val="0"/>
      <w:divBdr>
        <w:top w:val="none" w:sz="0" w:space="0" w:color="auto"/>
        <w:left w:val="none" w:sz="0" w:space="0" w:color="auto"/>
        <w:bottom w:val="none" w:sz="0" w:space="0" w:color="auto"/>
        <w:right w:val="none" w:sz="0" w:space="0" w:color="auto"/>
      </w:divBdr>
    </w:div>
    <w:div w:id="1154645580">
      <w:bodyDiv w:val="1"/>
      <w:marLeft w:val="0"/>
      <w:marRight w:val="0"/>
      <w:marTop w:val="0"/>
      <w:marBottom w:val="0"/>
      <w:divBdr>
        <w:top w:val="none" w:sz="0" w:space="0" w:color="auto"/>
        <w:left w:val="none" w:sz="0" w:space="0" w:color="auto"/>
        <w:bottom w:val="none" w:sz="0" w:space="0" w:color="auto"/>
        <w:right w:val="none" w:sz="0" w:space="0" w:color="auto"/>
      </w:divBdr>
    </w:div>
    <w:div w:id="1164515249">
      <w:bodyDiv w:val="1"/>
      <w:marLeft w:val="0"/>
      <w:marRight w:val="0"/>
      <w:marTop w:val="0"/>
      <w:marBottom w:val="0"/>
      <w:divBdr>
        <w:top w:val="none" w:sz="0" w:space="0" w:color="auto"/>
        <w:left w:val="none" w:sz="0" w:space="0" w:color="auto"/>
        <w:bottom w:val="none" w:sz="0" w:space="0" w:color="auto"/>
        <w:right w:val="none" w:sz="0" w:space="0" w:color="auto"/>
      </w:divBdr>
    </w:div>
    <w:div w:id="1170488913">
      <w:bodyDiv w:val="1"/>
      <w:marLeft w:val="0"/>
      <w:marRight w:val="0"/>
      <w:marTop w:val="0"/>
      <w:marBottom w:val="0"/>
      <w:divBdr>
        <w:top w:val="none" w:sz="0" w:space="0" w:color="auto"/>
        <w:left w:val="none" w:sz="0" w:space="0" w:color="auto"/>
        <w:bottom w:val="none" w:sz="0" w:space="0" w:color="auto"/>
        <w:right w:val="none" w:sz="0" w:space="0" w:color="auto"/>
      </w:divBdr>
    </w:div>
    <w:div w:id="1184637375">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195389708">
      <w:bodyDiv w:val="1"/>
      <w:marLeft w:val="0"/>
      <w:marRight w:val="0"/>
      <w:marTop w:val="0"/>
      <w:marBottom w:val="0"/>
      <w:divBdr>
        <w:top w:val="none" w:sz="0" w:space="0" w:color="auto"/>
        <w:left w:val="none" w:sz="0" w:space="0" w:color="auto"/>
        <w:bottom w:val="none" w:sz="0" w:space="0" w:color="auto"/>
        <w:right w:val="none" w:sz="0" w:space="0" w:color="auto"/>
      </w:divBdr>
    </w:div>
    <w:div w:id="1210801601">
      <w:bodyDiv w:val="1"/>
      <w:marLeft w:val="0"/>
      <w:marRight w:val="0"/>
      <w:marTop w:val="0"/>
      <w:marBottom w:val="0"/>
      <w:divBdr>
        <w:top w:val="none" w:sz="0" w:space="0" w:color="auto"/>
        <w:left w:val="none" w:sz="0" w:space="0" w:color="auto"/>
        <w:bottom w:val="none" w:sz="0" w:space="0" w:color="auto"/>
        <w:right w:val="none" w:sz="0" w:space="0" w:color="auto"/>
      </w:divBdr>
    </w:div>
    <w:div w:id="1241870603">
      <w:bodyDiv w:val="1"/>
      <w:marLeft w:val="0"/>
      <w:marRight w:val="0"/>
      <w:marTop w:val="0"/>
      <w:marBottom w:val="0"/>
      <w:divBdr>
        <w:top w:val="none" w:sz="0" w:space="0" w:color="auto"/>
        <w:left w:val="none" w:sz="0" w:space="0" w:color="auto"/>
        <w:bottom w:val="none" w:sz="0" w:space="0" w:color="auto"/>
        <w:right w:val="none" w:sz="0" w:space="0" w:color="auto"/>
      </w:divBdr>
    </w:div>
    <w:div w:id="1258757817">
      <w:bodyDiv w:val="1"/>
      <w:marLeft w:val="0"/>
      <w:marRight w:val="0"/>
      <w:marTop w:val="0"/>
      <w:marBottom w:val="0"/>
      <w:divBdr>
        <w:top w:val="none" w:sz="0" w:space="0" w:color="auto"/>
        <w:left w:val="none" w:sz="0" w:space="0" w:color="auto"/>
        <w:bottom w:val="none" w:sz="0" w:space="0" w:color="auto"/>
        <w:right w:val="none" w:sz="0" w:space="0" w:color="auto"/>
      </w:divBdr>
    </w:div>
    <w:div w:id="1267347118">
      <w:bodyDiv w:val="1"/>
      <w:marLeft w:val="0"/>
      <w:marRight w:val="0"/>
      <w:marTop w:val="0"/>
      <w:marBottom w:val="0"/>
      <w:divBdr>
        <w:top w:val="none" w:sz="0" w:space="0" w:color="auto"/>
        <w:left w:val="none" w:sz="0" w:space="0" w:color="auto"/>
        <w:bottom w:val="none" w:sz="0" w:space="0" w:color="auto"/>
        <w:right w:val="none" w:sz="0" w:space="0" w:color="auto"/>
      </w:divBdr>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274021046">
      <w:bodyDiv w:val="1"/>
      <w:marLeft w:val="0"/>
      <w:marRight w:val="0"/>
      <w:marTop w:val="0"/>
      <w:marBottom w:val="0"/>
      <w:divBdr>
        <w:top w:val="none" w:sz="0" w:space="0" w:color="auto"/>
        <w:left w:val="none" w:sz="0" w:space="0" w:color="auto"/>
        <w:bottom w:val="none" w:sz="0" w:space="0" w:color="auto"/>
        <w:right w:val="none" w:sz="0" w:space="0" w:color="auto"/>
      </w:divBdr>
    </w:div>
    <w:div w:id="1283996059">
      <w:bodyDiv w:val="1"/>
      <w:marLeft w:val="0"/>
      <w:marRight w:val="0"/>
      <w:marTop w:val="0"/>
      <w:marBottom w:val="0"/>
      <w:divBdr>
        <w:top w:val="none" w:sz="0" w:space="0" w:color="auto"/>
        <w:left w:val="none" w:sz="0" w:space="0" w:color="auto"/>
        <w:bottom w:val="none" w:sz="0" w:space="0" w:color="auto"/>
        <w:right w:val="none" w:sz="0" w:space="0" w:color="auto"/>
      </w:divBdr>
    </w:div>
    <w:div w:id="1292905692">
      <w:bodyDiv w:val="1"/>
      <w:marLeft w:val="0"/>
      <w:marRight w:val="0"/>
      <w:marTop w:val="0"/>
      <w:marBottom w:val="0"/>
      <w:divBdr>
        <w:top w:val="none" w:sz="0" w:space="0" w:color="auto"/>
        <w:left w:val="none" w:sz="0" w:space="0" w:color="auto"/>
        <w:bottom w:val="none" w:sz="0" w:space="0" w:color="auto"/>
        <w:right w:val="none" w:sz="0" w:space="0" w:color="auto"/>
      </w:divBdr>
    </w:div>
    <w:div w:id="1300116241">
      <w:bodyDiv w:val="1"/>
      <w:marLeft w:val="0"/>
      <w:marRight w:val="0"/>
      <w:marTop w:val="0"/>
      <w:marBottom w:val="0"/>
      <w:divBdr>
        <w:top w:val="none" w:sz="0" w:space="0" w:color="auto"/>
        <w:left w:val="none" w:sz="0" w:space="0" w:color="auto"/>
        <w:bottom w:val="none" w:sz="0" w:space="0" w:color="auto"/>
        <w:right w:val="none" w:sz="0" w:space="0" w:color="auto"/>
      </w:divBdr>
    </w:div>
    <w:div w:id="1302275437">
      <w:bodyDiv w:val="1"/>
      <w:marLeft w:val="0"/>
      <w:marRight w:val="0"/>
      <w:marTop w:val="0"/>
      <w:marBottom w:val="0"/>
      <w:divBdr>
        <w:top w:val="none" w:sz="0" w:space="0" w:color="auto"/>
        <w:left w:val="none" w:sz="0" w:space="0" w:color="auto"/>
        <w:bottom w:val="none" w:sz="0" w:space="0" w:color="auto"/>
        <w:right w:val="none" w:sz="0" w:space="0" w:color="auto"/>
      </w:divBdr>
    </w:div>
    <w:div w:id="1305544242">
      <w:bodyDiv w:val="1"/>
      <w:marLeft w:val="0"/>
      <w:marRight w:val="0"/>
      <w:marTop w:val="0"/>
      <w:marBottom w:val="0"/>
      <w:divBdr>
        <w:top w:val="none" w:sz="0" w:space="0" w:color="auto"/>
        <w:left w:val="none" w:sz="0" w:space="0" w:color="auto"/>
        <w:bottom w:val="none" w:sz="0" w:space="0" w:color="auto"/>
        <w:right w:val="none" w:sz="0" w:space="0" w:color="auto"/>
      </w:divBdr>
    </w:div>
    <w:div w:id="1327976882">
      <w:bodyDiv w:val="1"/>
      <w:marLeft w:val="0"/>
      <w:marRight w:val="0"/>
      <w:marTop w:val="0"/>
      <w:marBottom w:val="0"/>
      <w:divBdr>
        <w:top w:val="none" w:sz="0" w:space="0" w:color="auto"/>
        <w:left w:val="none" w:sz="0" w:space="0" w:color="auto"/>
        <w:bottom w:val="none" w:sz="0" w:space="0" w:color="auto"/>
        <w:right w:val="none" w:sz="0" w:space="0" w:color="auto"/>
      </w:divBdr>
    </w:div>
    <w:div w:id="1345016972">
      <w:bodyDiv w:val="1"/>
      <w:marLeft w:val="0"/>
      <w:marRight w:val="0"/>
      <w:marTop w:val="0"/>
      <w:marBottom w:val="0"/>
      <w:divBdr>
        <w:top w:val="none" w:sz="0" w:space="0" w:color="auto"/>
        <w:left w:val="none" w:sz="0" w:space="0" w:color="auto"/>
        <w:bottom w:val="none" w:sz="0" w:space="0" w:color="auto"/>
        <w:right w:val="none" w:sz="0" w:space="0" w:color="auto"/>
      </w:divBdr>
    </w:div>
    <w:div w:id="1358775285">
      <w:bodyDiv w:val="1"/>
      <w:marLeft w:val="0"/>
      <w:marRight w:val="0"/>
      <w:marTop w:val="0"/>
      <w:marBottom w:val="0"/>
      <w:divBdr>
        <w:top w:val="none" w:sz="0" w:space="0" w:color="auto"/>
        <w:left w:val="none" w:sz="0" w:space="0" w:color="auto"/>
        <w:bottom w:val="none" w:sz="0" w:space="0" w:color="auto"/>
        <w:right w:val="none" w:sz="0" w:space="0" w:color="auto"/>
      </w:divBdr>
    </w:div>
    <w:div w:id="1359700232">
      <w:bodyDiv w:val="1"/>
      <w:marLeft w:val="0"/>
      <w:marRight w:val="0"/>
      <w:marTop w:val="0"/>
      <w:marBottom w:val="0"/>
      <w:divBdr>
        <w:top w:val="none" w:sz="0" w:space="0" w:color="auto"/>
        <w:left w:val="none" w:sz="0" w:space="0" w:color="auto"/>
        <w:bottom w:val="none" w:sz="0" w:space="0" w:color="auto"/>
        <w:right w:val="none" w:sz="0" w:space="0" w:color="auto"/>
      </w:divBdr>
    </w:div>
    <w:div w:id="1364749615">
      <w:bodyDiv w:val="1"/>
      <w:marLeft w:val="0"/>
      <w:marRight w:val="0"/>
      <w:marTop w:val="0"/>
      <w:marBottom w:val="0"/>
      <w:divBdr>
        <w:top w:val="none" w:sz="0" w:space="0" w:color="auto"/>
        <w:left w:val="none" w:sz="0" w:space="0" w:color="auto"/>
        <w:bottom w:val="none" w:sz="0" w:space="0" w:color="auto"/>
        <w:right w:val="none" w:sz="0" w:space="0" w:color="auto"/>
      </w:divBdr>
    </w:div>
    <w:div w:id="1406686794">
      <w:bodyDiv w:val="1"/>
      <w:marLeft w:val="0"/>
      <w:marRight w:val="0"/>
      <w:marTop w:val="0"/>
      <w:marBottom w:val="0"/>
      <w:divBdr>
        <w:top w:val="none" w:sz="0" w:space="0" w:color="auto"/>
        <w:left w:val="none" w:sz="0" w:space="0" w:color="auto"/>
        <w:bottom w:val="none" w:sz="0" w:space="0" w:color="auto"/>
        <w:right w:val="none" w:sz="0" w:space="0" w:color="auto"/>
      </w:divBdr>
    </w:div>
    <w:div w:id="1414089241">
      <w:bodyDiv w:val="1"/>
      <w:marLeft w:val="0"/>
      <w:marRight w:val="0"/>
      <w:marTop w:val="0"/>
      <w:marBottom w:val="0"/>
      <w:divBdr>
        <w:top w:val="none" w:sz="0" w:space="0" w:color="auto"/>
        <w:left w:val="none" w:sz="0" w:space="0" w:color="auto"/>
        <w:bottom w:val="none" w:sz="0" w:space="0" w:color="auto"/>
        <w:right w:val="none" w:sz="0" w:space="0" w:color="auto"/>
      </w:divBdr>
    </w:div>
    <w:div w:id="1414426860">
      <w:bodyDiv w:val="1"/>
      <w:marLeft w:val="0"/>
      <w:marRight w:val="0"/>
      <w:marTop w:val="0"/>
      <w:marBottom w:val="0"/>
      <w:divBdr>
        <w:top w:val="none" w:sz="0" w:space="0" w:color="auto"/>
        <w:left w:val="none" w:sz="0" w:space="0" w:color="auto"/>
        <w:bottom w:val="none" w:sz="0" w:space="0" w:color="auto"/>
        <w:right w:val="none" w:sz="0" w:space="0" w:color="auto"/>
      </w:divBdr>
    </w:div>
    <w:div w:id="1430658986">
      <w:bodyDiv w:val="1"/>
      <w:marLeft w:val="0"/>
      <w:marRight w:val="0"/>
      <w:marTop w:val="0"/>
      <w:marBottom w:val="0"/>
      <w:divBdr>
        <w:top w:val="none" w:sz="0" w:space="0" w:color="auto"/>
        <w:left w:val="none" w:sz="0" w:space="0" w:color="auto"/>
        <w:bottom w:val="none" w:sz="0" w:space="0" w:color="auto"/>
        <w:right w:val="none" w:sz="0" w:space="0" w:color="auto"/>
      </w:divBdr>
    </w:div>
    <w:div w:id="1431124101">
      <w:bodyDiv w:val="1"/>
      <w:marLeft w:val="0"/>
      <w:marRight w:val="0"/>
      <w:marTop w:val="0"/>
      <w:marBottom w:val="0"/>
      <w:divBdr>
        <w:top w:val="none" w:sz="0" w:space="0" w:color="auto"/>
        <w:left w:val="none" w:sz="0" w:space="0" w:color="auto"/>
        <w:bottom w:val="none" w:sz="0" w:space="0" w:color="auto"/>
        <w:right w:val="none" w:sz="0" w:space="0" w:color="auto"/>
      </w:divBdr>
    </w:div>
    <w:div w:id="1447232296">
      <w:bodyDiv w:val="1"/>
      <w:marLeft w:val="0"/>
      <w:marRight w:val="0"/>
      <w:marTop w:val="0"/>
      <w:marBottom w:val="0"/>
      <w:divBdr>
        <w:top w:val="none" w:sz="0" w:space="0" w:color="auto"/>
        <w:left w:val="none" w:sz="0" w:space="0" w:color="auto"/>
        <w:bottom w:val="none" w:sz="0" w:space="0" w:color="auto"/>
        <w:right w:val="none" w:sz="0" w:space="0" w:color="auto"/>
      </w:divBdr>
    </w:div>
    <w:div w:id="1447970315">
      <w:bodyDiv w:val="1"/>
      <w:marLeft w:val="0"/>
      <w:marRight w:val="0"/>
      <w:marTop w:val="0"/>
      <w:marBottom w:val="0"/>
      <w:divBdr>
        <w:top w:val="none" w:sz="0" w:space="0" w:color="auto"/>
        <w:left w:val="none" w:sz="0" w:space="0" w:color="auto"/>
        <w:bottom w:val="none" w:sz="0" w:space="0" w:color="auto"/>
        <w:right w:val="none" w:sz="0" w:space="0" w:color="auto"/>
      </w:divBdr>
    </w:div>
    <w:div w:id="1448507960">
      <w:bodyDiv w:val="1"/>
      <w:marLeft w:val="0"/>
      <w:marRight w:val="0"/>
      <w:marTop w:val="0"/>
      <w:marBottom w:val="0"/>
      <w:divBdr>
        <w:top w:val="none" w:sz="0" w:space="0" w:color="auto"/>
        <w:left w:val="none" w:sz="0" w:space="0" w:color="auto"/>
        <w:bottom w:val="none" w:sz="0" w:space="0" w:color="auto"/>
        <w:right w:val="none" w:sz="0" w:space="0" w:color="auto"/>
      </w:divBdr>
    </w:div>
    <w:div w:id="1471942350">
      <w:bodyDiv w:val="1"/>
      <w:marLeft w:val="0"/>
      <w:marRight w:val="0"/>
      <w:marTop w:val="0"/>
      <w:marBottom w:val="0"/>
      <w:divBdr>
        <w:top w:val="none" w:sz="0" w:space="0" w:color="auto"/>
        <w:left w:val="none" w:sz="0" w:space="0" w:color="auto"/>
        <w:bottom w:val="none" w:sz="0" w:space="0" w:color="auto"/>
        <w:right w:val="none" w:sz="0" w:space="0" w:color="auto"/>
      </w:divBdr>
    </w:div>
    <w:div w:id="1474643385">
      <w:bodyDiv w:val="1"/>
      <w:marLeft w:val="0"/>
      <w:marRight w:val="0"/>
      <w:marTop w:val="0"/>
      <w:marBottom w:val="0"/>
      <w:divBdr>
        <w:top w:val="none" w:sz="0" w:space="0" w:color="auto"/>
        <w:left w:val="none" w:sz="0" w:space="0" w:color="auto"/>
        <w:bottom w:val="none" w:sz="0" w:space="0" w:color="auto"/>
        <w:right w:val="none" w:sz="0" w:space="0" w:color="auto"/>
      </w:divBdr>
    </w:div>
    <w:div w:id="1479685439">
      <w:bodyDiv w:val="1"/>
      <w:marLeft w:val="0"/>
      <w:marRight w:val="0"/>
      <w:marTop w:val="0"/>
      <w:marBottom w:val="0"/>
      <w:divBdr>
        <w:top w:val="none" w:sz="0" w:space="0" w:color="auto"/>
        <w:left w:val="none" w:sz="0" w:space="0" w:color="auto"/>
        <w:bottom w:val="none" w:sz="0" w:space="0" w:color="auto"/>
        <w:right w:val="none" w:sz="0" w:space="0" w:color="auto"/>
      </w:divBdr>
    </w:div>
    <w:div w:id="1480074380">
      <w:bodyDiv w:val="1"/>
      <w:marLeft w:val="0"/>
      <w:marRight w:val="0"/>
      <w:marTop w:val="0"/>
      <w:marBottom w:val="0"/>
      <w:divBdr>
        <w:top w:val="none" w:sz="0" w:space="0" w:color="auto"/>
        <w:left w:val="none" w:sz="0" w:space="0" w:color="auto"/>
        <w:bottom w:val="none" w:sz="0" w:space="0" w:color="auto"/>
        <w:right w:val="none" w:sz="0" w:space="0" w:color="auto"/>
      </w:divBdr>
    </w:div>
    <w:div w:id="1480729824">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11868633">
      <w:bodyDiv w:val="1"/>
      <w:marLeft w:val="0"/>
      <w:marRight w:val="0"/>
      <w:marTop w:val="0"/>
      <w:marBottom w:val="0"/>
      <w:divBdr>
        <w:top w:val="none" w:sz="0" w:space="0" w:color="auto"/>
        <w:left w:val="none" w:sz="0" w:space="0" w:color="auto"/>
        <w:bottom w:val="none" w:sz="0" w:space="0" w:color="auto"/>
        <w:right w:val="none" w:sz="0" w:space="0" w:color="auto"/>
      </w:divBdr>
    </w:div>
    <w:div w:id="1511869249">
      <w:bodyDiv w:val="1"/>
      <w:marLeft w:val="0"/>
      <w:marRight w:val="0"/>
      <w:marTop w:val="0"/>
      <w:marBottom w:val="0"/>
      <w:divBdr>
        <w:top w:val="none" w:sz="0" w:space="0" w:color="auto"/>
        <w:left w:val="none" w:sz="0" w:space="0" w:color="auto"/>
        <w:bottom w:val="none" w:sz="0" w:space="0" w:color="auto"/>
        <w:right w:val="none" w:sz="0" w:space="0" w:color="auto"/>
      </w:divBdr>
    </w:div>
    <w:div w:id="1513910764">
      <w:bodyDiv w:val="1"/>
      <w:marLeft w:val="0"/>
      <w:marRight w:val="0"/>
      <w:marTop w:val="0"/>
      <w:marBottom w:val="0"/>
      <w:divBdr>
        <w:top w:val="none" w:sz="0" w:space="0" w:color="auto"/>
        <w:left w:val="none" w:sz="0" w:space="0" w:color="auto"/>
        <w:bottom w:val="none" w:sz="0" w:space="0" w:color="auto"/>
        <w:right w:val="none" w:sz="0" w:space="0" w:color="auto"/>
      </w:divBdr>
    </w:div>
    <w:div w:id="1541895160">
      <w:bodyDiv w:val="1"/>
      <w:marLeft w:val="0"/>
      <w:marRight w:val="0"/>
      <w:marTop w:val="0"/>
      <w:marBottom w:val="0"/>
      <w:divBdr>
        <w:top w:val="none" w:sz="0" w:space="0" w:color="auto"/>
        <w:left w:val="none" w:sz="0" w:space="0" w:color="auto"/>
        <w:bottom w:val="none" w:sz="0" w:space="0" w:color="auto"/>
        <w:right w:val="none" w:sz="0" w:space="0" w:color="auto"/>
      </w:divBdr>
    </w:div>
    <w:div w:id="1555580552">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565603880">
      <w:bodyDiv w:val="1"/>
      <w:marLeft w:val="0"/>
      <w:marRight w:val="0"/>
      <w:marTop w:val="0"/>
      <w:marBottom w:val="0"/>
      <w:divBdr>
        <w:top w:val="none" w:sz="0" w:space="0" w:color="auto"/>
        <w:left w:val="none" w:sz="0" w:space="0" w:color="auto"/>
        <w:bottom w:val="none" w:sz="0" w:space="0" w:color="auto"/>
        <w:right w:val="none" w:sz="0" w:space="0" w:color="auto"/>
      </w:divBdr>
    </w:div>
    <w:div w:id="1588344542">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36713164">
      <w:bodyDiv w:val="1"/>
      <w:marLeft w:val="0"/>
      <w:marRight w:val="0"/>
      <w:marTop w:val="0"/>
      <w:marBottom w:val="0"/>
      <w:divBdr>
        <w:top w:val="none" w:sz="0" w:space="0" w:color="auto"/>
        <w:left w:val="none" w:sz="0" w:space="0" w:color="auto"/>
        <w:bottom w:val="none" w:sz="0" w:space="0" w:color="auto"/>
        <w:right w:val="none" w:sz="0" w:space="0" w:color="auto"/>
      </w:divBdr>
    </w:div>
    <w:div w:id="1641810243">
      <w:bodyDiv w:val="1"/>
      <w:marLeft w:val="0"/>
      <w:marRight w:val="0"/>
      <w:marTop w:val="0"/>
      <w:marBottom w:val="0"/>
      <w:divBdr>
        <w:top w:val="none" w:sz="0" w:space="0" w:color="auto"/>
        <w:left w:val="none" w:sz="0" w:space="0" w:color="auto"/>
        <w:bottom w:val="none" w:sz="0" w:space="0" w:color="auto"/>
        <w:right w:val="none" w:sz="0" w:space="0" w:color="auto"/>
      </w:divBdr>
    </w:div>
    <w:div w:id="1674145093">
      <w:bodyDiv w:val="1"/>
      <w:marLeft w:val="0"/>
      <w:marRight w:val="0"/>
      <w:marTop w:val="0"/>
      <w:marBottom w:val="0"/>
      <w:divBdr>
        <w:top w:val="none" w:sz="0" w:space="0" w:color="auto"/>
        <w:left w:val="none" w:sz="0" w:space="0" w:color="auto"/>
        <w:bottom w:val="none" w:sz="0" w:space="0" w:color="auto"/>
        <w:right w:val="none" w:sz="0" w:space="0" w:color="auto"/>
      </w:divBdr>
    </w:div>
    <w:div w:id="1680617998">
      <w:bodyDiv w:val="1"/>
      <w:marLeft w:val="0"/>
      <w:marRight w:val="0"/>
      <w:marTop w:val="0"/>
      <w:marBottom w:val="0"/>
      <w:divBdr>
        <w:top w:val="none" w:sz="0" w:space="0" w:color="auto"/>
        <w:left w:val="none" w:sz="0" w:space="0" w:color="auto"/>
        <w:bottom w:val="none" w:sz="0" w:space="0" w:color="auto"/>
        <w:right w:val="none" w:sz="0" w:space="0" w:color="auto"/>
      </w:divBdr>
    </w:div>
    <w:div w:id="1691907675">
      <w:bodyDiv w:val="1"/>
      <w:marLeft w:val="0"/>
      <w:marRight w:val="0"/>
      <w:marTop w:val="0"/>
      <w:marBottom w:val="0"/>
      <w:divBdr>
        <w:top w:val="none" w:sz="0" w:space="0" w:color="auto"/>
        <w:left w:val="none" w:sz="0" w:space="0" w:color="auto"/>
        <w:bottom w:val="none" w:sz="0" w:space="0" w:color="auto"/>
        <w:right w:val="none" w:sz="0" w:space="0" w:color="auto"/>
      </w:divBdr>
    </w:div>
    <w:div w:id="1692756277">
      <w:bodyDiv w:val="1"/>
      <w:marLeft w:val="0"/>
      <w:marRight w:val="0"/>
      <w:marTop w:val="0"/>
      <w:marBottom w:val="0"/>
      <w:divBdr>
        <w:top w:val="none" w:sz="0" w:space="0" w:color="auto"/>
        <w:left w:val="none" w:sz="0" w:space="0" w:color="auto"/>
        <w:bottom w:val="none" w:sz="0" w:space="0" w:color="auto"/>
        <w:right w:val="none" w:sz="0" w:space="0" w:color="auto"/>
      </w:divBdr>
    </w:div>
    <w:div w:id="1694302735">
      <w:bodyDiv w:val="1"/>
      <w:marLeft w:val="0"/>
      <w:marRight w:val="0"/>
      <w:marTop w:val="0"/>
      <w:marBottom w:val="0"/>
      <w:divBdr>
        <w:top w:val="none" w:sz="0" w:space="0" w:color="auto"/>
        <w:left w:val="none" w:sz="0" w:space="0" w:color="auto"/>
        <w:bottom w:val="none" w:sz="0" w:space="0" w:color="auto"/>
        <w:right w:val="none" w:sz="0" w:space="0" w:color="auto"/>
      </w:divBdr>
    </w:div>
    <w:div w:id="1720739559">
      <w:bodyDiv w:val="1"/>
      <w:marLeft w:val="0"/>
      <w:marRight w:val="0"/>
      <w:marTop w:val="0"/>
      <w:marBottom w:val="0"/>
      <w:divBdr>
        <w:top w:val="none" w:sz="0" w:space="0" w:color="auto"/>
        <w:left w:val="none" w:sz="0" w:space="0" w:color="auto"/>
        <w:bottom w:val="none" w:sz="0" w:space="0" w:color="auto"/>
        <w:right w:val="none" w:sz="0" w:space="0" w:color="auto"/>
      </w:divBdr>
    </w:div>
    <w:div w:id="1723863836">
      <w:bodyDiv w:val="1"/>
      <w:marLeft w:val="0"/>
      <w:marRight w:val="0"/>
      <w:marTop w:val="0"/>
      <w:marBottom w:val="0"/>
      <w:divBdr>
        <w:top w:val="none" w:sz="0" w:space="0" w:color="auto"/>
        <w:left w:val="none" w:sz="0" w:space="0" w:color="auto"/>
        <w:bottom w:val="none" w:sz="0" w:space="0" w:color="auto"/>
        <w:right w:val="none" w:sz="0" w:space="0" w:color="auto"/>
      </w:divBdr>
    </w:div>
    <w:div w:id="1731802661">
      <w:bodyDiv w:val="1"/>
      <w:marLeft w:val="0"/>
      <w:marRight w:val="0"/>
      <w:marTop w:val="0"/>
      <w:marBottom w:val="0"/>
      <w:divBdr>
        <w:top w:val="none" w:sz="0" w:space="0" w:color="auto"/>
        <w:left w:val="none" w:sz="0" w:space="0" w:color="auto"/>
        <w:bottom w:val="none" w:sz="0" w:space="0" w:color="auto"/>
        <w:right w:val="none" w:sz="0" w:space="0" w:color="auto"/>
      </w:divBdr>
    </w:div>
    <w:div w:id="1732460456">
      <w:bodyDiv w:val="1"/>
      <w:marLeft w:val="0"/>
      <w:marRight w:val="0"/>
      <w:marTop w:val="0"/>
      <w:marBottom w:val="0"/>
      <w:divBdr>
        <w:top w:val="none" w:sz="0" w:space="0" w:color="auto"/>
        <w:left w:val="none" w:sz="0" w:space="0" w:color="auto"/>
        <w:bottom w:val="none" w:sz="0" w:space="0" w:color="auto"/>
        <w:right w:val="none" w:sz="0" w:space="0" w:color="auto"/>
      </w:divBdr>
    </w:div>
    <w:div w:id="1736126522">
      <w:bodyDiv w:val="1"/>
      <w:marLeft w:val="0"/>
      <w:marRight w:val="0"/>
      <w:marTop w:val="0"/>
      <w:marBottom w:val="0"/>
      <w:divBdr>
        <w:top w:val="none" w:sz="0" w:space="0" w:color="auto"/>
        <w:left w:val="none" w:sz="0" w:space="0" w:color="auto"/>
        <w:bottom w:val="none" w:sz="0" w:space="0" w:color="auto"/>
        <w:right w:val="none" w:sz="0" w:space="0" w:color="auto"/>
      </w:divBdr>
    </w:div>
    <w:div w:id="1743213024">
      <w:bodyDiv w:val="1"/>
      <w:marLeft w:val="0"/>
      <w:marRight w:val="0"/>
      <w:marTop w:val="0"/>
      <w:marBottom w:val="0"/>
      <w:divBdr>
        <w:top w:val="none" w:sz="0" w:space="0" w:color="auto"/>
        <w:left w:val="none" w:sz="0" w:space="0" w:color="auto"/>
        <w:bottom w:val="none" w:sz="0" w:space="0" w:color="auto"/>
        <w:right w:val="none" w:sz="0" w:space="0" w:color="auto"/>
      </w:divBdr>
    </w:div>
    <w:div w:id="1753238455">
      <w:bodyDiv w:val="1"/>
      <w:marLeft w:val="0"/>
      <w:marRight w:val="0"/>
      <w:marTop w:val="0"/>
      <w:marBottom w:val="0"/>
      <w:divBdr>
        <w:top w:val="none" w:sz="0" w:space="0" w:color="auto"/>
        <w:left w:val="none" w:sz="0" w:space="0" w:color="auto"/>
        <w:bottom w:val="none" w:sz="0" w:space="0" w:color="auto"/>
        <w:right w:val="none" w:sz="0" w:space="0" w:color="auto"/>
      </w:divBdr>
    </w:div>
    <w:div w:id="1766418228">
      <w:bodyDiv w:val="1"/>
      <w:marLeft w:val="0"/>
      <w:marRight w:val="0"/>
      <w:marTop w:val="0"/>
      <w:marBottom w:val="0"/>
      <w:divBdr>
        <w:top w:val="none" w:sz="0" w:space="0" w:color="auto"/>
        <w:left w:val="none" w:sz="0" w:space="0" w:color="auto"/>
        <w:bottom w:val="none" w:sz="0" w:space="0" w:color="auto"/>
        <w:right w:val="none" w:sz="0" w:space="0" w:color="auto"/>
      </w:divBdr>
    </w:div>
    <w:div w:id="1779330510">
      <w:bodyDiv w:val="1"/>
      <w:marLeft w:val="0"/>
      <w:marRight w:val="0"/>
      <w:marTop w:val="0"/>
      <w:marBottom w:val="0"/>
      <w:divBdr>
        <w:top w:val="none" w:sz="0" w:space="0" w:color="auto"/>
        <w:left w:val="none" w:sz="0" w:space="0" w:color="auto"/>
        <w:bottom w:val="none" w:sz="0" w:space="0" w:color="auto"/>
        <w:right w:val="none" w:sz="0" w:space="0" w:color="auto"/>
      </w:divBdr>
    </w:div>
    <w:div w:id="1783458437">
      <w:bodyDiv w:val="1"/>
      <w:marLeft w:val="0"/>
      <w:marRight w:val="0"/>
      <w:marTop w:val="0"/>
      <w:marBottom w:val="0"/>
      <w:divBdr>
        <w:top w:val="none" w:sz="0" w:space="0" w:color="auto"/>
        <w:left w:val="none" w:sz="0" w:space="0" w:color="auto"/>
        <w:bottom w:val="none" w:sz="0" w:space="0" w:color="auto"/>
        <w:right w:val="none" w:sz="0" w:space="0" w:color="auto"/>
      </w:divBdr>
    </w:div>
    <w:div w:id="1805391732">
      <w:bodyDiv w:val="1"/>
      <w:marLeft w:val="0"/>
      <w:marRight w:val="0"/>
      <w:marTop w:val="0"/>
      <w:marBottom w:val="0"/>
      <w:divBdr>
        <w:top w:val="none" w:sz="0" w:space="0" w:color="auto"/>
        <w:left w:val="none" w:sz="0" w:space="0" w:color="auto"/>
        <w:bottom w:val="none" w:sz="0" w:space="0" w:color="auto"/>
        <w:right w:val="none" w:sz="0" w:space="0" w:color="auto"/>
      </w:divBdr>
    </w:div>
    <w:div w:id="1809711614">
      <w:bodyDiv w:val="1"/>
      <w:marLeft w:val="0"/>
      <w:marRight w:val="0"/>
      <w:marTop w:val="0"/>
      <w:marBottom w:val="0"/>
      <w:divBdr>
        <w:top w:val="none" w:sz="0" w:space="0" w:color="auto"/>
        <w:left w:val="none" w:sz="0" w:space="0" w:color="auto"/>
        <w:bottom w:val="none" w:sz="0" w:space="0" w:color="auto"/>
        <w:right w:val="none" w:sz="0" w:space="0" w:color="auto"/>
      </w:divBdr>
    </w:div>
    <w:div w:id="1810316015">
      <w:bodyDiv w:val="1"/>
      <w:marLeft w:val="0"/>
      <w:marRight w:val="0"/>
      <w:marTop w:val="0"/>
      <w:marBottom w:val="0"/>
      <w:divBdr>
        <w:top w:val="none" w:sz="0" w:space="0" w:color="auto"/>
        <w:left w:val="none" w:sz="0" w:space="0" w:color="auto"/>
        <w:bottom w:val="none" w:sz="0" w:space="0" w:color="auto"/>
        <w:right w:val="none" w:sz="0" w:space="0" w:color="auto"/>
      </w:divBdr>
    </w:div>
    <w:div w:id="1832059900">
      <w:bodyDiv w:val="1"/>
      <w:marLeft w:val="0"/>
      <w:marRight w:val="0"/>
      <w:marTop w:val="0"/>
      <w:marBottom w:val="0"/>
      <w:divBdr>
        <w:top w:val="none" w:sz="0" w:space="0" w:color="auto"/>
        <w:left w:val="none" w:sz="0" w:space="0" w:color="auto"/>
        <w:bottom w:val="none" w:sz="0" w:space="0" w:color="auto"/>
        <w:right w:val="none" w:sz="0" w:space="0" w:color="auto"/>
      </w:divBdr>
    </w:div>
    <w:div w:id="1843664308">
      <w:bodyDiv w:val="1"/>
      <w:marLeft w:val="0"/>
      <w:marRight w:val="0"/>
      <w:marTop w:val="0"/>
      <w:marBottom w:val="0"/>
      <w:divBdr>
        <w:top w:val="none" w:sz="0" w:space="0" w:color="auto"/>
        <w:left w:val="none" w:sz="0" w:space="0" w:color="auto"/>
        <w:bottom w:val="none" w:sz="0" w:space="0" w:color="auto"/>
        <w:right w:val="none" w:sz="0" w:space="0" w:color="auto"/>
      </w:divBdr>
    </w:div>
    <w:div w:id="1879321361">
      <w:bodyDiv w:val="1"/>
      <w:marLeft w:val="0"/>
      <w:marRight w:val="0"/>
      <w:marTop w:val="0"/>
      <w:marBottom w:val="0"/>
      <w:divBdr>
        <w:top w:val="none" w:sz="0" w:space="0" w:color="auto"/>
        <w:left w:val="none" w:sz="0" w:space="0" w:color="auto"/>
        <w:bottom w:val="none" w:sz="0" w:space="0" w:color="auto"/>
        <w:right w:val="none" w:sz="0" w:space="0" w:color="auto"/>
      </w:divBdr>
    </w:div>
    <w:div w:id="1887058313">
      <w:bodyDiv w:val="1"/>
      <w:marLeft w:val="0"/>
      <w:marRight w:val="0"/>
      <w:marTop w:val="0"/>
      <w:marBottom w:val="0"/>
      <w:divBdr>
        <w:top w:val="none" w:sz="0" w:space="0" w:color="auto"/>
        <w:left w:val="none" w:sz="0" w:space="0" w:color="auto"/>
        <w:bottom w:val="none" w:sz="0" w:space="0" w:color="auto"/>
        <w:right w:val="none" w:sz="0" w:space="0" w:color="auto"/>
      </w:divBdr>
    </w:div>
    <w:div w:id="1898275554">
      <w:bodyDiv w:val="1"/>
      <w:marLeft w:val="0"/>
      <w:marRight w:val="0"/>
      <w:marTop w:val="0"/>
      <w:marBottom w:val="0"/>
      <w:divBdr>
        <w:top w:val="none" w:sz="0" w:space="0" w:color="auto"/>
        <w:left w:val="none" w:sz="0" w:space="0" w:color="auto"/>
        <w:bottom w:val="none" w:sz="0" w:space="0" w:color="auto"/>
        <w:right w:val="none" w:sz="0" w:space="0" w:color="auto"/>
      </w:divBdr>
    </w:div>
    <w:div w:id="1906144275">
      <w:bodyDiv w:val="1"/>
      <w:marLeft w:val="0"/>
      <w:marRight w:val="0"/>
      <w:marTop w:val="0"/>
      <w:marBottom w:val="0"/>
      <w:divBdr>
        <w:top w:val="none" w:sz="0" w:space="0" w:color="auto"/>
        <w:left w:val="none" w:sz="0" w:space="0" w:color="auto"/>
        <w:bottom w:val="none" w:sz="0" w:space="0" w:color="auto"/>
        <w:right w:val="none" w:sz="0" w:space="0" w:color="auto"/>
      </w:divBdr>
    </w:div>
    <w:div w:id="1914927245">
      <w:bodyDiv w:val="1"/>
      <w:marLeft w:val="0"/>
      <w:marRight w:val="0"/>
      <w:marTop w:val="0"/>
      <w:marBottom w:val="0"/>
      <w:divBdr>
        <w:top w:val="none" w:sz="0" w:space="0" w:color="auto"/>
        <w:left w:val="none" w:sz="0" w:space="0" w:color="auto"/>
        <w:bottom w:val="none" w:sz="0" w:space="0" w:color="auto"/>
        <w:right w:val="none" w:sz="0" w:space="0" w:color="auto"/>
      </w:divBdr>
    </w:div>
    <w:div w:id="1922063985">
      <w:bodyDiv w:val="1"/>
      <w:marLeft w:val="0"/>
      <w:marRight w:val="0"/>
      <w:marTop w:val="0"/>
      <w:marBottom w:val="0"/>
      <w:divBdr>
        <w:top w:val="none" w:sz="0" w:space="0" w:color="auto"/>
        <w:left w:val="none" w:sz="0" w:space="0" w:color="auto"/>
        <w:bottom w:val="none" w:sz="0" w:space="0" w:color="auto"/>
        <w:right w:val="none" w:sz="0" w:space="0" w:color="auto"/>
      </w:divBdr>
    </w:div>
    <w:div w:id="1927567686">
      <w:bodyDiv w:val="1"/>
      <w:marLeft w:val="0"/>
      <w:marRight w:val="0"/>
      <w:marTop w:val="0"/>
      <w:marBottom w:val="0"/>
      <w:divBdr>
        <w:top w:val="none" w:sz="0" w:space="0" w:color="auto"/>
        <w:left w:val="none" w:sz="0" w:space="0" w:color="auto"/>
        <w:bottom w:val="none" w:sz="0" w:space="0" w:color="auto"/>
        <w:right w:val="none" w:sz="0" w:space="0" w:color="auto"/>
      </w:divBdr>
    </w:div>
    <w:div w:id="1931238424">
      <w:bodyDiv w:val="1"/>
      <w:marLeft w:val="0"/>
      <w:marRight w:val="0"/>
      <w:marTop w:val="0"/>
      <w:marBottom w:val="0"/>
      <w:divBdr>
        <w:top w:val="none" w:sz="0" w:space="0" w:color="auto"/>
        <w:left w:val="none" w:sz="0" w:space="0" w:color="auto"/>
        <w:bottom w:val="none" w:sz="0" w:space="0" w:color="auto"/>
        <w:right w:val="none" w:sz="0" w:space="0" w:color="auto"/>
      </w:divBdr>
    </w:div>
    <w:div w:id="1945306135">
      <w:bodyDiv w:val="1"/>
      <w:marLeft w:val="0"/>
      <w:marRight w:val="0"/>
      <w:marTop w:val="0"/>
      <w:marBottom w:val="0"/>
      <w:divBdr>
        <w:top w:val="none" w:sz="0" w:space="0" w:color="auto"/>
        <w:left w:val="none" w:sz="0" w:space="0" w:color="auto"/>
        <w:bottom w:val="none" w:sz="0" w:space="0" w:color="auto"/>
        <w:right w:val="none" w:sz="0" w:space="0" w:color="auto"/>
      </w:divBdr>
    </w:div>
    <w:div w:id="1963146696">
      <w:bodyDiv w:val="1"/>
      <w:marLeft w:val="0"/>
      <w:marRight w:val="0"/>
      <w:marTop w:val="0"/>
      <w:marBottom w:val="0"/>
      <w:divBdr>
        <w:top w:val="none" w:sz="0" w:space="0" w:color="auto"/>
        <w:left w:val="none" w:sz="0" w:space="0" w:color="auto"/>
        <w:bottom w:val="none" w:sz="0" w:space="0" w:color="auto"/>
        <w:right w:val="none" w:sz="0" w:space="0" w:color="auto"/>
      </w:divBdr>
    </w:div>
    <w:div w:id="1980642792">
      <w:bodyDiv w:val="1"/>
      <w:marLeft w:val="0"/>
      <w:marRight w:val="0"/>
      <w:marTop w:val="0"/>
      <w:marBottom w:val="0"/>
      <w:divBdr>
        <w:top w:val="none" w:sz="0" w:space="0" w:color="auto"/>
        <w:left w:val="none" w:sz="0" w:space="0" w:color="auto"/>
        <w:bottom w:val="none" w:sz="0" w:space="0" w:color="auto"/>
        <w:right w:val="none" w:sz="0" w:space="0" w:color="auto"/>
      </w:divBdr>
    </w:div>
    <w:div w:id="2015566651">
      <w:bodyDiv w:val="1"/>
      <w:marLeft w:val="0"/>
      <w:marRight w:val="0"/>
      <w:marTop w:val="0"/>
      <w:marBottom w:val="0"/>
      <w:divBdr>
        <w:top w:val="none" w:sz="0" w:space="0" w:color="auto"/>
        <w:left w:val="none" w:sz="0" w:space="0" w:color="auto"/>
        <w:bottom w:val="none" w:sz="0" w:space="0" w:color="auto"/>
        <w:right w:val="none" w:sz="0" w:space="0" w:color="auto"/>
      </w:divBdr>
    </w:div>
    <w:div w:id="2035226033">
      <w:bodyDiv w:val="1"/>
      <w:marLeft w:val="0"/>
      <w:marRight w:val="0"/>
      <w:marTop w:val="0"/>
      <w:marBottom w:val="0"/>
      <w:divBdr>
        <w:top w:val="none" w:sz="0" w:space="0" w:color="auto"/>
        <w:left w:val="none" w:sz="0" w:space="0" w:color="auto"/>
        <w:bottom w:val="none" w:sz="0" w:space="0" w:color="auto"/>
        <w:right w:val="none" w:sz="0" w:space="0" w:color="auto"/>
      </w:divBdr>
    </w:div>
    <w:div w:id="2066098470">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121100590">
      <w:bodyDiv w:val="1"/>
      <w:marLeft w:val="0"/>
      <w:marRight w:val="0"/>
      <w:marTop w:val="0"/>
      <w:marBottom w:val="0"/>
      <w:divBdr>
        <w:top w:val="none" w:sz="0" w:space="0" w:color="auto"/>
        <w:left w:val="none" w:sz="0" w:space="0" w:color="auto"/>
        <w:bottom w:val="none" w:sz="0" w:space="0" w:color="auto"/>
        <w:right w:val="none" w:sz="0" w:space="0" w:color="auto"/>
      </w:divBdr>
    </w:div>
    <w:div w:id="2136751305">
      <w:bodyDiv w:val="1"/>
      <w:marLeft w:val="0"/>
      <w:marRight w:val="0"/>
      <w:marTop w:val="0"/>
      <w:marBottom w:val="0"/>
      <w:divBdr>
        <w:top w:val="none" w:sz="0" w:space="0" w:color="auto"/>
        <w:left w:val="none" w:sz="0" w:space="0" w:color="auto"/>
        <w:bottom w:val="none" w:sz="0" w:space="0" w:color="auto"/>
        <w:right w:val="none" w:sz="0" w:space="0" w:color="auto"/>
      </w:divBdr>
    </w:div>
    <w:div w:id="2142652871">
      <w:bodyDiv w:val="1"/>
      <w:marLeft w:val="0"/>
      <w:marRight w:val="0"/>
      <w:marTop w:val="0"/>
      <w:marBottom w:val="0"/>
      <w:divBdr>
        <w:top w:val="none" w:sz="0" w:space="0" w:color="auto"/>
        <w:left w:val="none" w:sz="0" w:space="0" w:color="auto"/>
        <w:bottom w:val="none" w:sz="0" w:space="0" w:color="auto"/>
        <w:right w:val="none" w:sz="0" w:space="0" w:color="auto"/>
      </w:divBdr>
    </w:div>
    <w:div w:id="21455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consultantplus://offline/ref=4962DF48D7BA5396ACAB2EA0B30DC82BFD1C4172F2E23494643D1DFE595F965B819FD778E51442BC2C8E4E4D3274194C2508F40FDCF5931CtFP1L" TargetMode="External"/><Relationship Id="rId26" Type="http://schemas.openxmlformats.org/officeDocument/2006/relationships/hyperlink" Target="consultantplus://offline/ref=921A4E9006BD3CE96E62442F17B7EC092F1CAB9EDA24F76B3D029EE21984088013BDF46F93F734D79385DCA8B2B249FEC32F7FC0BED7B47412H5I" TargetMode="External"/><Relationship Id="rId39" Type="http://schemas.openxmlformats.org/officeDocument/2006/relationships/hyperlink" Target="consultantplus://offline/ref=6AF6A45CFDE4E301516417C36BC6E820D64DF7C92DAB95ADAED213DBEB55038E82C5BD7E4677D1139E8C3D04B40FF6DEF1E44E609C4DA0C1T" TargetMode="External"/><Relationship Id="rId21" Type="http://schemas.openxmlformats.org/officeDocument/2006/relationships/hyperlink" Target="consultantplus://offline/ref=0831B46EF3C606BF749A932AC4CC940E8399C315F3B66C4BDE741C12736054F14862FFD0738C2C764253D8523A8D0DAECF3E94EE43f1yEH" TargetMode="External"/><Relationship Id="rId34" Type="http://schemas.openxmlformats.org/officeDocument/2006/relationships/hyperlink" Target="consultantplus://offline/ref=330B84AE32B1A61C4EC27CB29D2D444B5A74F31338DEB2CD3B7CB2FBD3682AEF393016D7s9L" TargetMode="External"/><Relationship Id="rId42" Type="http://schemas.openxmlformats.org/officeDocument/2006/relationships/hyperlink" Target="consultantplus://offline/ref=6AF6A45CFDE4E301516417C36BC6E820D346FFCD2EF9C2AFFF871DDEE3054B9ECC80B077477D80498E887450B910F6C5EFE35060A9CCT" TargetMode="External"/><Relationship Id="rId47" Type="http://schemas.openxmlformats.org/officeDocument/2006/relationships/hyperlink" Target="consultantplus://offline/ref=3BB8F1FAFACA8511788446F6A18DE8A8ED52B9E526625448CDCE4A5CC349966D9B78B21654FBE1A1A3A8A62E73860F95D1DA3EE74AD8FEB1E4B7S" TargetMode="External"/><Relationship Id="rId50" Type="http://schemas.openxmlformats.org/officeDocument/2006/relationships/hyperlink" Target="normacs://normacs.ru/4OJ" TargetMode="External"/><Relationship Id="rId55" Type="http://schemas.openxmlformats.org/officeDocument/2006/relationships/header" Target="header3.xml"/><Relationship Id="rId63" Type="http://schemas.openxmlformats.org/officeDocument/2006/relationships/hyperlink" Target="consultantplus://offline/ref=084C70F197DADF512A7F9E6870B1CFE2F1C926B2FCB4B406880C25BC79p5d7H" TargetMode="External"/><Relationship Id="rId6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consultantplus://offline/ref=0483252ACFD985E991F439DCB8D4D35A53976469D3AD9F1E92C5F50695310BCC5373950156727BE05D2DEDFAA3BFCF5600058E5DE405AB843657J" TargetMode="External"/><Relationship Id="rId2" Type="http://schemas.openxmlformats.org/officeDocument/2006/relationships/numbering" Target="numbering.xml"/><Relationship Id="rId16" Type="http://schemas.openxmlformats.org/officeDocument/2006/relationships/hyperlink" Target="consultantplus://offline/ref=F13564F24BFF4F13567DAA6CB5E9D46338FF4E793B4D867DD9D250BB785AEED7198DDE0889933FB52005CCDAD041F6FB4C9AA89AsEpAO" TargetMode="External"/><Relationship Id="rId29" Type="http://schemas.openxmlformats.org/officeDocument/2006/relationships/hyperlink" Target="consultantplus://offline/ref=98189FF8695821FD4169B1AB8B69EFE9319593A74FCE51D502E1DABE640BEDED4A64AB12030E870C36DCE55AB57D07BD25690A045Am4I9I" TargetMode="External"/><Relationship Id="rId11" Type="http://schemas.openxmlformats.org/officeDocument/2006/relationships/hyperlink" Target="http://msu.vrnoblduma.ru/?q=node/1328" TargetMode="External"/><Relationship Id="rId24" Type="http://schemas.openxmlformats.org/officeDocument/2006/relationships/hyperlink" Target="consultantplus://offline/ref=0373F938BD34FA70E3D61DEC10D3AA2928D9CF4D91BA77D4EA1696C8C05161BCC7FDA2D6FFF6802B80BB3B85FBC73396908E5746F41F4872kEz0H" TargetMode="External"/><Relationship Id="rId32" Type="http://schemas.openxmlformats.org/officeDocument/2006/relationships/hyperlink" Target="consultantplus://offline/ref=9A1030B33F21A407F2128EB73A590D981CBEDB98A1460D2EE91A991CF46603106FB4667FC2E8C34BF06766356401959DC9CF37F4AD569F0639KFI" TargetMode="External"/><Relationship Id="rId37" Type="http://schemas.openxmlformats.org/officeDocument/2006/relationships/hyperlink" Target="consultantplus://offline/ref=6AF6A45CFDE4E301516417C36BC6E820D341F9CA20FEC2AFFF871DDEE3054B9ECC80B07F4676D610CFD62D00FD5BFBC1F1FF5067824D016DA0CET" TargetMode="External"/><Relationship Id="rId40" Type="http://schemas.openxmlformats.org/officeDocument/2006/relationships/hyperlink" Target="consultantplus://offline/ref=6AF6A45CFDE4E301516417C36BC6E820D341F9CA20FEC2AFFF871DDEE3054B9ECC80B07F4676D610CFD62D00FD5BFBC1F1FF5067824D016DA0CET" TargetMode="External"/><Relationship Id="rId45" Type="http://schemas.openxmlformats.org/officeDocument/2006/relationships/hyperlink" Target="consultantplus://offline/ref=3BB8F1FAFACA8511788446F6A18DE8A8ED52B6E126605448CDCE4A5CC349966D9B78B21451F0B5F0EFF6FF7E35CD0291CDC63EE0E5B4S" TargetMode="External"/><Relationship Id="rId53" Type="http://schemas.openxmlformats.org/officeDocument/2006/relationships/header" Target="header2.xml"/><Relationship Id="rId58" Type="http://schemas.openxmlformats.org/officeDocument/2006/relationships/footer" Target="footer4.xml"/><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consultantplus://offline/ref=CA735CEF571B771B18D874F5F826B30E22887391F308D6B697CE4439698C000C8A1BA57086A49284CD904E4EA12BE5D3DD98C5B4323EU5z8H" TargetMode="External"/><Relationship Id="rId28" Type="http://schemas.openxmlformats.org/officeDocument/2006/relationships/hyperlink" Target="consultantplus://offline/ref=A963AFC4855FB2B550AB5E093ECEE3E364F4AF4601F009E8DD7577AD573DDC898DCB67F5D18465BAE6D20A8C5E3EAE4536D87F6716309173a2I4I" TargetMode="External"/><Relationship Id="rId36" Type="http://schemas.openxmlformats.org/officeDocument/2006/relationships/hyperlink" Target="consultantplus://offline/ref=CCC41041E21A74085CC9BDE712C6581D2F78248DD4E9A6803744BA137D563A01EE04CD4B21C3335FFDRCM" TargetMode="External"/><Relationship Id="rId49" Type="http://schemas.openxmlformats.org/officeDocument/2006/relationships/hyperlink" Target="consultantplus://offline/ref=6AF6A45CFDE4E301516417C36BC6E820D340FECF20FFC2AFFF871DDEE3054B9ECC80B07F4676D21CCED62D00FD5BFBC1F1FF5067824D016DA0CET" TargetMode="External"/><Relationship Id="rId57" Type="http://schemas.openxmlformats.org/officeDocument/2006/relationships/header" Target="header4.xml"/><Relationship Id="rId61" Type="http://schemas.openxmlformats.org/officeDocument/2006/relationships/hyperlink" Target="consultantplus://offline/ref=362576DD56C85989A77309E3C2C62FD33E796E65FF8676844ED3A685EC600410E7B66E95929D45C63F21884F2631A879E2FAD12370AF538Bq8eAI" TargetMode="External"/><Relationship Id="rId10" Type="http://schemas.openxmlformats.org/officeDocument/2006/relationships/hyperlink" Target="https://docs.cntd.ru/document/573536177" TargetMode="External"/><Relationship Id="rId19" Type="http://schemas.openxmlformats.org/officeDocument/2006/relationships/hyperlink" Target="consultantplus://offline/ref=9FA075561038EEA5413A251690281E1FE209F0CAAFCC2419498EFFE0DBFDDF6A38E29A750027EB633700FB3D4A65EF9EFE8141A690530EBAKAW5L" TargetMode="External"/><Relationship Id="rId31" Type="http://schemas.openxmlformats.org/officeDocument/2006/relationships/hyperlink" Target="consultantplus://offline/ref=56D8FC773A7CF8139C6209DF7ECCF1275C79350FAFCEFE579A763029A2464F14438BDCD93DD9465D3436CEC58353867CF1390481FB3B3BDCzBJDI" TargetMode="External"/><Relationship Id="rId44" Type="http://schemas.openxmlformats.org/officeDocument/2006/relationships/hyperlink" Target="consultantplus://offline/ref=83A2624E09157554FCE5366208CB4C641CAFBCEE914387866F5A7D39687A2565025C776602A8E145cBQ5G" TargetMode="External"/><Relationship Id="rId52" Type="http://schemas.openxmlformats.org/officeDocument/2006/relationships/footer" Target="footer1.xml"/><Relationship Id="rId60" Type="http://schemas.openxmlformats.org/officeDocument/2006/relationships/hyperlink" Target="consultantplus://offline/ref=5A060124081A2E8BEC572946120A47AEB4069CF1C7ACF10EEF208A0B021EE9C27FAE7AC3F6ED21C78207396D04C352DF50FA0A578DDD5BA3Q9XDQ" TargetMode="External"/><Relationship Id="rId65" Type="http://schemas.openxmlformats.org/officeDocument/2006/relationships/header" Target="header6.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normacs://normacs.ru/12B5P?norepldlg&amp;opentype=0" TargetMode="External"/><Relationship Id="rId14" Type="http://schemas.openxmlformats.org/officeDocument/2006/relationships/chart" Target="charts/chart2.xml"/><Relationship Id="rId22" Type="http://schemas.openxmlformats.org/officeDocument/2006/relationships/hyperlink" Target="consultantplus://offline/ref=E1B64E65A105A57FF8C91CF104715A81192CEDC85B7C8DF22A75189B04155ED2FE4E8BE061C30D4E98EEE993D4327598F715CAFD6257209E5Ey4H" TargetMode="External"/><Relationship Id="rId27" Type="http://schemas.openxmlformats.org/officeDocument/2006/relationships/hyperlink" Target="consultantplus://offline/ref=A963AFC4855FB2B550AB5E093ECEE3E363FDAA4D01F009E8DD7577AD573DDC898DCB67F6D68268EAB39D0BD0196ABD4634D87D640Aa3I0I" TargetMode="External"/><Relationship Id="rId30" Type="http://schemas.openxmlformats.org/officeDocument/2006/relationships/hyperlink" Target="consultantplus://offline/ref=F122B3064A6E54F56CCAC2C41C907C8132629977FFC1307D7D0BC6CFAF1DBC49458A9F28D463E00AC63967B056BB1F0D72D16CCBC1c3JDI" TargetMode="External"/><Relationship Id="rId35" Type="http://schemas.openxmlformats.org/officeDocument/2006/relationships/hyperlink" Target="consultantplus://offline/ref=E7310EAFCFC3275FFAE84792281204A445A17067DDE7329352C9083911C4776D32E6462C6C57B3M" TargetMode="External"/><Relationship Id="rId43" Type="http://schemas.openxmlformats.org/officeDocument/2006/relationships/hyperlink" Target="consultantplus://offline/ref=6AF6A45CFDE4E301516417C36BC6E820D64DF7C92DAB95ADAED213DBEB55038E82C5BD7E4677D1139E8C3D04B40FF6DEF1E44E609C4DA0C1T" TargetMode="External"/><Relationship Id="rId48" Type="http://schemas.openxmlformats.org/officeDocument/2006/relationships/hyperlink" Target="consultantplus://offline/ref=6AF6A45CFDE4E301516417C36BC6E820D346FFCC24FAC2AFFF871DDEE3054B9ECC80B07C4170DF4C9B992C5CB80EE8C0F4FF52629EA4CFT" TargetMode="External"/><Relationship Id="rId56" Type="http://schemas.openxmlformats.org/officeDocument/2006/relationships/footer" Target="footer3.xml"/><Relationship Id="rId64" Type="http://schemas.openxmlformats.org/officeDocument/2006/relationships/header" Target="header5.xml"/><Relationship Id="rId69" Type="http://schemas.openxmlformats.org/officeDocument/2006/relationships/hyperlink" Target="https://docs.cntd.ru/document/573536177" TargetMode="Externa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consultantplus://offline/ref=B0E9121BBEFE380342B542271922971B04F64D2195699385A1EC367EEC3D46F1F04B23DC8319D7579CE1216E7895585ECDC0684E80P203I" TargetMode="External"/><Relationship Id="rId25" Type="http://schemas.openxmlformats.org/officeDocument/2006/relationships/hyperlink" Target="consultantplus://offline/ref=B81986E31B3A104A9727033B4B49062E9C92AACFBDB77FA3DB3016822928CE43455E6212ED188F52D25B9711FC61740B3C6FCF78B71052ECv2zAH" TargetMode="External"/><Relationship Id="rId33" Type="http://schemas.openxmlformats.org/officeDocument/2006/relationships/hyperlink" Target="consultantplus://offline/ref=6AF6A45CFDE4E301516417C36BC6E820D340FECF24FBC2AFFF871DDEE3054B9ECC80B0764374DF4C9B992C5CB80EE8C0F4FF52629EA4CFT" TargetMode="External"/><Relationship Id="rId38" Type="http://schemas.openxmlformats.org/officeDocument/2006/relationships/hyperlink" Target="consultantplus://offline/ref=6AF6A45CFDE4E301516417C36BC6E820D346FFCD2EF9C2AFFF871DDEE3054B9ECC80B077477D80498E887450B910F6C5EFE35060A9CCT" TargetMode="External"/><Relationship Id="rId46" Type="http://schemas.openxmlformats.org/officeDocument/2006/relationships/hyperlink" Target="consultantplus://offline/ref=3BB8F1FAFACA8511788446F6A18DE8A8ED55B7E328645448CDCE4A5CC349966D9B78B21654FBE1A1ACA8A62E73860F95D1DA3EE74AD8FEB1E4B7S" TargetMode="External"/><Relationship Id="rId59" Type="http://schemas.openxmlformats.org/officeDocument/2006/relationships/hyperlink" Target="consultantplus://offline/ref=EB9AB77481F6B57EF25C21B43301FB29CAEBAD35F7A0F2D4B9E16F22FB4EBC76835F1976BDE42473618822245B3E1458E60389FFBC594EF9I9X2Q" TargetMode="External"/><Relationship Id="rId67" Type="http://schemas.openxmlformats.org/officeDocument/2006/relationships/header" Target="header7.xml"/><Relationship Id="rId20" Type="http://schemas.openxmlformats.org/officeDocument/2006/relationships/hyperlink" Target="consultantplus://offline/ref=9FA075561038EEA5413A251690281E1FE20CFDCBAACA2419498EFFE0DBFDDF6A38E29A750027ED693400FB3D4A65EF9EFE8141A690530EBAKAW5L" TargetMode="External"/><Relationship Id="rId41" Type="http://schemas.openxmlformats.org/officeDocument/2006/relationships/hyperlink" Target="consultantplus://offline/ref=A790722C4F2C627746FA515293FC45A343DD9898BDEF58884D6CAF04D06E17B712984E6940A00286Q1WDH" TargetMode="External"/><Relationship Id="rId54" Type="http://schemas.openxmlformats.org/officeDocument/2006/relationships/footer" Target="footer2.xml"/><Relationship Id="rId62" Type="http://schemas.openxmlformats.org/officeDocument/2006/relationships/hyperlink" Target="consultantplus://offline/ref=47DD433F7FA81843312C234F9089CF7E1B4DCAA4FA2337F40A0FA75327CEFDAE138BDDF49212F26186175F79D7F270713904C37040A1E7lBdDN" TargetMode="External"/><Relationship Id="rId70" Type="http://schemas.openxmlformats.org/officeDocument/2006/relationships/hyperlink" Target="consultantplus://offline/ref=0483252ACFD985E991F439DCB8D4D35A5195636ADEAF9F1E92C5F50695310BCC53739501557070B40E62ECA6E5EDDC5402058C58F83056J"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3;&#1080;&#1078;&#1085;&#1077;&#1082;&#1072;&#1088;&#1072;&#1095;&#1072;&#1085;&#1089;&#1082;&#1086;&#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lgovaJul\Desktop\&#1044;&#1080;&#1072;&#1075;&#1088;&#1072;&#1084;&#1084;&#1099;(&#1053;&#1080;&#1078;&#1085;&#1077;&#1082;&#1072;&#1088;&#1072;&#1095;&#1072;&#1085;&#1089;&#1082;&#1086;&#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lgovaJul\Desktop\&#1044;&#1080;&#1072;&#1075;&#1088;&#1072;&#1084;&#1084;&#1099;(&#1053;&#1080;&#1078;&#1085;&#1077;&#1082;&#1072;&#1088;&#1072;&#1095;&#1072;&#1085;&#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a:t>
            </a:r>
            <a:r>
              <a:rPr lang="ru-RU" sz="1400" b="1" i="0" u="none" strike="noStrike" baseline="0">
                <a:latin typeface="Times New Roman" pitchFamily="18" charset="0"/>
                <a:cs typeface="Times New Roman" pitchFamily="18" charset="0"/>
              </a:rPr>
              <a:t>Нижнекарачанского </a:t>
            </a:r>
            <a:r>
              <a:rPr lang="ru-RU" sz="1400">
                <a:latin typeface="Times New Roman" pitchFamily="18" charset="0"/>
                <a:cs typeface="Times New Roman" pitchFamily="18" charset="0"/>
              </a:rPr>
              <a:t>сельского поселения</a:t>
            </a: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Лист1!$C$22:$G$22</c:f>
              <c:strCache>
                <c:ptCount val="5"/>
                <c:pt idx="0">
                  <c:v>2019 г.</c:v>
                </c:pt>
                <c:pt idx="1">
                  <c:v>2020 г.</c:v>
                </c:pt>
                <c:pt idx="2">
                  <c:v>2021 г.</c:v>
                </c:pt>
                <c:pt idx="3">
                  <c:v>2022г.</c:v>
                </c:pt>
                <c:pt idx="4">
                  <c:v>2023г.</c:v>
                </c:pt>
              </c:strCache>
            </c:strRef>
          </c:cat>
          <c:val>
            <c:numRef>
              <c:f>Лист1!$C$23:$G$23</c:f>
              <c:numCache>
                <c:formatCode>General</c:formatCode>
                <c:ptCount val="5"/>
                <c:pt idx="0">
                  <c:v>18</c:v>
                </c:pt>
                <c:pt idx="1">
                  <c:v>12</c:v>
                </c:pt>
                <c:pt idx="2">
                  <c:v>21</c:v>
                </c:pt>
                <c:pt idx="3">
                  <c:v>24</c:v>
                </c:pt>
                <c:pt idx="4">
                  <c:v>15</c:v>
                </c:pt>
              </c:numCache>
            </c:numRef>
          </c:val>
        </c:ser>
        <c:ser>
          <c:idx val="1"/>
          <c:order val="1"/>
          <c:tx>
            <c:strRef>
              <c:f>Лист1!$A$24</c:f>
              <c:strCache>
                <c:ptCount val="1"/>
                <c:pt idx="0">
                  <c:v>Число умерших, чел.</c:v>
                </c:pt>
              </c:strCache>
            </c:strRef>
          </c:tx>
          <c:invertIfNegative val="0"/>
          <c:dLbls>
            <c:delete val="1"/>
          </c:dLbls>
          <c:cat>
            <c:strRef>
              <c:f>Лист1!$C$22:$G$22</c:f>
              <c:strCache>
                <c:ptCount val="5"/>
                <c:pt idx="0">
                  <c:v>2019 г.</c:v>
                </c:pt>
                <c:pt idx="1">
                  <c:v>2020 г.</c:v>
                </c:pt>
                <c:pt idx="2">
                  <c:v>2021 г.</c:v>
                </c:pt>
                <c:pt idx="3">
                  <c:v>2022г.</c:v>
                </c:pt>
                <c:pt idx="4">
                  <c:v>2023г.</c:v>
                </c:pt>
              </c:strCache>
            </c:strRef>
          </c:cat>
          <c:val>
            <c:numRef>
              <c:f>Лист1!$C$24:$G$24</c:f>
              <c:numCache>
                <c:formatCode>General</c:formatCode>
                <c:ptCount val="5"/>
                <c:pt idx="0">
                  <c:v>30</c:v>
                </c:pt>
                <c:pt idx="1">
                  <c:v>39</c:v>
                </c:pt>
                <c:pt idx="2">
                  <c:v>57</c:v>
                </c:pt>
                <c:pt idx="3">
                  <c:v>23</c:v>
                </c:pt>
                <c:pt idx="4">
                  <c:v>31</c:v>
                </c:pt>
              </c:numCache>
            </c:numRef>
          </c:val>
        </c:ser>
        <c:dLbls>
          <c:showLegendKey val="0"/>
          <c:showVal val="1"/>
          <c:showCatName val="0"/>
          <c:showSerName val="0"/>
          <c:showPercent val="0"/>
          <c:showBubbleSize val="0"/>
        </c:dLbls>
        <c:gapWidth val="150"/>
        <c:axId val="191813120"/>
        <c:axId val="191814656"/>
      </c:barChart>
      <c:catAx>
        <c:axId val="191813120"/>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191814656"/>
        <c:crosses val="autoZero"/>
        <c:auto val="1"/>
        <c:lblAlgn val="ctr"/>
        <c:lblOffset val="100"/>
        <c:noMultiLvlLbl val="0"/>
      </c:catAx>
      <c:valAx>
        <c:axId val="19181465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181312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a:t>
            </a:r>
            <a:r>
              <a:rPr lang="ru-RU" sz="1400" baseline="0">
                <a:latin typeface="Times New Roman" pitchFamily="18" charset="0"/>
                <a:cs typeface="Times New Roman" pitchFamily="18" charset="0"/>
              </a:rPr>
              <a:t> </a:t>
            </a:r>
            <a:r>
              <a:rPr lang="ru-RU" sz="1400" b="1" i="0" u="none" strike="noStrike" baseline="0">
                <a:latin typeface="Times New Roman" pitchFamily="18" charset="0"/>
                <a:cs typeface="Times New Roman" pitchFamily="18" charset="0"/>
              </a:rPr>
              <a:t>Нижнекарачанского</a:t>
            </a:r>
            <a:r>
              <a:rPr lang="ru-RU" sz="1400" baseline="0">
                <a:latin typeface="Times New Roman" pitchFamily="18" charset="0"/>
                <a:cs typeface="Times New Roman" pitchFamily="18" charset="0"/>
              </a:rPr>
              <a:t> сельского </a:t>
            </a:r>
            <a:r>
              <a:rPr lang="ru-RU" sz="1400">
                <a:latin typeface="Times New Roman" pitchFamily="18" charset="0"/>
                <a:cs typeface="Times New Roman" pitchFamily="18" charset="0"/>
              </a:rPr>
              <a:t>поселения</a:t>
            </a: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Лист1!$C$34:$G$34</c:f>
              <c:strCache>
                <c:ptCount val="5"/>
                <c:pt idx="0">
                  <c:v>2019 г.</c:v>
                </c:pt>
                <c:pt idx="1">
                  <c:v>2020 г.</c:v>
                </c:pt>
                <c:pt idx="2">
                  <c:v>2021 г.</c:v>
                </c:pt>
                <c:pt idx="3">
                  <c:v>2022г.</c:v>
                </c:pt>
                <c:pt idx="4">
                  <c:v>2023г.</c:v>
                </c:pt>
              </c:strCache>
            </c:strRef>
          </c:cat>
          <c:val>
            <c:numRef>
              <c:f>Лист1!$C$35:$G$35</c:f>
              <c:numCache>
                <c:formatCode>General</c:formatCode>
                <c:ptCount val="5"/>
                <c:pt idx="0">
                  <c:v>131</c:v>
                </c:pt>
                <c:pt idx="1">
                  <c:v>46</c:v>
                </c:pt>
                <c:pt idx="2">
                  <c:v>112</c:v>
                </c:pt>
                <c:pt idx="3">
                  <c:v>197</c:v>
                </c:pt>
                <c:pt idx="4">
                  <c:v>113</c:v>
                </c:pt>
              </c:numCache>
            </c:numRef>
          </c:val>
        </c:ser>
        <c:ser>
          <c:idx val="1"/>
          <c:order val="1"/>
          <c:tx>
            <c:strRef>
              <c:f>Лист1!$A$36</c:f>
              <c:strCache>
                <c:ptCount val="1"/>
                <c:pt idx="0">
                  <c:v>Число выбывших, чел.</c:v>
                </c:pt>
              </c:strCache>
            </c:strRef>
          </c:tx>
          <c:invertIfNegative val="0"/>
          <c:dLbls>
            <c:delete val="1"/>
          </c:dLbls>
          <c:cat>
            <c:strRef>
              <c:f>Лист1!$C$34:$G$34</c:f>
              <c:strCache>
                <c:ptCount val="5"/>
                <c:pt idx="0">
                  <c:v>2019 г.</c:v>
                </c:pt>
                <c:pt idx="1">
                  <c:v>2020 г.</c:v>
                </c:pt>
                <c:pt idx="2">
                  <c:v>2021 г.</c:v>
                </c:pt>
                <c:pt idx="3">
                  <c:v>2022г.</c:v>
                </c:pt>
                <c:pt idx="4">
                  <c:v>2023г.</c:v>
                </c:pt>
              </c:strCache>
            </c:strRef>
          </c:cat>
          <c:val>
            <c:numRef>
              <c:f>Лист1!$C$36:$G$36</c:f>
              <c:numCache>
                <c:formatCode>General</c:formatCode>
                <c:ptCount val="5"/>
                <c:pt idx="0">
                  <c:v>125</c:v>
                </c:pt>
                <c:pt idx="1">
                  <c:v>41</c:v>
                </c:pt>
                <c:pt idx="2">
                  <c:v>151</c:v>
                </c:pt>
                <c:pt idx="3">
                  <c:v>36</c:v>
                </c:pt>
                <c:pt idx="4">
                  <c:v>147</c:v>
                </c:pt>
              </c:numCache>
            </c:numRef>
          </c:val>
        </c:ser>
        <c:dLbls>
          <c:showLegendKey val="0"/>
          <c:showVal val="1"/>
          <c:showCatName val="0"/>
          <c:showSerName val="0"/>
          <c:showPercent val="0"/>
          <c:showBubbleSize val="0"/>
        </c:dLbls>
        <c:gapWidth val="150"/>
        <c:axId val="191898752"/>
        <c:axId val="191900288"/>
      </c:barChart>
      <c:catAx>
        <c:axId val="191898752"/>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191900288"/>
        <c:crosses val="autoZero"/>
        <c:auto val="1"/>
        <c:lblAlgn val="ctr"/>
        <c:lblOffset val="100"/>
        <c:noMultiLvlLbl val="0"/>
      </c:catAx>
      <c:valAx>
        <c:axId val="19190028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189875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Распределение</a:t>
            </a:r>
            <a:r>
              <a:rPr lang="ru-RU" sz="1400" baseline="0"/>
              <a:t> населения </a:t>
            </a:r>
          </a:p>
          <a:p>
            <a:pPr algn="ctr">
              <a:defRPr/>
            </a:pPr>
            <a:r>
              <a:rPr lang="ru-RU" sz="1400" b="1" i="0" u="none" strike="noStrike" baseline="0"/>
              <a:t>Нижнекарачанского </a:t>
            </a:r>
            <a:r>
              <a:rPr lang="ru-RU" sz="1400" baseline="0"/>
              <a:t>сельского поселения</a:t>
            </a:r>
          </a:p>
        </c:rich>
      </c:tx>
      <c:layout>
        <c:manualLayout>
          <c:xMode val="edge"/>
          <c:yMode val="edge"/>
          <c:x val="0.32375253031867673"/>
          <c:y val="3.386259509549879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Лист1!$B$16:$B$20</c:f>
              <c:numCache>
                <c:formatCode>General</c:formatCode>
                <c:ptCount val="5"/>
                <c:pt idx="0">
                  <c:v>22.8</c:v>
                </c:pt>
                <c:pt idx="1">
                  <c:v>19.399999999999999</c:v>
                </c:pt>
                <c:pt idx="2">
                  <c:v>20</c:v>
                </c:pt>
                <c:pt idx="3">
                  <c:v>19.600000000000001</c:v>
                </c:pt>
                <c:pt idx="4">
                  <c:v>20.399999999999999</c:v>
                </c:pt>
              </c:numCache>
            </c:numRef>
          </c:val>
        </c:ser>
        <c:ser>
          <c:idx val="1"/>
          <c:order val="1"/>
          <c:tx>
            <c:strRef>
              <c:f>Лист1!$C$14</c:f>
              <c:strCache>
                <c:ptCount val="1"/>
                <c:pt idx="0">
                  <c:v>Численность населения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Лист1!$C$16:$C$20</c:f>
              <c:numCache>
                <c:formatCode>General</c:formatCode>
                <c:ptCount val="5"/>
                <c:pt idx="0" formatCode="0.0">
                  <c:v>50.7</c:v>
                </c:pt>
                <c:pt idx="1">
                  <c:v>47.7</c:v>
                </c:pt>
                <c:pt idx="2">
                  <c:v>53.4</c:v>
                </c:pt>
                <c:pt idx="3">
                  <c:v>55.9</c:v>
                </c:pt>
                <c:pt idx="4">
                  <c:v>55.3</c:v>
                </c:pt>
              </c:numCache>
            </c:numRef>
          </c:val>
        </c:ser>
        <c:ser>
          <c:idx val="2"/>
          <c:order val="2"/>
          <c:tx>
            <c:strRef>
              <c:f>Лист1!$D$14</c:f>
              <c:strCache>
                <c:ptCount val="1"/>
                <c:pt idx="0">
                  <c:v>Численность населения старше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Лист1!$D$16:$D$20</c:f>
              <c:numCache>
                <c:formatCode>General</c:formatCode>
                <c:ptCount val="5"/>
                <c:pt idx="0">
                  <c:v>26.5</c:v>
                </c:pt>
                <c:pt idx="1">
                  <c:v>32.9</c:v>
                </c:pt>
                <c:pt idx="2">
                  <c:v>26.6</c:v>
                </c:pt>
                <c:pt idx="3">
                  <c:v>24.5</c:v>
                </c:pt>
                <c:pt idx="4">
                  <c:v>24.3</c:v>
                </c:pt>
              </c:numCache>
            </c:numRef>
          </c:val>
        </c:ser>
        <c:dLbls>
          <c:showLegendKey val="0"/>
          <c:showVal val="0"/>
          <c:showCatName val="0"/>
          <c:showSerName val="0"/>
          <c:showPercent val="0"/>
          <c:showBubbleSize val="0"/>
        </c:dLbls>
        <c:gapWidth val="150"/>
        <c:shape val="cylinder"/>
        <c:axId val="191939328"/>
        <c:axId val="191940864"/>
        <c:axId val="0"/>
      </c:bar3DChart>
      <c:catAx>
        <c:axId val="191939328"/>
        <c:scaling>
          <c:orientation val="minMax"/>
        </c:scaling>
        <c:delete val="0"/>
        <c:axPos val="b"/>
        <c:majorTickMark val="none"/>
        <c:minorTickMark val="none"/>
        <c:tickLblPos val="nextTo"/>
        <c:crossAx val="191940864"/>
        <c:crosses val="autoZero"/>
        <c:auto val="1"/>
        <c:lblAlgn val="ctr"/>
        <c:lblOffset val="100"/>
        <c:noMultiLvlLbl val="0"/>
      </c:catAx>
      <c:valAx>
        <c:axId val="191940864"/>
        <c:scaling>
          <c:orientation val="minMax"/>
        </c:scaling>
        <c:delete val="0"/>
        <c:axPos val="l"/>
        <c:majorGridlines/>
        <c:numFmt formatCode="General" sourceLinked="1"/>
        <c:majorTickMark val="none"/>
        <c:minorTickMark val="none"/>
        <c:tickLblPos val="nextTo"/>
        <c:crossAx val="191939328"/>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12ECE-C66B-4BB6-89D2-1DB4FC7A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27543</TotalTime>
  <Pages>154</Pages>
  <Words>52591</Words>
  <Characters>299774</Characters>
  <Application>Microsoft Office Word</Application>
  <DocSecurity>0</DocSecurity>
  <Lines>2498</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Широбокова Мария Владимировна</dc:creator>
  <cp:lastModifiedBy>3</cp:lastModifiedBy>
  <cp:revision>215</cp:revision>
  <cp:lastPrinted>2024-07-09T12:30:00Z</cp:lastPrinted>
  <dcterms:created xsi:type="dcterms:W3CDTF">2023-05-02T07:36:00Z</dcterms:created>
  <dcterms:modified xsi:type="dcterms:W3CDTF">2024-11-28T09:26:00Z</dcterms:modified>
</cp:coreProperties>
</file>